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001" w:rsidRPr="00B247B0" w:rsidRDefault="00B247B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taller-legalia-puntos-17-18-19-y-20"/>
      <w:bookmarkStart w:id="1" w:name="integración-continua"/>
      <w:bookmarkStart w:id="2" w:name="_GoBack"/>
      <w:bookmarkEnd w:id="2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17.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Integración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Continua</w:t>
      </w:r>
    </w:p>
    <w:p w:rsidR="00737FBB" w:rsidRPr="00B247B0" w:rsidRDefault="00737FBB" w:rsidP="00737FBB">
      <w:pPr>
        <w:pStyle w:val="Textoindependiente"/>
        <w:rPr>
          <w:rFonts w:ascii="Times New Roman" w:hAnsi="Times New Roman" w:cs="Times New Roman"/>
        </w:rPr>
      </w:pPr>
      <w:proofErr w:type="spellStart"/>
      <w:r w:rsidRPr="00B247B0">
        <w:rPr>
          <w:rFonts w:ascii="Times New Roman" w:hAnsi="Times New Roman" w:cs="Times New Roman"/>
        </w:rPr>
        <w:t>Definición</w:t>
      </w:r>
      <w:proofErr w:type="spellEnd"/>
      <w:r w:rsidRPr="00B247B0">
        <w:rPr>
          <w:rFonts w:ascii="Times New Roman" w:hAnsi="Times New Roman" w:cs="Times New Roman"/>
        </w:rPr>
        <w:t xml:space="preserve"> del </w:t>
      </w:r>
      <w:proofErr w:type="spellStart"/>
      <w:r w:rsidRPr="00B247B0">
        <w:rPr>
          <w:rFonts w:ascii="Times New Roman" w:hAnsi="Times New Roman" w:cs="Times New Roman"/>
        </w:rPr>
        <w:t>Proceso</w:t>
      </w:r>
      <w:proofErr w:type="spellEnd"/>
      <w:r w:rsidRPr="00B247B0">
        <w:rPr>
          <w:rFonts w:ascii="Times New Roman" w:hAnsi="Times New Roman" w:cs="Times New Roman"/>
        </w:rPr>
        <w:t xml:space="preserve">  </w:t>
      </w:r>
    </w:p>
    <w:p w:rsidR="00737FBB" w:rsidRPr="00B247B0" w:rsidRDefault="00737FBB" w:rsidP="00737FBB">
      <w:pPr>
        <w:pStyle w:val="Textoindependiente"/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 xml:space="preserve">La </w:t>
      </w:r>
      <w:proofErr w:type="spellStart"/>
      <w:r w:rsidRPr="00B247B0">
        <w:rPr>
          <w:rFonts w:ascii="Times New Roman" w:hAnsi="Times New Roman" w:cs="Times New Roman"/>
        </w:rPr>
        <w:t>integración</w:t>
      </w:r>
      <w:proofErr w:type="spellEnd"/>
      <w:r w:rsidRPr="00B247B0">
        <w:rPr>
          <w:rFonts w:ascii="Times New Roman" w:hAnsi="Times New Roman" w:cs="Times New Roman"/>
        </w:rPr>
        <w:t xml:space="preserve"> continua (CI) </w:t>
      </w:r>
      <w:proofErr w:type="spellStart"/>
      <w:r w:rsidRPr="00B247B0">
        <w:rPr>
          <w:rFonts w:ascii="Times New Roman" w:hAnsi="Times New Roman" w:cs="Times New Roman"/>
        </w:rPr>
        <w:t>es</w:t>
      </w:r>
      <w:proofErr w:type="spellEnd"/>
      <w:r w:rsidRPr="00B247B0">
        <w:rPr>
          <w:rFonts w:ascii="Times New Roman" w:hAnsi="Times New Roman" w:cs="Times New Roman"/>
        </w:rPr>
        <w:t xml:space="preserve"> </w:t>
      </w:r>
      <w:proofErr w:type="spellStart"/>
      <w:r w:rsidRPr="00B247B0">
        <w:rPr>
          <w:rFonts w:ascii="Times New Roman" w:hAnsi="Times New Roman" w:cs="Times New Roman"/>
        </w:rPr>
        <w:t>una</w:t>
      </w:r>
      <w:proofErr w:type="spellEnd"/>
      <w:r w:rsidRPr="00B247B0">
        <w:rPr>
          <w:rFonts w:ascii="Times New Roman" w:hAnsi="Times New Roman" w:cs="Times New Roman"/>
        </w:rPr>
        <w:t xml:space="preserve"> </w:t>
      </w:r>
      <w:proofErr w:type="spellStart"/>
      <w:r w:rsidRPr="00B247B0">
        <w:rPr>
          <w:rFonts w:ascii="Times New Roman" w:hAnsi="Times New Roman" w:cs="Times New Roman"/>
        </w:rPr>
        <w:t>práctica</w:t>
      </w:r>
      <w:proofErr w:type="spellEnd"/>
      <w:r w:rsidRPr="00B247B0">
        <w:rPr>
          <w:rFonts w:ascii="Times New Roman" w:hAnsi="Times New Roman" w:cs="Times New Roman"/>
        </w:rPr>
        <w:t xml:space="preserve"> de </w:t>
      </w:r>
      <w:proofErr w:type="spellStart"/>
      <w:r w:rsidRPr="00B247B0">
        <w:rPr>
          <w:rFonts w:ascii="Times New Roman" w:hAnsi="Times New Roman" w:cs="Times New Roman"/>
        </w:rPr>
        <w:t>desarrollo</w:t>
      </w:r>
      <w:proofErr w:type="spellEnd"/>
      <w:r w:rsidRPr="00B247B0">
        <w:rPr>
          <w:rFonts w:ascii="Times New Roman" w:hAnsi="Times New Roman" w:cs="Times New Roman"/>
        </w:rPr>
        <w:t xml:space="preserve"> de software que </w:t>
      </w:r>
      <w:proofErr w:type="spellStart"/>
      <w:r w:rsidRPr="00B247B0">
        <w:rPr>
          <w:rFonts w:ascii="Times New Roman" w:hAnsi="Times New Roman" w:cs="Times New Roman"/>
        </w:rPr>
        <w:t>consiste</w:t>
      </w:r>
      <w:proofErr w:type="spellEnd"/>
      <w:r w:rsidRPr="00B247B0">
        <w:rPr>
          <w:rFonts w:ascii="Times New Roman" w:hAnsi="Times New Roman" w:cs="Times New Roman"/>
        </w:rPr>
        <w:t xml:space="preserve"> </w:t>
      </w:r>
      <w:proofErr w:type="spellStart"/>
      <w:r w:rsidRPr="00B247B0">
        <w:rPr>
          <w:rFonts w:ascii="Times New Roman" w:hAnsi="Times New Roman" w:cs="Times New Roman"/>
        </w:rPr>
        <w:t>en</w:t>
      </w:r>
      <w:proofErr w:type="spellEnd"/>
      <w:r w:rsidRPr="00B247B0">
        <w:rPr>
          <w:rFonts w:ascii="Times New Roman" w:hAnsi="Times New Roman" w:cs="Times New Roman"/>
        </w:rPr>
        <w:t xml:space="preserve"> </w:t>
      </w:r>
      <w:proofErr w:type="spellStart"/>
      <w:r w:rsidRPr="00B247B0">
        <w:rPr>
          <w:rFonts w:ascii="Times New Roman" w:hAnsi="Times New Roman" w:cs="Times New Roman"/>
        </w:rPr>
        <w:t>integrar</w:t>
      </w:r>
      <w:proofErr w:type="spellEnd"/>
      <w:r w:rsidRPr="00B247B0">
        <w:rPr>
          <w:rFonts w:ascii="Times New Roman" w:hAnsi="Times New Roman" w:cs="Times New Roman"/>
        </w:rPr>
        <w:t xml:space="preserve"> </w:t>
      </w:r>
      <w:proofErr w:type="spellStart"/>
      <w:r w:rsidRPr="00B247B0">
        <w:rPr>
          <w:rFonts w:ascii="Times New Roman" w:hAnsi="Times New Roman" w:cs="Times New Roman"/>
        </w:rPr>
        <w:t>cambios</w:t>
      </w:r>
      <w:proofErr w:type="spellEnd"/>
      <w:r w:rsidRPr="00B247B0">
        <w:rPr>
          <w:rFonts w:ascii="Times New Roman" w:hAnsi="Times New Roman" w:cs="Times New Roman"/>
        </w:rPr>
        <w:t xml:space="preserve"> de </w:t>
      </w:r>
      <w:proofErr w:type="spellStart"/>
      <w:r w:rsidRPr="00B247B0">
        <w:rPr>
          <w:rFonts w:ascii="Times New Roman" w:hAnsi="Times New Roman" w:cs="Times New Roman"/>
        </w:rPr>
        <w:t>código</w:t>
      </w:r>
      <w:proofErr w:type="spellEnd"/>
      <w:r w:rsidRPr="00B247B0">
        <w:rPr>
          <w:rFonts w:ascii="Times New Roman" w:hAnsi="Times New Roman" w:cs="Times New Roman"/>
        </w:rPr>
        <w:t xml:space="preserve"> de </w:t>
      </w:r>
      <w:proofErr w:type="spellStart"/>
      <w:r w:rsidRPr="00B247B0">
        <w:rPr>
          <w:rFonts w:ascii="Times New Roman" w:hAnsi="Times New Roman" w:cs="Times New Roman"/>
        </w:rPr>
        <w:t>manera</w:t>
      </w:r>
      <w:proofErr w:type="spellEnd"/>
      <w:r w:rsidRPr="00B247B0">
        <w:rPr>
          <w:rFonts w:ascii="Times New Roman" w:hAnsi="Times New Roman" w:cs="Times New Roman"/>
        </w:rPr>
        <w:t xml:space="preserve"> </w:t>
      </w:r>
      <w:proofErr w:type="spellStart"/>
      <w:r w:rsidRPr="00B247B0">
        <w:rPr>
          <w:rFonts w:ascii="Times New Roman" w:hAnsi="Times New Roman" w:cs="Times New Roman"/>
        </w:rPr>
        <w:t>frecuente</w:t>
      </w:r>
      <w:proofErr w:type="spellEnd"/>
      <w:r w:rsidRPr="00B247B0">
        <w:rPr>
          <w:rFonts w:ascii="Times New Roman" w:hAnsi="Times New Roman" w:cs="Times New Roman"/>
        </w:rPr>
        <w:t xml:space="preserve"> y </w:t>
      </w:r>
      <w:proofErr w:type="spellStart"/>
      <w:r w:rsidRPr="00B247B0">
        <w:rPr>
          <w:rFonts w:ascii="Times New Roman" w:hAnsi="Times New Roman" w:cs="Times New Roman"/>
        </w:rPr>
        <w:t>automática</w:t>
      </w:r>
      <w:proofErr w:type="spellEnd"/>
      <w:r w:rsidRPr="00B247B0">
        <w:rPr>
          <w:rFonts w:ascii="Times New Roman" w:hAnsi="Times New Roman" w:cs="Times New Roman"/>
        </w:rPr>
        <w:t xml:space="preserve"> </w:t>
      </w:r>
      <w:proofErr w:type="spellStart"/>
      <w:r w:rsidRPr="00B247B0">
        <w:rPr>
          <w:rFonts w:ascii="Times New Roman" w:hAnsi="Times New Roman" w:cs="Times New Roman"/>
        </w:rPr>
        <w:t>en</w:t>
      </w:r>
      <w:proofErr w:type="spellEnd"/>
      <w:r w:rsidRPr="00B247B0">
        <w:rPr>
          <w:rFonts w:ascii="Times New Roman" w:hAnsi="Times New Roman" w:cs="Times New Roman"/>
        </w:rPr>
        <w:t xml:space="preserve"> un </w:t>
      </w:r>
      <w:proofErr w:type="spellStart"/>
      <w:r w:rsidRPr="00B247B0">
        <w:rPr>
          <w:rFonts w:ascii="Times New Roman" w:hAnsi="Times New Roman" w:cs="Times New Roman"/>
        </w:rPr>
        <w:t>repositorio</w:t>
      </w:r>
      <w:proofErr w:type="spellEnd"/>
      <w:r w:rsidRPr="00B247B0">
        <w:rPr>
          <w:rFonts w:ascii="Times New Roman" w:hAnsi="Times New Roman" w:cs="Times New Roman"/>
        </w:rPr>
        <w:t xml:space="preserve"> </w:t>
      </w:r>
      <w:proofErr w:type="spellStart"/>
      <w:r w:rsidRPr="00B247B0">
        <w:rPr>
          <w:rFonts w:ascii="Times New Roman" w:hAnsi="Times New Roman" w:cs="Times New Roman"/>
        </w:rPr>
        <w:t>compartido</w:t>
      </w:r>
      <w:proofErr w:type="spellEnd"/>
      <w:r w:rsidRPr="00B247B0">
        <w:rPr>
          <w:rFonts w:ascii="Times New Roman" w:hAnsi="Times New Roman" w:cs="Times New Roman"/>
        </w:rPr>
        <w:t xml:space="preserve">. Su </w:t>
      </w:r>
      <w:proofErr w:type="spellStart"/>
      <w:r w:rsidRPr="00B247B0">
        <w:rPr>
          <w:rFonts w:ascii="Times New Roman" w:hAnsi="Times New Roman" w:cs="Times New Roman"/>
        </w:rPr>
        <w:t>objetivo</w:t>
      </w:r>
      <w:proofErr w:type="spellEnd"/>
      <w:r w:rsidRPr="00B247B0">
        <w:rPr>
          <w:rFonts w:ascii="Times New Roman" w:hAnsi="Times New Roman" w:cs="Times New Roman"/>
        </w:rPr>
        <w:t xml:space="preserve"> </w:t>
      </w:r>
      <w:proofErr w:type="spellStart"/>
      <w:r w:rsidRPr="00B247B0">
        <w:rPr>
          <w:rFonts w:ascii="Times New Roman" w:hAnsi="Times New Roman" w:cs="Times New Roman"/>
        </w:rPr>
        <w:t>es</w:t>
      </w:r>
      <w:proofErr w:type="spellEnd"/>
      <w:r w:rsidRPr="00B247B0">
        <w:rPr>
          <w:rFonts w:ascii="Times New Roman" w:hAnsi="Times New Roman" w:cs="Times New Roman"/>
        </w:rPr>
        <w:t xml:space="preserve"> </w:t>
      </w:r>
      <w:proofErr w:type="spellStart"/>
      <w:r w:rsidRPr="00B247B0">
        <w:rPr>
          <w:rFonts w:ascii="Times New Roman" w:hAnsi="Times New Roman" w:cs="Times New Roman"/>
        </w:rPr>
        <w:t>detectar</w:t>
      </w:r>
      <w:proofErr w:type="spellEnd"/>
      <w:r w:rsidRPr="00B247B0">
        <w:rPr>
          <w:rFonts w:ascii="Times New Roman" w:hAnsi="Times New Roman" w:cs="Times New Roman"/>
        </w:rPr>
        <w:t xml:space="preserve"> </w:t>
      </w:r>
      <w:proofErr w:type="spellStart"/>
      <w:r w:rsidRPr="00B247B0">
        <w:rPr>
          <w:rFonts w:ascii="Times New Roman" w:hAnsi="Times New Roman" w:cs="Times New Roman"/>
        </w:rPr>
        <w:t>errores</w:t>
      </w:r>
      <w:proofErr w:type="spellEnd"/>
      <w:r w:rsidRPr="00B247B0">
        <w:rPr>
          <w:rFonts w:ascii="Times New Roman" w:hAnsi="Times New Roman" w:cs="Times New Roman"/>
        </w:rPr>
        <w:t xml:space="preserve"> lo antes </w:t>
      </w:r>
      <w:proofErr w:type="spellStart"/>
      <w:r w:rsidRPr="00B247B0">
        <w:rPr>
          <w:rFonts w:ascii="Times New Roman" w:hAnsi="Times New Roman" w:cs="Times New Roman"/>
        </w:rPr>
        <w:t>posible</w:t>
      </w:r>
      <w:proofErr w:type="spellEnd"/>
      <w:r w:rsidRPr="00B247B0">
        <w:rPr>
          <w:rFonts w:ascii="Times New Roman" w:hAnsi="Times New Roman" w:cs="Times New Roman"/>
        </w:rPr>
        <w:t xml:space="preserve">, </w:t>
      </w:r>
      <w:proofErr w:type="spellStart"/>
      <w:r w:rsidRPr="00B247B0">
        <w:rPr>
          <w:rFonts w:ascii="Times New Roman" w:hAnsi="Times New Roman" w:cs="Times New Roman"/>
        </w:rPr>
        <w:t>garantizar</w:t>
      </w:r>
      <w:proofErr w:type="spellEnd"/>
      <w:r w:rsidRPr="00B247B0">
        <w:rPr>
          <w:rFonts w:ascii="Times New Roman" w:hAnsi="Times New Roman" w:cs="Times New Roman"/>
        </w:rPr>
        <w:t xml:space="preserve"> la </w:t>
      </w:r>
      <w:proofErr w:type="spellStart"/>
      <w:r w:rsidRPr="00B247B0">
        <w:rPr>
          <w:rFonts w:ascii="Times New Roman" w:hAnsi="Times New Roman" w:cs="Times New Roman"/>
        </w:rPr>
        <w:t>calidad</w:t>
      </w:r>
      <w:proofErr w:type="spellEnd"/>
      <w:r w:rsidRPr="00B247B0">
        <w:rPr>
          <w:rFonts w:ascii="Times New Roman" w:hAnsi="Times New Roman" w:cs="Times New Roman"/>
        </w:rPr>
        <w:t xml:space="preserve"> del </w:t>
      </w:r>
      <w:proofErr w:type="spellStart"/>
      <w:r w:rsidRPr="00B247B0">
        <w:rPr>
          <w:rFonts w:ascii="Times New Roman" w:hAnsi="Times New Roman" w:cs="Times New Roman"/>
        </w:rPr>
        <w:t>producto</w:t>
      </w:r>
      <w:proofErr w:type="spellEnd"/>
      <w:r w:rsidRPr="00B247B0">
        <w:rPr>
          <w:rFonts w:ascii="Times New Roman" w:hAnsi="Times New Roman" w:cs="Times New Roman"/>
        </w:rPr>
        <w:t xml:space="preserve"> y </w:t>
      </w:r>
      <w:proofErr w:type="spellStart"/>
      <w:r w:rsidRPr="00B247B0">
        <w:rPr>
          <w:rFonts w:ascii="Times New Roman" w:hAnsi="Times New Roman" w:cs="Times New Roman"/>
        </w:rPr>
        <w:t>facilitar</w:t>
      </w:r>
      <w:proofErr w:type="spellEnd"/>
      <w:r w:rsidRPr="00B247B0">
        <w:rPr>
          <w:rFonts w:ascii="Times New Roman" w:hAnsi="Times New Roman" w:cs="Times New Roman"/>
        </w:rPr>
        <w:t xml:space="preserve"> la </w:t>
      </w:r>
      <w:proofErr w:type="spellStart"/>
      <w:r w:rsidRPr="00B247B0">
        <w:rPr>
          <w:rFonts w:ascii="Times New Roman" w:hAnsi="Times New Roman" w:cs="Times New Roman"/>
        </w:rPr>
        <w:t>colaboración</w:t>
      </w:r>
      <w:proofErr w:type="spellEnd"/>
      <w:r w:rsidRPr="00B247B0">
        <w:rPr>
          <w:rFonts w:ascii="Times New Roman" w:hAnsi="Times New Roman" w:cs="Times New Roman"/>
        </w:rPr>
        <w:t xml:space="preserve"> entre </w:t>
      </w:r>
      <w:proofErr w:type="spellStart"/>
      <w:r w:rsidRPr="00B247B0">
        <w:rPr>
          <w:rFonts w:ascii="Times New Roman" w:hAnsi="Times New Roman" w:cs="Times New Roman"/>
        </w:rPr>
        <w:t>los</w:t>
      </w:r>
      <w:proofErr w:type="spellEnd"/>
      <w:r w:rsidRPr="00B247B0">
        <w:rPr>
          <w:rFonts w:ascii="Times New Roman" w:hAnsi="Times New Roman" w:cs="Times New Roman"/>
        </w:rPr>
        <w:t xml:space="preserve"> </w:t>
      </w:r>
      <w:proofErr w:type="spellStart"/>
      <w:r w:rsidRPr="00B247B0">
        <w:rPr>
          <w:rFonts w:ascii="Times New Roman" w:hAnsi="Times New Roman" w:cs="Times New Roman"/>
        </w:rPr>
        <w:t>miembros</w:t>
      </w:r>
      <w:proofErr w:type="spellEnd"/>
      <w:r w:rsidRPr="00B247B0">
        <w:rPr>
          <w:rFonts w:ascii="Times New Roman" w:hAnsi="Times New Roman" w:cs="Times New Roman"/>
        </w:rPr>
        <w:t xml:space="preserve"> del </w:t>
      </w:r>
      <w:proofErr w:type="spellStart"/>
      <w:r w:rsidRPr="00B247B0">
        <w:rPr>
          <w:rFonts w:ascii="Times New Roman" w:hAnsi="Times New Roman" w:cs="Times New Roman"/>
        </w:rPr>
        <w:t>equipo</w:t>
      </w:r>
      <w:proofErr w:type="spellEnd"/>
    </w:p>
    <w:p w:rsidR="00AB4001" w:rsidRPr="00B247B0" w:rsidRDefault="00B247B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herramienta-seleccionada"/>
      <w:r w:rsidRPr="00B247B0">
        <w:rPr>
          <w:rFonts w:ascii="Times New Roman" w:hAnsi="Times New Roman" w:cs="Times New Roman"/>
          <w:color w:val="auto"/>
          <w:sz w:val="24"/>
          <w:szCs w:val="24"/>
        </w:rPr>
        <w:t>Herramienta Seleccionada</w:t>
      </w:r>
    </w:p>
    <w:p w:rsidR="00AB4001" w:rsidRPr="00B247B0" w:rsidRDefault="00B247B0">
      <w:pPr>
        <w:pStyle w:val="FirstParagraph"/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 xml:space="preserve">Para el proyecto Legalia se propone el uso de </w:t>
      </w:r>
      <w:r w:rsidRPr="00B247B0">
        <w:rPr>
          <w:rFonts w:ascii="Times New Roman" w:hAnsi="Times New Roman" w:cs="Times New Roman"/>
          <w:b/>
          <w:bCs/>
        </w:rPr>
        <w:t>GitHub Actions</w:t>
      </w:r>
      <w:r w:rsidRPr="00B247B0">
        <w:rPr>
          <w:rFonts w:ascii="Times New Roman" w:hAnsi="Times New Roman" w:cs="Times New Roman"/>
        </w:rPr>
        <w:t>, debido a su facilidad de integración con GitHub, automatización de procesos y generación de reportes.</w:t>
      </w:r>
    </w:p>
    <w:p w:rsidR="00AB4001" w:rsidRPr="00B247B0" w:rsidRDefault="00B247B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flujo-de-integración-continua"/>
      <w:bookmarkEnd w:id="3"/>
      <w:r w:rsidRPr="00B247B0">
        <w:rPr>
          <w:rFonts w:ascii="Times New Roman" w:hAnsi="Times New Roman" w:cs="Times New Roman"/>
          <w:color w:val="auto"/>
          <w:sz w:val="24"/>
          <w:szCs w:val="24"/>
        </w:rPr>
        <w:t>Flujo de Integración Continua</w:t>
      </w:r>
    </w:p>
    <w:p w:rsidR="00AB4001" w:rsidRPr="00B247B0" w:rsidRDefault="00B24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Un desarrollador realiza cambios en el código fuente.</w:t>
      </w:r>
    </w:p>
    <w:p w:rsidR="00AB4001" w:rsidRPr="00B247B0" w:rsidRDefault="00B24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Hace commit y push al repositorio.</w:t>
      </w:r>
    </w:p>
    <w:p w:rsidR="00AB4001" w:rsidRPr="00B247B0" w:rsidRDefault="00B24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GitHub Actions detecta el cambio automáticamente.</w:t>
      </w:r>
    </w:p>
    <w:p w:rsidR="00AB4001" w:rsidRPr="00B247B0" w:rsidRDefault="00B24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Se ejecutan pruebas automáticas:</w:t>
      </w:r>
    </w:p>
    <w:p w:rsidR="00AB4001" w:rsidRPr="00B247B0" w:rsidRDefault="00B247B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Inicio de sesión.</w:t>
      </w:r>
    </w:p>
    <w:p w:rsidR="00AB4001" w:rsidRPr="00B247B0" w:rsidRDefault="00B247B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Registro de usuarios.</w:t>
      </w:r>
    </w:p>
    <w:p w:rsidR="00AB4001" w:rsidRPr="00B247B0" w:rsidRDefault="00B247B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Creación de ca</w:t>
      </w:r>
      <w:r w:rsidRPr="00B247B0">
        <w:rPr>
          <w:rFonts w:ascii="Times New Roman" w:hAnsi="Times New Roman" w:cs="Times New Roman"/>
        </w:rPr>
        <w:t>sos.</w:t>
      </w:r>
    </w:p>
    <w:p w:rsidR="00AB4001" w:rsidRPr="00B247B0" w:rsidRDefault="00B247B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Carga de documentos.</w:t>
      </w:r>
    </w:p>
    <w:p w:rsidR="00AB4001" w:rsidRPr="00B247B0" w:rsidRDefault="00B24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Si las pruebas son exitosas, se aprueba la versión.</w:t>
      </w:r>
    </w:p>
    <w:p w:rsidR="00AB4001" w:rsidRPr="00B247B0" w:rsidRDefault="00B24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Si hay errores, se genera reporte para corrección.</w:t>
      </w:r>
    </w:p>
    <w:p w:rsidR="00AB4001" w:rsidRPr="00B247B0" w:rsidRDefault="00B247B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beneficios"/>
      <w:bookmarkEnd w:id="4"/>
      <w:r w:rsidRPr="00B247B0">
        <w:rPr>
          <w:rFonts w:ascii="Times New Roman" w:hAnsi="Times New Roman" w:cs="Times New Roman"/>
          <w:color w:val="auto"/>
          <w:sz w:val="24"/>
          <w:szCs w:val="24"/>
        </w:rPr>
        <w:t>Beneficios</w:t>
      </w:r>
    </w:p>
    <w:p w:rsidR="00AB4001" w:rsidRPr="00B247B0" w:rsidRDefault="00B247B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Detección temprana de errores.</w:t>
      </w:r>
    </w:p>
    <w:p w:rsidR="00AB4001" w:rsidRPr="00B247B0" w:rsidRDefault="00B247B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Mejor trabajo colaborativo.</w:t>
      </w:r>
    </w:p>
    <w:p w:rsidR="00AB4001" w:rsidRPr="00B247B0" w:rsidRDefault="00B247B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Mayor estabilidad del sistema.</w:t>
      </w:r>
    </w:p>
    <w:p w:rsidR="00AB4001" w:rsidRPr="00B247B0" w:rsidRDefault="00B247B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Ahorro de tiempo en valida</w:t>
      </w:r>
      <w:r w:rsidRPr="00B247B0">
        <w:rPr>
          <w:rFonts w:ascii="Times New Roman" w:hAnsi="Times New Roman" w:cs="Times New Roman"/>
        </w:rPr>
        <w:t>ciones manuales.</w:t>
      </w:r>
    </w:p>
    <w:p w:rsidR="00AB4001" w:rsidRPr="00B247B0" w:rsidRDefault="00B247B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ejemplo-de-flujo"/>
      <w:bookmarkEnd w:id="5"/>
      <w:r w:rsidRPr="00B247B0">
        <w:rPr>
          <w:rFonts w:ascii="Times New Roman" w:hAnsi="Times New Roman" w:cs="Times New Roman"/>
          <w:color w:val="auto"/>
          <w:sz w:val="24"/>
          <w:szCs w:val="24"/>
        </w:rPr>
        <w:t>Ejemplo de Flujo</w:t>
      </w:r>
    </w:p>
    <w:p w:rsidR="00AB4001" w:rsidRPr="00B247B0" w:rsidRDefault="00737FBB">
      <w:p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drawing>
          <wp:inline distT="0" distB="0" distL="0" distR="0" wp14:anchorId="107A8E36" wp14:editId="48AE5EFF">
            <wp:extent cx="5612130" cy="11601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001" w:rsidRDefault="00B247B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gestión-de-configuración"/>
      <w:bookmarkEnd w:id="1"/>
      <w:bookmarkEnd w:id="6"/>
      <w:r w:rsidRPr="00B247B0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18.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Gestión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Configuración</w:t>
      </w:r>
      <w:proofErr w:type="spellEnd"/>
    </w:p>
    <w:p w:rsidR="00B247B0" w:rsidRPr="00B247B0" w:rsidRDefault="00B247B0" w:rsidP="00B247B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Definición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del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Proceso</w:t>
      </w:r>
      <w:proofErr w:type="spellEnd"/>
    </w:p>
    <w:p w:rsidR="00B247B0" w:rsidRPr="00B247B0" w:rsidRDefault="00B247B0" w:rsidP="00B247B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La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gestión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configuración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es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el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conjunto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actividades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que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permiten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controlar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y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organizar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los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cambios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en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el software,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asegurando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que las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versiones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sean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trazables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y que el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equipo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trabaje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de forma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ordenada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AB4001" w:rsidRPr="00B247B0" w:rsidRDefault="00B247B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herramienta-de-control-de-versiones"/>
      <w:r w:rsidRPr="00B247B0">
        <w:rPr>
          <w:rFonts w:ascii="Times New Roman" w:hAnsi="Times New Roman" w:cs="Times New Roman"/>
          <w:color w:val="auto"/>
          <w:sz w:val="24"/>
          <w:szCs w:val="24"/>
        </w:rPr>
        <w:t>Herramienta de Control de Versiones</w:t>
      </w:r>
    </w:p>
    <w:p w:rsidR="00AB4001" w:rsidRPr="00B247B0" w:rsidRDefault="00B247B0">
      <w:pPr>
        <w:pStyle w:val="FirstParagraph"/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 xml:space="preserve">Se utilizará </w:t>
      </w:r>
      <w:r w:rsidRPr="00B247B0">
        <w:rPr>
          <w:rFonts w:ascii="Times New Roman" w:hAnsi="Times New Roman" w:cs="Times New Roman"/>
          <w:b/>
          <w:bCs/>
        </w:rPr>
        <w:t>GitHub</w:t>
      </w:r>
      <w:r w:rsidRPr="00B247B0">
        <w:rPr>
          <w:rFonts w:ascii="Times New Roman" w:hAnsi="Times New Roman" w:cs="Times New Roman"/>
        </w:rPr>
        <w:t xml:space="preserve"> como plataforma principal de almacenamiento y control de ve</w:t>
      </w:r>
      <w:r w:rsidRPr="00B247B0">
        <w:rPr>
          <w:rFonts w:ascii="Times New Roman" w:hAnsi="Times New Roman" w:cs="Times New Roman"/>
        </w:rPr>
        <w:t>rsiones.</w:t>
      </w:r>
    </w:p>
    <w:p w:rsidR="00AB4001" w:rsidRPr="00B247B0" w:rsidRDefault="00B247B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estrategia-de-ramas"/>
      <w:bookmarkEnd w:id="8"/>
      <w:r w:rsidRPr="00B247B0">
        <w:rPr>
          <w:rFonts w:ascii="Times New Roman" w:hAnsi="Times New Roman" w:cs="Times New Roman"/>
          <w:color w:val="auto"/>
          <w:sz w:val="24"/>
          <w:szCs w:val="24"/>
        </w:rPr>
        <w:t>Estrategia de Ramas</w:t>
      </w:r>
    </w:p>
    <w:p w:rsidR="00AB4001" w:rsidRPr="00B247B0" w:rsidRDefault="00B247B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  <w:b/>
          <w:bCs/>
        </w:rPr>
        <w:t>main:</w:t>
      </w:r>
      <w:r w:rsidRPr="00B247B0">
        <w:rPr>
          <w:rFonts w:ascii="Times New Roman" w:hAnsi="Times New Roman" w:cs="Times New Roman"/>
        </w:rPr>
        <w:t xml:space="preserve"> versión estable del sistema.</w:t>
      </w:r>
    </w:p>
    <w:p w:rsidR="00AB4001" w:rsidRPr="00B247B0" w:rsidRDefault="00B247B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  <w:b/>
          <w:bCs/>
        </w:rPr>
        <w:t>develop:</w:t>
      </w:r>
      <w:r w:rsidRPr="00B247B0">
        <w:rPr>
          <w:rFonts w:ascii="Times New Roman" w:hAnsi="Times New Roman" w:cs="Times New Roman"/>
        </w:rPr>
        <w:t xml:space="preserve"> integración de nuevas funciones.</w:t>
      </w:r>
    </w:p>
    <w:p w:rsidR="00AB4001" w:rsidRPr="00B247B0" w:rsidRDefault="00B247B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  <w:b/>
          <w:bCs/>
        </w:rPr>
        <w:t>feature/</w:t>
      </w:r>
      <w:r w:rsidRPr="00B247B0">
        <w:rPr>
          <w:rFonts w:ascii="Times New Roman" w:hAnsi="Times New Roman" w:cs="Times New Roman"/>
        </w:rPr>
        <w:t>*: ramas para nuevas funcionalidades.</w:t>
      </w:r>
    </w:p>
    <w:p w:rsidR="00AB4001" w:rsidRPr="00B247B0" w:rsidRDefault="00B247B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  <w:b/>
          <w:bCs/>
        </w:rPr>
        <w:t>hotfix/</w:t>
      </w:r>
      <w:r w:rsidRPr="00B247B0">
        <w:rPr>
          <w:rFonts w:ascii="Times New Roman" w:hAnsi="Times New Roman" w:cs="Times New Roman"/>
        </w:rPr>
        <w:t>*: correcciones urgentes.</w:t>
      </w:r>
    </w:p>
    <w:p w:rsidR="00AB4001" w:rsidRPr="00B247B0" w:rsidRDefault="00B247B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ejemplo"/>
      <w:bookmarkEnd w:id="9"/>
      <w:r w:rsidRPr="00B247B0">
        <w:rPr>
          <w:rFonts w:ascii="Times New Roman" w:hAnsi="Times New Roman" w:cs="Times New Roman"/>
          <w:color w:val="auto"/>
          <w:sz w:val="24"/>
          <w:szCs w:val="24"/>
        </w:rPr>
        <w:t>Ejemplo</w:t>
      </w:r>
    </w:p>
    <w:p w:rsidR="00AB4001" w:rsidRPr="00B247B0" w:rsidRDefault="00B247B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feature/login</w:t>
      </w:r>
    </w:p>
    <w:p w:rsidR="00AB4001" w:rsidRPr="00B247B0" w:rsidRDefault="00B247B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feature/chat</w:t>
      </w:r>
    </w:p>
    <w:p w:rsidR="00AB4001" w:rsidRPr="00B247B0" w:rsidRDefault="00B247B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feature/documentos</w:t>
      </w:r>
    </w:p>
    <w:p w:rsidR="00AB4001" w:rsidRPr="00B247B0" w:rsidRDefault="00B247B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hotfix/error-pagos</w:t>
      </w:r>
    </w:p>
    <w:p w:rsidR="00AB4001" w:rsidRPr="00B247B0" w:rsidRDefault="00B247B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buenas-prácticas"/>
      <w:bookmarkEnd w:id="10"/>
      <w:r w:rsidRPr="00B247B0">
        <w:rPr>
          <w:rFonts w:ascii="Times New Roman" w:hAnsi="Times New Roman" w:cs="Times New Roman"/>
          <w:color w:val="auto"/>
          <w:sz w:val="24"/>
          <w:szCs w:val="24"/>
        </w:rPr>
        <w:t>Buenas Prácticas</w:t>
      </w:r>
    </w:p>
    <w:p w:rsidR="00AB4001" w:rsidRPr="00B247B0" w:rsidRDefault="00B247B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Commits descriptivos.</w:t>
      </w:r>
    </w:p>
    <w:p w:rsidR="00AB4001" w:rsidRPr="00B247B0" w:rsidRDefault="00B247B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Revisiones antes de fusionar ramas.</w:t>
      </w:r>
    </w:p>
    <w:p w:rsidR="00AB4001" w:rsidRPr="00B247B0" w:rsidRDefault="00B247B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Historial de cambios documentado.</w:t>
      </w:r>
    </w:p>
    <w:p w:rsidR="00AB4001" w:rsidRPr="00B247B0" w:rsidRDefault="00B247B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Respaldo permanente del código.</w:t>
      </w:r>
    </w:p>
    <w:p w:rsidR="00AB4001" w:rsidRPr="00B247B0" w:rsidRDefault="00B247B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beneficios-1"/>
      <w:bookmarkEnd w:id="11"/>
      <w:r w:rsidRPr="00B247B0">
        <w:rPr>
          <w:rFonts w:ascii="Times New Roman" w:hAnsi="Times New Roman" w:cs="Times New Roman"/>
          <w:color w:val="auto"/>
          <w:sz w:val="24"/>
          <w:szCs w:val="24"/>
        </w:rPr>
        <w:t>Beneficios</w:t>
      </w:r>
    </w:p>
    <w:p w:rsidR="00AB4001" w:rsidRPr="00B247B0" w:rsidRDefault="00B247B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Trabajo simultáneo entre 6 integrantes.</w:t>
      </w:r>
    </w:p>
    <w:p w:rsidR="00AB4001" w:rsidRPr="00B247B0" w:rsidRDefault="00B247B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Evita pérdida de información.</w:t>
      </w:r>
    </w:p>
    <w:p w:rsidR="00AB4001" w:rsidRPr="00B247B0" w:rsidRDefault="00B247B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Permite regresar a versiones anteriores.</w:t>
      </w:r>
    </w:p>
    <w:p w:rsidR="00AB4001" w:rsidRPr="00B247B0" w:rsidRDefault="00B247B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Facilita trazabilidad del proyecto.</w:t>
      </w:r>
    </w:p>
    <w:p w:rsidR="00AB4001" w:rsidRPr="00B247B0" w:rsidRDefault="00AB4001">
      <w:pPr>
        <w:rPr>
          <w:rFonts w:ascii="Times New Roman" w:hAnsi="Times New Roman" w:cs="Times New Roman"/>
        </w:rPr>
      </w:pPr>
    </w:p>
    <w:p w:rsidR="00216534" w:rsidRPr="00B247B0" w:rsidRDefault="00B247B0">
      <w:p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lastRenderedPageBreak/>
        <w:drawing>
          <wp:inline distT="0" distB="0" distL="0" distR="0" wp14:anchorId="647F2B03" wp14:editId="7DA1EBC7">
            <wp:extent cx="5612130" cy="355409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001" w:rsidRDefault="00B247B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arquitectura-del-sistema"/>
      <w:bookmarkEnd w:id="7"/>
      <w:bookmarkEnd w:id="12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19.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Arquitectura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del Sistema</w:t>
      </w:r>
    </w:p>
    <w:p w:rsidR="00B247B0" w:rsidRPr="00B247B0" w:rsidRDefault="00B247B0" w:rsidP="00B247B0">
      <w:pPr>
        <w:pStyle w:val="Textoindependiente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Definición</w:t>
      </w:r>
      <w:proofErr w:type="spellEnd"/>
      <w:r>
        <w:rPr>
          <w:rFonts w:ascii="Times New Roman" w:hAnsi="Times New Roman" w:cs="Times New Roman"/>
        </w:rPr>
        <w:t xml:space="preserve"> del </w:t>
      </w:r>
      <w:proofErr w:type="spellStart"/>
      <w:r>
        <w:rPr>
          <w:rFonts w:ascii="Times New Roman" w:hAnsi="Times New Roman" w:cs="Times New Roman"/>
        </w:rPr>
        <w:t>Proceso</w:t>
      </w:r>
      <w:proofErr w:type="spellEnd"/>
    </w:p>
    <w:p w:rsidR="00B247B0" w:rsidRPr="00B247B0" w:rsidRDefault="00B247B0" w:rsidP="00B247B0">
      <w:pPr>
        <w:pStyle w:val="Textoindependiente"/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 xml:space="preserve">La </w:t>
      </w:r>
      <w:proofErr w:type="spellStart"/>
      <w:r w:rsidRPr="00B247B0">
        <w:rPr>
          <w:rFonts w:ascii="Times New Roman" w:hAnsi="Times New Roman" w:cs="Times New Roman"/>
        </w:rPr>
        <w:t>arquitectura</w:t>
      </w:r>
      <w:proofErr w:type="spellEnd"/>
      <w:r w:rsidRPr="00B247B0">
        <w:rPr>
          <w:rFonts w:ascii="Times New Roman" w:hAnsi="Times New Roman" w:cs="Times New Roman"/>
        </w:rPr>
        <w:t xml:space="preserve"> de software </w:t>
      </w:r>
      <w:proofErr w:type="gramStart"/>
      <w:r w:rsidRPr="00B247B0">
        <w:rPr>
          <w:rFonts w:ascii="Times New Roman" w:hAnsi="Times New Roman" w:cs="Times New Roman"/>
        </w:rPr>
        <w:t>define</w:t>
      </w:r>
      <w:proofErr w:type="gramEnd"/>
      <w:r w:rsidRPr="00B247B0">
        <w:rPr>
          <w:rFonts w:ascii="Times New Roman" w:hAnsi="Times New Roman" w:cs="Times New Roman"/>
        </w:rPr>
        <w:t xml:space="preserve"> la </w:t>
      </w:r>
      <w:proofErr w:type="spellStart"/>
      <w:r w:rsidRPr="00B247B0">
        <w:rPr>
          <w:rFonts w:ascii="Times New Roman" w:hAnsi="Times New Roman" w:cs="Times New Roman"/>
        </w:rPr>
        <w:t>estructura</w:t>
      </w:r>
      <w:proofErr w:type="spellEnd"/>
      <w:r w:rsidRPr="00B247B0">
        <w:rPr>
          <w:rFonts w:ascii="Times New Roman" w:hAnsi="Times New Roman" w:cs="Times New Roman"/>
        </w:rPr>
        <w:t xml:space="preserve"> del </w:t>
      </w:r>
      <w:proofErr w:type="spellStart"/>
      <w:r w:rsidRPr="00B247B0">
        <w:rPr>
          <w:rFonts w:ascii="Times New Roman" w:hAnsi="Times New Roman" w:cs="Times New Roman"/>
        </w:rPr>
        <w:t>sistema</w:t>
      </w:r>
      <w:proofErr w:type="spellEnd"/>
      <w:r w:rsidRPr="00B247B0">
        <w:rPr>
          <w:rFonts w:ascii="Times New Roman" w:hAnsi="Times New Roman" w:cs="Times New Roman"/>
        </w:rPr>
        <w:t xml:space="preserve">, </w:t>
      </w:r>
      <w:proofErr w:type="spellStart"/>
      <w:r w:rsidRPr="00B247B0">
        <w:rPr>
          <w:rFonts w:ascii="Times New Roman" w:hAnsi="Times New Roman" w:cs="Times New Roman"/>
        </w:rPr>
        <w:t>organizando</w:t>
      </w:r>
      <w:proofErr w:type="spellEnd"/>
      <w:r w:rsidRPr="00B247B0">
        <w:rPr>
          <w:rFonts w:ascii="Times New Roman" w:hAnsi="Times New Roman" w:cs="Times New Roman"/>
        </w:rPr>
        <w:t xml:space="preserve"> </w:t>
      </w:r>
      <w:proofErr w:type="spellStart"/>
      <w:r w:rsidRPr="00B247B0">
        <w:rPr>
          <w:rFonts w:ascii="Times New Roman" w:hAnsi="Times New Roman" w:cs="Times New Roman"/>
        </w:rPr>
        <w:t>sus</w:t>
      </w:r>
      <w:proofErr w:type="spellEnd"/>
      <w:r w:rsidRPr="00B247B0">
        <w:rPr>
          <w:rFonts w:ascii="Times New Roman" w:hAnsi="Times New Roman" w:cs="Times New Roman"/>
        </w:rPr>
        <w:t xml:space="preserve"> </w:t>
      </w:r>
      <w:proofErr w:type="spellStart"/>
      <w:r w:rsidRPr="00B247B0">
        <w:rPr>
          <w:rFonts w:ascii="Times New Roman" w:hAnsi="Times New Roman" w:cs="Times New Roman"/>
        </w:rPr>
        <w:t>componentes</w:t>
      </w:r>
      <w:proofErr w:type="spellEnd"/>
      <w:r w:rsidRPr="00B247B0">
        <w:rPr>
          <w:rFonts w:ascii="Times New Roman" w:hAnsi="Times New Roman" w:cs="Times New Roman"/>
        </w:rPr>
        <w:t xml:space="preserve"> y las </w:t>
      </w:r>
      <w:proofErr w:type="spellStart"/>
      <w:r w:rsidRPr="00B247B0">
        <w:rPr>
          <w:rFonts w:ascii="Times New Roman" w:hAnsi="Times New Roman" w:cs="Times New Roman"/>
        </w:rPr>
        <w:t>interacciones</w:t>
      </w:r>
      <w:proofErr w:type="spellEnd"/>
      <w:r w:rsidRPr="00B247B0">
        <w:rPr>
          <w:rFonts w:ascii="Times New Roman" w:hAnsi="Times New Roman" w:cs="Times New Roman"/>
        </w:rPr>
        <w:t xml:space="preserve"> entre </w:t>
      </w:r>
      <w:proofErr w:type="spellStart"/>
      <w:r w:rsidRPr="00B247B0">
        <w:rPr>
          <w:rFonts w:ascii="Times New Roman" w:hAnsi="Times New Roman" w:cs="Times New Roman"/>
        </w:rPr>
        <w:t>ellos</w:t>
      </w:r>
      <w:proofErr w:type="spellEnd"/>
      <w:r w:rsidRPr="00B247B0">
        <w:rPr>
          <w:rFonts w:ascii="Times New Roman" w:hAnsi="Times New Roman" w:cs="Times New Roman"/>
        </w:rPr>
        <w:t xml:space="preserve">. </w:t>
      </w:r>
      <w:proofErr w:type="spellStart"/>
      <w:r w:rsidRPr="00B247B0">
        <w:rPr>
          <w:rFonts w:ascii="Times New Roman" w:hAnsi="Times New Roman" w:cs="Times New Roman"/>
        </w:rPr>
        <w:t>En</w:t>
      </w:r>
      <w:proofErr w:type="spellEnd"/>
      <w:r w:rsidRPr="00B247B0">
        <w:rPr>
          <w:rFonts w:ascii="Times New Roman" w:hAnsi="Times New Roman" w:cs="Times New Roman"/>
        </w:rPr>
        <w:t xml:space="preserve"> </w:t>
      </w:r>
      <w:proofErr w:type="spellStart"/>
      <w:r w:rsidRPr="00B247B0">
        <w:rPr>
          <w:rFonts w:ascii="Times New Roman" w:hAnsi="Times New Roman" w:cs="Times New Roman"/>
        </w:rPr>
        <w:t>Legalia</w:t>
      </w:r>
      <w:proofErr w:type="spellEnd"/>
      <w:r w:rsidRPr="00B247B0">
        <w:rPr>
          <w:rFonts w:ascii="Times New Roman" w:hAnsi="Times New Roman" w:cs="Times New Roman"/>
        </w:rPr>
        <w:t xml:space="preserve"> se </w:t>
      </w:r>
      <w:proofErr w:type="spellStart"/>
      <w:r w:rsidRPr="00B247B0">
        <w:rPr>
          <w:rFonts w:ascii="Times New Roman" w:hAnsi="Times New Roman" w:cs="Times New Roman"/>
        </w:rPr>
        <w:t>adopta</w:t>
      </w:r>
      <w:proofErr w:type="spellEnd"/>
      <w:r w:rsidRPr="00B247B0">
        <w:rPr>
          <w:rFonts w:ascii="Times New Roman" w:hAnsi="Times New Roman" w:cs="Times New Roman"/>
        </w:rPr>
        <w:t xml:space="preserve"> un </w:t>
      </w:r>
      <w:proofErr w:type="spellStart"/>
      <w:r w:rsidRPr="00B247B0">
        <w:rPr>
          <w:rFonts w:ascii="Times New Roman" w:hAnsi="Times New Roman" w:cs="Times New Roman"/>
        </w:rPr>
        <w:t>modelo</w:t>
      </w:r>
      <w:proofErr w:type="spellEnd"/>
      <w:r w:rsidRPr="00B247B0">
        <w:rPr>
          <w:rFonts w:ascii="Times New Roman" w:hAnsi="Times New Roman" w:cs="Times New Roman"/>
        </w:rPr>
        <w:t xml:space="preserve"> de </w:t>
      </w:r>
      <w:proofErr w:type="spellStart"/>
      <w:r w:rsidRPr="00B247B0">
        <w:rPr>
          <w:rFonts w:ascii="Times New Roman" w:hAnsi="Times New Roman" w:cs="Times New Roman"/>
        </w:rPr>
        <w:t>tres</w:t>
      </w:r>
      <w:proofErr w:type="spellEnd"/>
      <w:r w:rsidRPr="00B247B0">
        <w:rPr>
          <w:rFonts w:ascii="Times New Roman" w:hAnsi="Times New Roman" w:cs="Times New Roman"/>
        </w:rPr>
        <w:t xml:space="preserve"> </w:t>
      </w:r>
      <w:proofErr w:type="spellStart"/>
      <w:r w:rsidRPr="00B247B0">
        <w:rPr>
          <w:rFonts w:ascii="Times New Roman" w:hAnsi="Times New Roman" w:cs="Times New Roman"/>
        </w:rPr>
        <w:t>capas</w:t>
      </w:r>
      <w:proofErr w:type="spellEnd"/>
      <w:r w:rsidRPr="00B247B0">
        <w:rPr>
          <w:rFonts w:ascii="Times New Roman" w:hAnsi="Times New Roman" w:cs="Times New Roman"/>
        </w:rPr>
        <w:t xml:space="preserve"> para </w:t>
      </w:r>
      <w:proofErr w:type="spellStart"/>
      <w:r w:rsidRPr="00B247B0">
        <w:rPr>
          <w:rFonts w:ascii="Times New Roman" w:hAnsi="Times New Roman" w:cs="Times New Roman"/>
        </w:rPr>
        <w:t>garantizar</w:t>
      </w:r>
      <w:proofErr w:type="spellEnd"/>
      <w:r w:rsidRPr="00B247B0">
        <w:rPr>
          <w:rFonts w:ascii="Times New Roman" w:hAnsi="Times New Roman" w:cs="Times New Roman"/>
        </w:rPr>
        <w:t xml:space="preserve"> </w:t>
      </w:r>
      <w:proofErr w:type="spellStart"/>
      <w:r w:rsidRPr="00B247B0">
        <w:rPr>
          <w:rFonts w:ascii="Times New Roman" w:hAnsi="Times New Roman" w:cs="Times New Roman"/>
        </w:rPr>
        <w:t>modularidad</w:t>
      </w:r>
      <w:proofErr w:type="spellEnd"/>
      <w:r w:rsidRPr="00B247B0">
        <w:rPr>
          <w:rFonts w:ascii="Times New Roman" w:hAnsi="Times New Roman" w:cs="Times New Roman"/>
        </w:rPr>
        <w:t xml:space="preserve">, </w:t>
      </w:r>
      <w:proofErr w:type="spellStart"/>
      <w:r w:rsidRPr="00B247B0">
        <w:rPr>
          <w:rFonts w:ascii="Times New Roman" w:hAnsi="Times New Roman" w:cs="Times New Roman"/>
        </w:rPr>
        <w:t>escalabilidad</w:t>
      </w:r>
      <w:proofErr w:type="spellEnd"/>
      <w:r w:rsidRPr="00B247B0">
        <w:rPr>
          <w:rFonts w:ascii="Times New Roman" w:hAnsi="Times New Roman" w:cs="Times New Roman"/>
        </w:rPr>
        <w:t xml:space="preserve"> y </w:t>
      </w:r>
      <w:proofErr w:type="spellStart"/>
      <w:r w:rsidRPr="00B247B0">
        <w:rPr>
          <w:rFonts w:ascii="Times New Roman" w:hAnsi="Times New Roman" w:cs="Times New Roman"/>
        </w:rPr>
        <w:t>seguridad</w:t>
      </w:r>
      <w:proofErr w:type="spellEnd"/>
      <w:r w:rsidRPr="00B247B0">
        <w:rPr>
          <w:rFonts w:ascii="Times New Roman" w:hAnsi="Times New Roman" w:cs="Times New Roman"/>
        </w:rPr>
        <w:t>.</w:t>
      </w:r>
    </w:p>
    <w:p w:rsidR="00AB4001" w:rsidRPr="00B247B0" w:rsidRDefault="00B247B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modelo-de-tres-capas"/>
      <w:r w:rsidRPr="00B247B0">
        <w:rPr>
          <w:rFonts w:ascii="Times New Roman" w:hAnsi="Times New Roman" w:cs="Times New Roman"/>
          <w:color w:val="auto"/>
          <w:sz w:val="24"/>
          <w:szCs w:val="24"/>
        </w:rPr>
        <w:t>Modelo de Tres Capas</w:t>
      </w:r>
    </w:p>
    <w:p w:rsidR="00AB4001" w:rsidRPr="00B247B0" w:rsidRDefault="00B247B0">
      <w:pPr>
        <w:pStyle w:val="Ttulo4"/>
        <w:rPr>
          <w:rFonts w:ascii="Times New Roman" w:hAnsi="Times New Roman" w:cs="Times New Roman"/>
          <w:color w:val="auto"/>
        </w:rPr>
      </w:pPr>
      <w:bookmarkStart w:id="15" w:name="capa-de-presentación-frontend"/>
      <w:r w:rsidRPr="00B247B0">
        <w:rPr>
          <w:rFonts w:ascii="Times New Roman" w:hAnsi="Times New Roman" w:cs="Times New Roman"/>
          <w:color w:val="auto"/>
        </w:rPr>
        <w:t>1. Capa de Presentación (Frontend)</w:t>
      </w:r>
    </w:p>
    <w:p w:rsidR="00AB4001" w:rsidRPr="00B247B0" w:rsidRDefault="00B247B0">
      <w:pPr>
        <w:pStyle w:val="FirstParagraph"/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Interfaz visible para clientes, abogados y administrador. Incluye:</w:t>
      </w:r>
    </w:p>
    <w:p w:rsidR="00AB4001" w:rsidRPr="00B247B0" w:rsidRDefault="00B247B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Registro e inicio de sesión.</w:t>
      </w:r>
    </w:p>
    <w:p w:rsidR="00AB4001" w:rsidRPr="00B247B0" w:rsidRDefault="00B247B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Panel de casos.</w:t>
      </w:r>
    </w:p>
    <w:p w:rsidR="00AB4001" w:rsidRPr="00B247B0" w:rsidRDefault="00B247B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Chat.</w:t>
      </w:r>
    </w:p>
    <w:p w:rsidR="00AB4001" w:rsidRPr="00B247B0" w:rsidRDefault="00B247B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Agenda.</w:t>
      </w:r>
    </w:p>
    <w:p w:rsidR="00AB4001" w:rsidRPr="00B247B0" w:rsidRDefault="00B247B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Reportes.</w:t>
      </w:r>
    </w:p>
    <w:p w:rsidR="00AB4001" w:rsidRPr="00B247B0" w:rsidRDefault="00B247B0">
      <w:pPr>
        <w:pStyle w:val="Ttulo4"/>
        <w:rPr>
          <w:rFonts w:ascii="Times New Roman" w:hAnsi="Times New Roman" w:cs="Times New Roman"/>
          <w:color w:val="auto"/>
        </w:rPr>
      </w:pPr>
      <w:bookmarkStart w:id="16" w:name="capa-de-lógica-de-negocio-backend"/>
      <w:bookmarkEnd w:id="15"/>
      <w:r w:rsidRPr="00B247B0">
        <w:rPr>
          <w:rFonts w:ascii="Times New Roman" w:hAnsi="Times New Roman" w:cs="Times New Roman"/>
          <w:color w:val="auto"/>
        </w:rPr>
        <w:t>2. Capa de Lógica de Negocio (Backend)</w:t>
      </w:r>
    </w:p>
    <w:p w:rsidR="00AB4001" w:rsidRPr="00B247B0" w:rsidRDefault="00B247B0">
      <w:pPr>
        <w:pStyle w:val="FirstParagraph"/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Procesa reglas del sistema:</w:t>
      </w:r>
    </w:p>
    <w:p w:rsidR="00AB4001" w:rsidRPr="00B247B0" w:rsidRDefault="00B247B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Validación de usuarios.</w:t>
      </w:r>
    </w:p>
    <w:p w:rsidR="00AB4001" w:rsidRPr="00B247B0" w:rsidRDefault="00B247B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Asignación de abogados.</w:t>
      </w:r>
    </w:p>
    <w:p w:rsidR="00AB4001" w:rsidRPr="00B247B0" w:rsidRDefault="00B247B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Gestión de casos.</w:t>
      </w:r>
    </w:p>
    <w:p w:rsidR="00AB4001" w:rsidRPr="00B247B0" w:rsidRDefault="00B247B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Notificaciones.</w:t>
      </w:r>
    </w:p>
    <w:p w:rsidR="00AB4001" w:rsidRPr="00B247B0" w:rsidRDefault="00B247B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lastRenderedPageBreak/>
        <w:t>Facturación.</w:t>
      </w:r>
    </w:p>
    <w:p w:rsidR="00AB4001" w:rsidRPr="00B247B0" w:rsidRDefault="00B247B0">
      <w:pPr>
        <w:pStyle w:val="Ttulo4"/>
        <w:rPr>
          <w:rFonts w:ascii="Times New Roman" w:hAnsi="Times New Roman" w:cs="Times New Roman"/>
          <w:color w:val="auto"/>
        </w:rPr>
      </w:pPr>
      <w:bookmarkStart w:id="17" w:name="capa-de-datos-base-de-datos"/>
      <w:bookmarkEnd w:id="16"/>
      <w:r w:rsidRPr="00B247B0">
        <w:rPr>
          <w:rFonts w:ascii="Times New Roman" w:hAnsi="Times New Roman" w:cs="Times New Roman"/>
          <w:color w:val="auto"/>
        </w:rPr>
        <w:t>3. Capa de Datos (Base de</w:t>
      </w:r>
      <w:r w:rsidRPr="00B247B0">
        <w:rPr>
          <w:rFonts w:ascii="Times New Roman" w:hAnsi="Times New Roman" w:cs="Times New Roman"/>
          <w:color w:val="auto"/>
        </w:rPr>
        <w:t xml:space="preserve"> Datos)</w:t>
      </w:r>
    </w:p>
    <w:p w:rsidR="00AB4001" w:rsidRPr="00B247B0" w:rsidRDefault="00B247B0">
      <w:pPr>
        <w:pStyle w:val="FirstParagraph"/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 xml:space="preserve">Se propone </w:t>
      </w:r>
      <w:r w:rsidRPr="00B247B0">
        <w:rPr>
          <w:rFonts w:ascii="Times New Roman" w:hAnsi="Times New Roman" w:cs="Times New Roman"/>
          <w:b/>
          <w:bCs/>
        </w:rPr>
        <w:t>MySQL</w:t>
      </w:r>
      <w:r w:rsidRPr="00B247B0">
        <w:rPr>
          <w:rFonts w:ascii="Times New Roman" w:hAnsi="Times New Roman" w:cs="Times New Roman"/>
        </w:rPr>
        <w:t xml:space="preserve"> para almacenar:</w:t>
      </w:r>
    </w:p>
    <w:p w:rsidR="00AB4001" w:rsidRPr="00B247B0" w:rsidRDefault="00B247B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Usuarios.</w:t>
      </w:r>
    </w:p>
    <w:p w:rsidR="00AB4001" w:rsidRPr="00B247B0" w:rsidRDefault="00B247B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Casos legales.</w:t>
      </w:r>
    </w:p>
    <w:p w:rsidR="00AB4001" w:rsidRPr="00B247B0" w:rsidRDefault="00B247B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Mensajes.</w:t>
      </w:r>
    </w:p>
    <w:p w:rsidR="00AB4001" w:rsidRPr="00B247B0" w:rsidRDefault="00B247B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Pagos.</w:t>
      </w:r>
    </w:p>
    <w:p w:rsidR="00AB4001" w:rsidRPr="00B247B0" w:rsidRDefault="00B247B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Reportes.</w:t>
      </w:r>
    </w:p>
    <w:p w:rsidR="00AB4001" w:rsidRPr="00B247B0" w:rsidRDefault="00B247B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diagrama-de-arquitectura"/>
      <w:bookmarkEnd w:id="14"/>
      <w:bookmarkEnd w:id="17"/>
      <w:r w:rsidRPr="00B247B0">
        <w:rPr>
          <w:rFonts w:ascii="Times New Roman" w:hAnsi="Times New Roman" w:cs="Times New Roman"/>
          <w:color w:val="auto"/>
          <w:sz w:val="24"/>
          <w:szCs w:val="24"/>
        </w:rPr>
        <w:t>Diagrama de Arquitectura</w:t>
      </w:r>
    </w:p>
    <w:p w:rsidR="00216534" w:rsidRPr="00B247B0" w:rsidRDefault="00216534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ventajas"/>
      <w:bookmarkEnd w:id="18"/>
      <w:r w:rsidRPr="00B247B0">
        <w:rPr>
          <w:rFonts w:ascii="Times New Roman" w:hAnsi="Times New Roman" w:cs="Times New Roman"/>
          <w:color w:val="auto"/>
          <w:sz w:val="24"/>
          <w:szCs w:val="24"/>
        </w:rPr>
        <w:drawing>
          <wp:inline distT="0" distB="0" distL="0" distR="0" wp14:anchorId="47DF1B64" wp14:editId="552AACF5">
            <wp:extent cx="2438740" cy="36200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001" w:rsidRPr="00B247B0" w:rsidRDefault="00B247B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Ventajas</w:t>
      </w:r>
      <w:proofErr w:type="spellEnd"/>
    </w:p>
    <w:p w:rsidR="00AB4001" w:rsidRPr="00B247B0" w:rsidRDefault="00B247B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Organización clara.</w:t>
      </w:r>
    </w:p>
    <w:p w:rsidR="00AB4001" w:rsidRPr="00B247B0" w:rsidRDefault="00B247B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Fácil mantenimiento.</w:t>
      </w:r>
    </w:p>
    <w:p w:rsidR="00AB4001" w:rsidRPr="00B247B0" w:rsidRDefault="00B247B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Escalabilidad futura.</w:t>
      </w:r>
    </w:p>
    <w:p w:rsidR="00AB4001" w:rsidRPr="00B247B0" w:rsidRDefault="00B247B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t>Mayor seguridad.</w:t>
      </w:r>
    </w:p>
    <w:p w:rsidR="00AB4001" w:rsidRPr="00B247B0" w:rsidRDefault="00AB4001">
      <w:pPr>
        <w:rPr>
          <w:rFonts w:ascii="Times New Roman" w:hAnsi="Times New Roman" w:cs="Times New Roman"/>
        </w:rPr>
      </w:pPr>
    </w:p>
    <w:p w:rsidR="00216534" w:rsidRDefault="00B247B0" w:rsidP="00216534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matriz-de-trazabilidad"/>
      <w:bookmarkEnd w:id="13"/>
      <w:bookmarkEnd w:id="19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20.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Matriz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Trazabilidad</w:t>
      </w:r>
      <w:bookmarkStart w:id="21" w:name="importancia-de-la-trazabilidad"/>
      <w:proofErr w:type="spellEnd"/>
    </w:p>
    <w:p w:rsidR="00B247B0" w:rsidRDefault="00B247B0" w:rsidP="00B247B0">
      <w:pPr>
        <w:pStyle w:val="NormalWeb"/>
      </w:pPr>
      <w:r>
        <w:t xml:space="preserve">Definición del </w:t>
      </w:r>
      <w:proofErr w:type="spellStart"/>
      <w:r>
        <w:t>Proceso</w:t>
      </w:r>
      <w:proofErr w:type="spellEnd"/>
    </w:p>
    <w:p w:rsidR="00B247B0" w:rsidRDefault="00B247B0" w:rsidP="00B247B0">
      <w:pPr>
        <w:pStyle w:val="NormalWeb"/>
      </w:pPr>
      <w:r>
        <w:lastRenderedPageBreak/>
        <w:t>La trazabilidad en software asegura que cada requerimiento esté vinculado con su caso de uso, historia de usuario y caso de prueba. Esto permite verificar que nada quede sin implem</w:t>
      </w:r>
      <w:r>
        <w:t>entar ni probar.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B247B0" w:rsidRPr="00B247B0" w:rsidTr="00216534">
        <w:tc>
          <w:tcPr>
            <w:tcW w:w="2244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Requerimiento</w:t>
            </w:r>
            <w:proofErr w:type="spellEnd"/>
          </w:p>
        </w:tc>
        <w:tc>
          <w:tcPr>
            <w:tcW w:w="2244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Caso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2245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Historia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2245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Caso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Prueba</w:t>
            </w:r>
            <w:proofErr w:type="spellEnd"/>
          </w:p>
        </w:tc>
      </w:tr>
      <w:tr w:rsidR="00B247B0" w:rsidRPr="00B247B0" w:rsidTr="00216534">
        <w:tc>
          <w:tcPr>
            <w:tcW w:w="2244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RF-01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Registro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2244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Registrarse</w:t>
            </w:r>
            <w:proofErr w:type="spellEnd"/>
          </w:p>
        </w:tc>
        <w:tc>
          <w:tcPr>
            <w:tcW w:w="2245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Como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usuario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quiero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crear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una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cuenta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para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acceder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al </w:t>
            </w: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Sistema</w:t>
            </w:r>
          </w:p>
        </w:tc>
        <w:tc>
          <w:tcPr>
            <w:tcW w:w="2245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CP-01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Registro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exitoso</w:t>
            </w:r>
            <w:proofErr w:type="spellEnd"/>
          </w:p>
        </w:tc>
      </w:tr>
      <w:tr w:rsidR="00B247B0" w:rsidRPr="00B247B0" w:rsidTr="00216534">
        <w:tc>
          <w:tcPr>
            <w:tcW w:w="2244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RF-02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Inicio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seguro</w:t>
            </w:r>
            <w:proofErr w:type="spellEnd"/>
          </w:p>
        </w:tc>
        <w:tc>
          <w:tcPr>
            <w:tcW w:w="22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47B0" w:rsidRPr="00216534" w:rsidTr="0021653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6534" w:rsidRPr="00216534" w:rsidRDefault="00216534" w:rsidP="00216534">
                  <w:pPr>
                    <w:spacing w:after="0"/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</w:pPr>
                </w:p>
              </w:tc>
            </w:tr>
          </w:tbl>
          <w:p w:rsidR="00216534" w:rsidRPr="00216534" w:rsidRDefault="00216534" w:rsidP="00216534">
            <w:pPr>
              <w:rPr>
                <w:rFonts w:ascii="Times New Roman" w:eastAsia="Times New Roman" w:hAnsi="Times New Roman" w:cs="Times New Roman"/>
                <w:vanish/>
                <w:lang w:val="es-CO"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7"/>
            </w:tblGrid>
            <w:tr w:rsidR="00B247B0" w:rsidRPr="00216534" w:rsidTr="0021653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16534" w:rsidRPr="00216534" w:rsidRDefault="00216534" w:rsidP="00216534">
                  <w:pPr>
                    <w:spacing w:after="0"/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</w:pPr>
                  <w:r w:rsidRPr="00216534"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  <w:t>Iniciar sesión</w:t>
                  </w:r>
                </w:p>
              </w:tc>
            </w:tr>
          </w:tbl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245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Como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usuario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quiero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iniciar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sesión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 forma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segura</w:t>
            </w:r>
            <w:proofErr w:type="spellEnd"/>
          </w:p>
        </w:tc>
        <w:tc>
          <w:tcPr>
            <w:tcW w:w="2245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CP-02 Login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correcto</w:t>
            </w:r>
            <w:proofErr w:type="spellEnd"/>
          </w:p>
        </w:tc>
      </w:tr>
      <w:tr w:rsidR="00B247B0" w:rsidRPr="00B247B0" w:rsidTr="00216534">
        <w:tc>
          <w:tcPr>
            <w:tcW w:w="2244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RF-06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Crear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caso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legal</w:t>
            </w:r>
          </w:p>
        </w:tc>
        <w:tc>
          <w:tcPr>
            <w:tcW w:w="2244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Crear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caso</w:t>
            </w:r>
            <w:proofErr w:type="spellEnd"/>
          </w:p>
        </w:tc>
        <w:tc>
          <w:tcPr>
            <w:tcW w:w="2245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Como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cliente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quiero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registrar un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caso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legal</w:t>
            </w:r>
          </w:p>
        </w:tc>
        <w:tc>
          <w:tcPr>
            <w:tcW w:w="2245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CP-03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Creación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caso</w:t>
            </w:r>
            <w:proofErr w:type="spellEnd"/>
          </w:p>
        </w:tc>
      </w:tr>
      <w:tr w:rsidR="00B247B0" w:rsidRPr="00B247B0" w:rsidTr="00216534">
        <w:tc>
          <w:tcPr>
            <w:tcW w:w="2244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RF-08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Seguimiento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caso</w:t>
            </w:r>
            <w:proofErr w:type="spellEnd"/>
          </w:p>
        </w:tc>
        <w:tc>
          <w:tcPr>
            <w:tcW w:w="2244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Consultar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avance</w:t>
            </w:r>
            <w:proofErr w:type="spellEnd"/>
          </w:p>
        </w:tc>
        <w:tc>
          <w:tcPr>
            <w:tcW w:w="2245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Como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cliente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quiero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el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estado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 mi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caso</w:t>
            </w:r>
            <w:proofErr w:type="spellEnd"/>
          </w:p>
        </w:tc>
        <w:tc>
          <w:tcPr>
            <w:tcW w:w="2245" w:type="dxa"/>
          </w:tcPr>
          <w:p w:rsidR="00216534" w:rsidRPr="00B247B0" w:rsidRDefault="00216534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CP-04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Consulta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estado</w:t>
            </w:r>
            <w:proofErr w:type="spellEnd"/>
          </w:p>
        </w:tc>
      </w:tr>
      <w:tr w:rsidR="00B247B0" w:rsidRPr="00B247B0" w:rsidTr="00216534">
        <w:tc>
          <w:tcPr>
            <w:tcW w:w="2244" w:type="dxa"/>
          </w:tcPr>
          <w:p w:rsidR="00216534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RF-09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Actualizar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estado</w:t>
            </w:r>
            <w:proofErr w:type="spellEnd"/>
          </w:p>
        </w:tc>
        <w:tc>
          <w:tcPr>
            <w:tcW w:w="2244" w:type="dxa"/>
          </w:tcPr>
          <w:p w:rsidR="00216534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Actualizar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caso</w:t>
            </w:r>
            <w:proofErr w:type="spellEnd"/>
          </w:p>
        </w:tc>
        <w:tc>
          <w:tcPr>
            <w:tcW w:w="2245" w:type="dxa"/>
          </w:tcPr>
          <w:p w:rsidR="00216534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Como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abogado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quiero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registrar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avances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del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proceso</w:t>
            </w:r>
            <w:proofErr w:type="spellEnd"/>
          </w:p>
        </w:tc>
        <w:tc>
          <w:tcPr>
            <w:tcW w:w="2245" w:type="dxa"/>
          </w:tcPr>
          <w:p w:rsidR="00216534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CP-05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Cambio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estado</w:t>
            </w:r>
            <w:proofErr w:type="spellEnd"/>
          </w:p>
        </w:tc>
      </w:tr>
      <w:tr w:rsidR="00B247B0" w:rsidRPr="00B247B0" w:rsidTr="00216534">
        <w:tc>
          <w:tcPr>
            <w:tcW w:w="2244" w:type="dxa"/>
          </w:tcPr>
          <w:p w:rsidR="00216534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RF-11 Chat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interno</w:t>
            </w:r>
            <w:proofErr w:type="spellEnd"/>
          </w:p>
        </w:tc>
        <w:tc>
          <w:tcPr>
            <w:tcW w:w="2244" w:type="dxa"/>
          </w:tcPr>
          <w:p w:rsidR="00216534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Chatear</w:t>
            </w:r>
            <w:proofErr w:type="spellEnd"/>
          </w:p>
        </w:tc>
        <w:tc>
          <w:tcPr>
            <w:tcW w:w="2245" w:type="dxa"/>
          </w:tcPr>
          <w:p w:rsidR="00216534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Como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cliente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quiero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comunicarme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con mi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abogado</w:t>
            </w:r>
            <w:proofErr w:type="spellEnd"/>
          </w:p>
        </w:tc>
        <w:tc>
          <w:tcPr>
            <w:tcW w:w="2245" w:type="dxa"/>
          </w:tcPr>
          <w:p w:rsidR="00216534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CP-06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Envío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mensaje</w:t>
            </w:r>
            <w:proofErr w:type="spellEnd"/>
          </w:p>
        </w:tc>
      </w:tr>
      <w:tr w:rsidR="00B247B0" w:rsidRPr="00B247B0" w:rsidTr="00216534">
        <w:tc>
          <w:tcPr>
            <w:tcW w:w="2244" w:type="dxa"/>
          </w:tcPr>
          <w:p w:rsidR="00216534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RF-13 Agenda y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citas</w:t>
            </w:r>
            <w:proofErr w:type="spellEnd"/>
          </w:p>
        </w:tc>
        <w:tc>
          <w:tcPr>
            <w:tcW w:w="2244" w:type="dxa"/>
          </w:tcPr>
          <w:p w:rsidR="00216534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Agendar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cita</w:t>
            </w:r>
            <w:proofErr w:type="spellEnd"/>
          </w:p>
        </w:tc>
        <w:tc>
          <w:tcPr>
            <w:tcW w:w="2245" w:type="dxa"/>
          </w:tcPr>
          <w:p w:rsidR="00216534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Como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usuario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quiero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programar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reunions</w:t>
            </w:r>
          </w:p>
        </w:tc>
        <w:tc>
          <w:tcPr>
            <w:tcW w:w="2245" w:type="dxa"/>
          </w:tcPr>
          <w:p w:rsidR="00216534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CP-07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Crear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cita</w:t>
            </w:r>
            <w:proofErr w:type="spellEnd"/>
          </w:p>
        </w:tc>
      </w:tr>
      <w:tr w:rsidR="00B247B0" w:rsidRPr="00B247B0" w:rsidTr="00216534">
        <w:tc>
          <w:tcPr>
            <w:tcW w:w="2244" w:type="dxa"/>
          </w:tcPr>
          <w:p w:rsidR="00B247B0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RF-16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Procesamiento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pago</w:t>
            </w:r>
            <w:proofErr w:type="spellEnd"/>
          </w:p>
        </w:tc>
        <w:tc>
          <w:tcPr>
            <w:tcW w:w="2244" w:type="dxa"/>
          </w:tcPr>
          <w:p w:rsidR="00B247B0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Realizar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pago</w:t>
            </w:r>
            <w:proofErr w:type="spellEnd"/>
          </w:p>
        </w:tc>
        <w:tc>
          <w:tcPr>
            <w:tcW w:w="2245" w:type="dxa"/>
          </w:tcPr>
          <w:p w:rsidR="00B247B0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Como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cliente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quiero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pagar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servicios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legales</w:t>
            </w:r>
            <w:proofErr w:type="spellEnd"/>
          </w:p>
        </w:tc>
        <w:tc>
          <w:tcPr>
            <w:tcW w:w="2245" w:type="dxa"/>
          </w:tcPr>
          <w:p w:rsidR="00B247B0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CP-08 Pago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exitoso</w:t>
            </w:r>
            <w:proofErr w:type="spellEnd"/>
          </w:p>
        </w:tc>
      </w:tr>
      <w:tr w:rsidR="00B247B0" w:rsidRPr="00B247B0" w:rsidTr="00216534">
        <w:tc>
          <w:tcPr>
            <w:tcW w:w="2244" w:type="dxa"/>
          </w:tcPr>
          <w:p w:rsidR="00B247B0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RF-19 Panel admin</w:t>
            </w:r>
          </w:p>
        </w:tc>
        <w:tc>
          <w:tcPr>
            <w:tcW w:w="2244" w:type="dxa"/>
          </w:tcPr>
          <w:p w:rsidR="00B247B0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Administrar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Sistema</w:t>
            </w:r>
          </w:p>
        </w:tc>
        <w:tc>
          <w:tcPr>
            <w:tcW w:w="2245" w:type="dxa"/>
          </w:tcPr>
          <w:p w:rsidR="00B247B0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Como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administrador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quiero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gestionar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usuarios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y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casos</w:t>
            </w:r>
            <w:proofErr w:type="spellEnd"/>
          </w:p>
        </w:tc>
        <w:tc>
          <w:tcPr>
            <w:tcW w:w="2245" w:type="dxa"/>
          </w:tcPr>
          <w:p w:rsidR="00B247B0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CP-09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Acceso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administrador</w:t>
            </w:r>
            <w:proofErr w:type="spellEnd"/>
          </w:p>
        </w:tc>
      </w:tr>
      <w:tr w:rsidR="00B247B0" w:rsidRPr="00B247B0" w:rsidTr="00216534">
        <w:tc>
          <w:tcPr>
            <w:tcW w:w="2244" w:type="dxa"/>
          </w:tcPr>
          <w:p w:rsidR="00B247B0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RF-20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Estadísticas</w:t>
            </w:r>
            <w:proofErr w:type="spellEnd"/>
          </w:p>
        </w:tc>
        <w:tc>
          <w:tcPr>
            <w:tcW w:w="2244" w:type="dxa"/>
          </w:tcPr>
          <w:p w:rsidR="00B247B0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estadísticas</w:t>
            </w:r>
            <w:proofErr w:type="spellEnd"/>
          </w:p>
        </w:tc>
        <w:tc>
          <w:tcPr>
            <w:tcW w:w="2245" w:type="dxa"/>
          </w:tcPr>
          <w:p w:rsidR="00B247B0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Como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administrador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quiero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revisar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indicadores</w:t>
            </w:r>
            <w:proofErr w:type="spellEnd"/>
          </w:p>
        </w:tc>
        <w:tc>
          <w:tcPr>
            <w:tcW w:w="2245" w:type="dxa"/>
          </w:tcPr>
          <w:p w:rsidR="00B247B0" w:rsidRPr="00B247B0" w:rsidRDefault="00B247B0" w:rsidP="00216534">
            <w:pPr>
              <w:pStyle w:val="Ttulo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ab/>
            </w:r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CP-10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Consulta</w:t>
            </w:r>
            <w:proofErr w:type="spellEnd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247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estadísticas</w:t>
            </w:r>
            <w:proofErr w:type="spellEnd"/>
          </w:p>
        </w:tc>
      </w:tr>
    </w:tbl>
    <w:p w:rsidR="00216534" w:rsidRPr="00B247B0" w:rsidRDefault="00216534" w:rsidP="00216534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</w:p>
    <w:p w:rsidR="00216534" w:rsidRPr="00B247B0" w:rsidRDefault="00216534" w:rsidP="00216534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</w:p>
    <w:p w:rsidR="00AB4001" w:rsidRPr="00B247B0" w:rsidRDefault="00B247B0" w:rsidP="00216534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Importancia</w:t>
      </w:r>
      <w:proofErr w:type="spellEnd"/>
      <w:r w:rsidRPr="00B247B0">
        <w:rPr>
          <w:rFonts w:ascii="Times New Roman" w:hAnsi="Times New Roman" w:cs="Times New Roman"/>
          <w:color w:val="auto"/>
          <w:sz w:val="24"/>
          <w:szCs w:val="24"/>
        </w:rPr>
        <w:t xml:space="preserve"> de la </w:t>
      </w:r>
      <w:proofErr w:type="spellStart"/>
      <w:r w:rsidRPr="00B247B0">
        <w:rPr>
          <w:rFonts w:ascii="Times New Roman" w:hAnsi="Times New Roman" w:cs="Times New Roman"/>
          <w:color w:val="auto"/>
          <w:sz w:val="24"/>
          <w:szCs w:val="24"/>
        </w:rPr>
        <w:t>Trazabilidad</w:t>
      </w:r>
      <w:proofErr w:type="spellEnd"/>
    </w:p>
    <w:p w:rsidR="00AB4001" w:rsidRPr="00B247B0" w:rsidRDefault="00B247B0">
      <w:pPr>
        <w:pStyle w:val="FirstParagraph"/>
        <w:rPr>
          <w:rFonts w:ascii="Times New Roman" w:hAnsi="Times New Roman" w:cs="Times New Roman"/>
        </w:rPr>
      </w:pPr>
      <w:r w:rsidRPr="00B247B0">
        <w:rPr>
          <w:rFonts w:ascii="Times New Roman" w:hAnsi="Times New Roman" w:cs="Times New Roman"/>
        </w:rPr>
        <w:lastRenderedPageBreak/>
        <w:t>La matriz permite verificar que cada requerimiento tenga desarrollo, pruebas y cumplimiento dentro del sistema Legalia. Además, facilita auditorías, c</w:t>
      </w:r>
      <w:r w:rsidRPr="00B247B0">
        <w:rPr>
          <w:rFonts w:ascii="Times New Roman" w:hAnsi="Times New Roman" w:cs="Times New Roman"/>
        </w:rPr>
        <w:t>ontrol de calidad y seguimiento del proyecto.</w:t>
      </w:r>
      <w:bookmarkEnd w:id="0"/>
      <w:bookmarkEnd w:id="20"/>
      <w:bookmarkEnd w:id="21"/>
    </w:p>
    <w:sectPr w:rsidR="00AB4001" w:rsidRPr="00B247B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5D400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D2AD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7F62C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001"/>
    <w:rsid w:val="00216534"/>
    <w:rsid w:val="00737FBB"/>
    <w:rsid w:val="00AB4001"/>
    <w:rsid w:val="00B2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ABB1A"/>
  <w15:docId w15:val="{43D3CDC5-CD74-42F7-92EB-C141E7B31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3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21653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247B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697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Luna Sofia Gaitan Chirivi</dc:creator>
  <cp:keywords/>
  <cp:lastModifiedBy>Luna Sofia Gaitan Chirivi</cp:lastModifiedBy>
  <cp:revision>2</cp:revision>
  <dcterms:created xsi:type="dcterms:W3CDTF">2026-04-27T00:03:00Z</dcterms:created>
  <dcterms:modified xsi:type="dcterms:W3CDTF">2026-04-27T00:03:00Z</dcterms:modified>
</cp:coreProperties>
</file>