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1 # Перенаправление stdout (вывода) в файл.</w:t>
      </w:r>
      <w:r>
        <w:t xml:space="preserve"> </w:t>
      </w:r>
      <w:r>
        <w:t xml:space="preserve">2 # Если файл отсутствовал, то он создаётся,</w:t>
      </w:r>
      <w:r>
        <w:t xml:space="preserve"> </w:t>
      </w:r>
      <w:r>
        <w:t xml:space="preserve">3 # иначе – перезаписывается.</w:t>
      </w:r>
      <w:r>
        <w:t xml:space="preserve"> </w:t>
      </w:r>
      <w:r>
        <w:t xml:space="preserve">4</w:t>
      </w:r>
      <w:r>
        <w:t xml:space="preserve"> </w:t>
      </w:r>
      <w:r>
        <w:t xml:space="preserve">5 # Создаёт файл, содержащий список дерева каталогов.</w:t>
      </w:r>
      <w:r>
        <w:t xml:space="preserve"> </w:t>
      </w:r>
      <w:r>
        <w:t xml:space="preserve">6 ls -lR &gt; dir-tree.list</w:t>
      </w:r>
      <w:r>
        <w:t xml:space="preserve"> </w:t>
      </w:r>
      <w:r>
        <w:t xml:space="preserve">7</w:t>
      </w:r>
      <w:r>
        <w:t xml:space="preserve"> </w:t>
      </w:r>
      <w:r>
        <w:t xml:space="preserve">8 1&gt;filename</w:t>
      </w:r>
      <w:r>
        <w:t xml:space="preserve"> </w:t>
      </w:r>
      <w:r>
        <w:t xml:space="preserve">9 #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10 1&gt;&gt;filename</w:t>
      </w:r>
      <w:r>
        <w:t xml:space="preserve"> </w:t>
      </w:r>
      <w:r>
        <w:t xml:space="preserve">11 #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</w:t>
      </w:r>
      <w:r>
        <w:t xml:space="preserve"> </w:t>
      </w:r>
      <w:r>
        <w:t xml:space="preserve">12 # файл открывается в режиме добавления.</w:t>
      </w:r>
      <w:r>
        <w:t xml:space="preserve"> </w:t>
      </w:r>
      <w:r>
        <w:t xml:space="preserve">13 2&gt;filename</w:t>
      </w:r>
      <w:r>
        <w:t xml:space="preserve"> </w:t>
      </w:r>
      <w:r>
        <w:t xml:space="preserve">14 # Перенаправление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15 2&gt;&gt;filename</w:t>
      </w:r>
      <w:r>
        <w:t xml:space="preserve"> </w:t>
      </w:r>
      <w:r>
        <w:t xml:space="preserve">16 # Перенаправление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</w:t>
      </w:r>
      <w:r>
        <w:t xml:space="preserve"> </w:t>
      </w:r>
      <w:r>
        <w:t xml:space="preserve">17 # файл открывается в режиме добавления.</w:t>
      </w:r>
      <w:r>
        <w:t xml:space="preserve"> </w:t>
      </w:r>
      <w:r>
        <w:t xml:space="preserve">18 &amp;&gt;filename</w:t>
      </w:r>
      <w:r>
        <w:t xml:space="preserve"> </w:t>
      </w:r>
      <w:r>
        <w:t xml:space="preserve">19 # Перенаправление stdout и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</w:p>
    <w:bookmarkEnd w:id="22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Осуществляю вход в систему, используя соответствующее имя пользователя.</w:t>
      </w:r>
    </w:p>
    <w:p>
      <w:pPr>
        <w:pStyle w:val="Compact"/>
        <w:numPr>
          <w:ilvl w:val="0"/>
          <w:numId w:val="1002"/>
        </w:numPr>
      </w:pPr>
      <w:r>
        <w:t xml:space="preserve">Записываю в файл file.txt названия файлов, содержащихся в каталоге /etc. Дописываю в этот же файл названия файлов, содержащихся в домашнем каталоге.</w:t>
      </w:r>
    </w:p>
    <w:p>
      <w:pPr>
        <w:pStyle w:val="CaptionedFigure"/>
      </w:pPr>
      <w:r>
        <w:drawing>
          <wp:inline>
            <wp:extent cx="3048000" cy="438150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ompact"/>
        <w:numPr>
          <w:ilvl w:val="0"/>
          <w:numId w:val="1003"/>
        </w:numPr>
      </w:pPr>
      <w:r>
        <w:t xml:space="preserve">Вывожу имена всех файлов из file.txt, имеющих расширение .conf, после чего записываю их в новый текстовой файл conf.txt.</w:t>
      </w:r>
    </w:p>
    <w:p>
      <w:pPr>
        <w:pStyle w:val="CaptionedFigure"/>
      </w:pPr>
      <w:r>
        <w:drawing>
          <wp:inline>
            <wp:extent cx="4057650" cy="304800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ompact"/>
        <w:numPr>
          <w:ilvl w:val="0"/>
          <w:numId w:val="1004"/>
        </w:numPr>
      </w:pPr>
      <w:r>
        <w:t xml:space="preserve">Определяю, какие файлы в домашнем каталоге имеют имена, начинавшиеся с символа c. </w:t>
      </w:r>
    </w:p>
    <w:p>
      <w:pPr>
        <w:pStyle w:val="CaptionedFigure"/>
      </w:pPr>
      <w:r>
        <w:drawing>
          <wp:inline>
            <wp:extent cx="5334000" cy="3428250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ompact"/>
        <w:numPr>
          <w:ilvl w:val="0"/>
          <w:numId w:val="1005"/>
        </w:numPr>
      </w:pPr>
      <w:r>
        <w:t xml:space="preserve">Вывожу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5334000" cy="3736427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aptionedFigure"/>
      </w:pPr>
      <w:r>
        <w:drawing>
          <wp:inline>
            <wp:extent cx="3048000" cy="285750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ompact"/>
        <w:numPr>
          <w:ilvl w:val="0"/>
          <w:numId w:val="1006"/>
        </w:numPr>
      </w:pPr>
      <w:r>
        <w:t xml:space="preserve">Запускаю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5248275" cy="304800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Compact"/>
        <w:numPr>
          <w:ilvl w:val="0"/>
          <w:numId w:val="1007"/>
        </w:numPr>
      </w:pPr>
      <w:r>
        <w:t xml:space="preserve">Удаляю файл ~/logfile.</w:t>
      </w:r>
    </w:p>
    <w:p>
      <w:pPr>
        <w:pStyle w:val="CaptionedFigure"/>
      </w:pPr>
      <w:r>
        <w:drawing>
          <wp:inline>
            <wp:extent cx="3152775" cy="200025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ompact"/>
        <w:numPr>
          <w:ilvl w:val="0"/>
          <w:numId w:val="1008"/>
        </w:numPr>
      </w:pPr>
      <w:r>
        <w:t xml:space="preserve">Запускаю из консоли в фоновом режиме редактор gedit.</w:t>
      </w:r>
    </w:p>
    <w:p>
      <w:pPr>
        <w:pStyle w:val="CaptionedFigure"/>
      </w:pPr>
      <w:r>
        <w:drawing>
          <wp:inline>
            <wp:extent cx="4886325" cy="733425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Compact"/>
        <w:numPr>
          <w:ilvl w:val="0"/>
          <w:numId w:val="1009"/>
        </w:numPr>
      </w:pPr>
      <w:r>
        <w:t xml:space="preserve">Определяю идентификатор процесса gedit, используя команду ps, конвейер и фильтр</w:t>
      </w:r>
      <w:r>
        <w:t xml:space="preserve"> </w:t>
      </w:r>
      <w:r>
        <w:t xml:space="preserve">grep. Можно также использовать pgrep gedit.</w:t>
      </w:r>
    </w:p>
    <w:p>
      <w:pPr>
        <w:pStyle w:val="CaptionedFigure"/>
      </w:pPr>
      <w:r>
        <w:drawing>
          <wp:inline>
            <wp:extent cx="4829175" cy="6734175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ompact"/>
        <w:numPr>
          <w:ilvl w:val="0"/>
          <w:numId w:val="1010"/>
        </w:numPr>
      </w:pPr>
      <w:r>
        <w:t xml:space="preserve">Читаю справку (man) команды kill, после чего использую её для завершения</w:t>
      </w:r>
      <w:r>
        <w:t xml:space="preserve"> </w:t>
      </w:r>
      <w:r>
        <w:t xml:space="preserve">процесса gedit.</w:t>
      </w:r>
    </w:p>
    <w:p>
      <w:pPr>
        <w:pStyle w:val="CaptionedFigure"/>
      </w:pPr>
      <w:r>
        <w:drawing>
          <wp:inline>
            <wp:extent cx="2495550" cy="409575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CaptionedFigure"/>
      </w:pPr>
      <w:r>
        <w:drawing>
          <wp:inline>
            <wp:extent cx="2305050" cy="209550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Compact"/>
        <w:numPr>
          <w:ilvl w:val="0"/>
          <w:numId w:val="1011"/>
        </w:numPr>
      </w:pPr>
      <w:r>
        <w:t xml:space="preserve">Выполняю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aptionedFigure"/>
      </w:pPr>
      <w:r>
        <w:drawing>
          <wp:inline>
            <wp:extent cx="5334000" cy="3680771"/>
            <wp:effectExtent b="0" l="0" r="0" t="0"/>
            <wp:docPr descr="рис.12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CaptionedFigure"/>
      </w:pPr>
      <w:r>
        <w:drawing>
          <wp:inline>
            <wp:extent cx="5334000" cy="2035984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CaptionedFigure"/>
      </w:pPr>
      <w:r>
        <w:drawing>
          <wp:inline>
            <wp:extent cx="3505200" cy="266700"/>
            <wp:effectExtent b="0" l="0" r="0" t="0"/>
            <wp:docPr descr="рис.14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CaptionedFigure"/>
      </w:pPr>
      <w:r>
        <w:drawing>
          <wp:inline>
            <wp:extent cx="5334000" cy="3679520"/>
            <wp:effectExtent b="0" l="0" r="0" t="0"/>
            <wp:docPr descr="рис.15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рис.16</w:t>
            </w:r>
          </w:p>
        </w:tc>
      </w:tr>
    </w:tbl>
    <w:p>
      <w:pPr>
        <w:pStyle w:val="ImageCaption"/>
      </w:pPr>
      <w:r>
        <w:t xml:space="preserve">рис.16</w:t>
      </w:r>
    </w:p>
    <w:p>
      <w:pPr>
        <w:pStyle w:val="CaptionedFigure"/>
      </w:pPr>
      <w:r>
        <w:drawing>
          <wp:inline>
            <wp:extent cx="5334000" cy="3685118"/>
            <wp:effectExtent b="0" l="0" r="0" t="0"/>
            <wp:docPr descr="рис.17" title="" id="69" name="Picture"/>
            <a:graphic>
              <a:graphicData uri="http://schemas.openxmlformats.org/drawingml/2006/picture">
                <pic:pic>
                  <pic:nvPicPr>
                    <pic:cNvPr descr="image/17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p>
      <w:pPr>
        <w:pStyle w:val="Compact"/>
        <w:numPr>
          <w:ilvl w:val="0"/>
          <w:numId w:val="1012"/>
        </w:numPr>
      </w:pPr>
      <w:r>
        <w:t xml:space="preserve">Воспользовавшись справкой команды find, вывожу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3733800" cy="209550"/>
            <wp:effectExtent b="0" l="0" r="0" t="0"/>
            <wp:docPr descr="рис.18" title="" id="72" name="Picture"/>
            <a:graphic>
              <a:graphicData uri="http://schemas.openxmlformats.org/drawingml/2006/picture">
                <pic:pic>
                  <pic:nvPicPr>
                    <pic:cNvPr descr="image/18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</w:t>
      </w:r>
    </w:p>
    <w:p>
      <w:pPr>
        <w:pStyle w:val="BodyText"/>
      </w:pPr>
      <w:r>
        <w:t xml:space="preserve">Ответы на контрольные вопросы:</w:t>
      </w:r>
    </w:p>
    <w:p>
      <w:pPr>
        <w:numPr>
          <w:ilvl w:val="0"/>
          <w:numId w:val="1013"/>
        </w:numPr>
      </w:pPr>
      <w:r>
        <w:t xml:space="preserve">Потоки ввода-вывода:</w:t>
      </w:r>
    </w:p>
    <w:p>
      <w:pPr>
        <w:pStyle w:val="Compact"/>
        <w:numPr>
          <w:ilvl w:val="1"/>
          <w:numId w:val="1014"/>
        </w:numPr>
      </w:pPr>
      <w:r>
        <w:t xml:space="preserve">Стандартный ввод (stdin): Обычно это клавиатура. Используется для ввода данных в программу.</w:t>
      </w:r>
    </w:p>
    <w:p>
      <w:pPr>
        <w:pStyle w:val="Compact"/>
        <w:numPr>
          <w:ilvl w:val="1"/>
          <w:numId w:val="1014"/>
        </w:numPr>
      </w:pPr>
      <w:r>
        <w:t xml:space="preserve">Стандартный вывод (stdout): Обычно это экран. Используется для вывода данных из программы.</w:t>
      </w:r>
    </w:p>
    <w:p>
      <w:pPr>
        <w:pStyle w:val="Compact"/>
        <w:numPr>
          <w:ilvl w:val="1"/>
          <w:numId w:val="1014"/>
        </w:numPr>
      </w:pPr>
      <w:r>
        <w:t xml:space="preserve">Стандартный поток ошибок (stderr): Также выводит сообщения об ошибках, но отдельно от стандартного вывода.</w:t>
      </w:r>
    </w:p>
    <w:p>
      <w:pPr>
        <w:numPr>
          <w:ilvl w:val="0"/>
          <w:numId w:val="1013"/>
        </w:numPr>
      </w:pPr>
      <w:r>
        <w:t xml:space="preserve">Разница между операцией &gt; и &gt;&gt;:</w:t>
      </w:r>
    </w:p>
    <w:p>
      <w:pPr>
        <w:pStyle w:val="BlockText"/>
        <w:numPr>
          <w:ilvl w:val="1"/>
          <w:numId w:val="1015"/>
        </w:numPr>
      </w:pPr>
      <w:r>
        <w:t xml:space="preserve">: Перенаправляет стандартный вывод команды в файл, заменяя его содержимое. Если файл не существует, он будет создан.</w:t>
      </w:r>
    </w:p>
    <w:p>
      <w:pPr>
        <w:pStyle w:val="BlockText"/>
        <w:numPr>
          <w:ilvl w:val="1"/>
          <w:numId w:val="1015"/>
        </w:numPr>
      </w:pPr>
      <w:r>
        <w:t xml:space="preserve">: Перенаправляет стандартный вывод команды в файл, добавляя данные в конец файла. Если файл не существует, он будет создан.</w:t>
      </w:r>
    </w:p>
    <w:p>
      <w:pPr>
        <w:numPr>
          <w:ilvl w:val="0"/>
          <w:numId w:val="1013"/>
        </w:numPr>
      </w:pPr>
      <w:r>
        <w:t xml:space="preserve">Конвейер:</w:t>
      </w:r>
      <w:r>
        <w:t xml:space="preserve"> </w:t>
      </w:r>
      <w:r>
        <w:t xml:space="preserve">Конвейер (pipe) — это механизм, который позволяет передавать вывод одной команды в качестве ввода для другой команды. В Unix-подобных системах это реализуется с помощью символа |. Например: ls -l | grep</w:t>
      </w:r>
      <w:r>
        <w:t xml:space="preserve"> </w:t>
      </w:r>
      <w:r>
        <w:t xml:space="preserve">“</w:t>
      </w:r>
      <w:r>
        <w:t xml:space="preserve">txt</w:t>
      </w:r>
      <w:r>
        <w:t xml:space="preserve">”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Процесс:</w:t>
      </w:r>
      <w:r>
        <w:t xml:space="preserve"> </w:t>
      </w:r>
      <w:r>
        <w:t xml:space="preserve">Процесс — это выполняемая программа, которая имеет свое собственное пространство памяти и системные ресурсы. Программа — это статический набор инструкций, тогда как процесс — это динамическое состояние выполнения этих инструкций. Процесс может состоять из одной или нескольких программ.</w:t>
      </w:r>
    </w:p>
    <w:p>
      <w:pPr>
        <w:numPr>
          <w:ilvl w:val="0"/>
          <w:numId w:val="1013"/>
        </w:numPr>
      </w:pPr>
      <w:r>
        <w:t xml:space="preserve">PID и GID:</w:t>
      </w:r>
    </w:p>
    <w:p>
      <w:pPr>
        <w:pStyle w:val="Compact"/>
        <w:numPr>
          <w:ilvl w:val="1"/>
          <w:numId w:val="1016"/>
        </w:numPr>
      </w:pPr>
      <w:r>
        <w:t xml:space="preserve">PID (Process ID): Уникальный идентификатор процесса, который используется операционной системой для управления процессами.</w:t>
      </w:r>
    </w:p>
    <w:p>
      <w:pPr>
        <w:pStyle w:val="Compact"/>
        <w:numPr>
          <w:ilvl w:val="1"/>
          <w:numId w:val="1016"/>
        </w:numPr>
      </w:pPr>
      <w:r>
        <w:t xml:space="preserve">GID (Group ID): Идентификатор группы, к которой принадлежит процесс. Он используется для управления правами доступа к ресурсам.</w:t>
      </w:r>
    </w:p>
    <w:p>
      <w:pPr>
        <w:numPr>
          <w:ilvl w:val="0"/>
          <w:numId w:val="1013"/>
        </w:numPr>
      </w:pPr>
      <w:r>
        <w:t xml:space="preserve">Задачи:</w:t>
      </w:r>
      <w:r>
        <w:t xml:space="preserve"> </w:t>
      </w:r>
      <w:r>
        <w:t xml:space="preserve">Задачи — это процессы, которые выполняются в системе. Команда ps позволяет просматривать текущие задачи, а команда kill позволяет управлять ими (например, завершать).</w:t>
      </w:r>
    </w:p>
    <w:p>
      <w:pPr>
        <w:numPr>
          <w:ilvl w:val="0"/>
          <w:numId w:val="1013"/>
        </w:numPr>
      </w:pPr>
      <w:r>
        <w:t xml:space="preserve">Утилиты top и htop:</w:t>
      </w:r>
    </w:p>
    <w:p>
      <w:pPr>
        <w:pStyle w:val="Compact"/>
        <w:numPr>
          <w:ilvl w:val="1"/>
          <w:numId w:val="1017"/>
        </w:numPr>
      </w:pPr>
      <w:r>
        <w:t xml:space="preserve">top: Команда, которая показывает текущие активные процессы и их использование ресурсов в реальном времени. Она предоставляет информацию о загрузке процессора, использовании памяти и т.д.</w:t>
      </w:r>
    </w:p>
    <w:p>
      <w:pPr>
        <w:pStyle w:val="Compact"/>
        <w:numPr>
          <w:ilvl w:val="1"/>
          <w:numId w:val="1017"/>
        </w:numPr>
      </w:pPr>
      <w:r>
        <w:t xml:space="preserve">htop: Улучшенная версия top, которая имеет более удобный интерфейс, позволяет прокручивать список процессов и управлять ими более интуитивно.</w:t>
      </w:r>
    </w:p>
    <w:p>
      <w:pPr>
        <w:numPr>
          <w:ilvl w:val="0"/>
          <w:numId w:val="1013"/>
        </w:numPr>
      </w:pPr>
      <w:r>
        <w:t xml:space="preserve">Команда поиска файлов:</w:t>
      </w:r>
    </w:p>
    <w:p>
      <w:pPr>
        <w:pStyle w:val="Compact"/>
        <w:numPr>
          <w:ilvl w:val="1"/>
          <w:numId w:val="1018"/>
        </w:numPr>
      </w:pPr>
      <w:r>
        <w:t xml:space="preserve">find: Команда для поиска файлов и каталогов в файловой системе по различным критериям (имя, размер, дата и т.д.).</w:t>
      </w:r>
    </w:p>
    <w:p>
      <w:pPr>
        <w:pStyle w:val="Compact"/>
        <w:numPr>
          <w:ilvl w:val="2"/>
          <w:numId w:val="1019"/>
        </w:numPr>
      </w:pPr>
      <w:r>
        <w:t xml:space="preserve">Пример: find /path/to/search -name “*.txt” — ищет все текстовые файлы в указанном каталоге.</w:t>
      </w:r>
    </w:p>
    <w:p>
      <w:pPr>
        <w:numPr>
          <w:ilvl w:val="0"/>
          <w:numId w:val="1013"/>
        </w:numPr>
      </w:pPr>
      <w:r>
        <w:t xml:space="preserve">Поиск файла по контексту:</w:t>
      </w:r>
      <w:r>
        <w:t xml:space="preserve"> </w:t>
      </w:r>
      <w:r>
        <w:t xml:space="preserve">Да, можно найти файл по содержимому с помощью команды grep. Например:</w:t>
      </w:r>
    </w:p>
    <w:p>
      <w:pPr>
        <w:pStyle w:val="Compact"/>
        <w:numPr>
          <w:ilvl w:val="1"/>
          <w:numId w:val="1020"/>
        </w:numPr>
      </w:pPr>
      <w:r>
        <w:t xml:space="preserve">grep -r</w:t>
      </w:r>
      <w:r>
        <w:t xml:space="preserve"> </w:t>
      </w:r>
      <w:r>
        <w:t xml:space="preserve">“</w:t>
      </w:r>
      <w:r>
        <w:t xml:space="preserve">нужный текст</w:t>
      </w:r>
      <w:r>
        <w:t xml:space="preserve">”</w:t>
      </w:r>
      <w:r>
        <w:t xml:space="preserve"> </w:t>
      </w:r>
      <w:r>
        <w:t xml:space="preserve">/path/to/search — ищет текст в файлах в указанном каталоге и подкаталогах.</w:t>
      </w:r>
    </w:p>
    <w:p>
      <w:pPr>
        <w:numPr>
          <w:ilvl w:val="0"/>
          <w:numId w:val="1013"/>
        </w:numPr>
      </w:pPr>
      <w:r>
        <w:t xml:space="preserve">Определение объема свободной памяти на жёстком диске:</w:t>
      </w:r>
      <w:r>
        <w:t xml:space="preserve"> </w:t>
      </w:r>
      <w:r>
        <w:t xml:space="preserve">Команда df -h показывает информацию о файловых системах, включая объем свободного места на диске.</w:t>
      </w:r>
    </w:p>
    <w:p>
      <w:pPr>
        <w:numPr>
          <w:ilvl w:val="0"/>
          <w:numId w:val="1013"/>
        </w:numPr>
      </w:pPr>
      <w:r>
        <w:t xml:space="preserve">Определение объема домашнего каталога:</w:t>
      </w:r>
      <w:r>
        <w:t xml:space="preserve"> </w:t>
      </w:r>
      <w:r>
        <w:t xml:space="preserve">Команда du -sh ~ показывает общий объем всех файлов и подкаталогов в вашем домашнем каталоге.</w:t>
      </w:r>
    </w:p>
    <w:p>
      <w:pPr>
        <w:numPr>
          <w:ilvl w:val="0"/>
          <w:numId w:val="1013"/>
        </w:numPr>
      </w:pPr>
      <w:r>
        <w:t xml:space="preserve">Удаление зависшего процесса:</w:t>
      </w:r>
      <w:r>
        <w:t xml:space="preserve"> </w:t>
      </w:r>
      <w:r>
        <w:t xml:space="preserve">Для удаления зависшего процесса можно использовать команду kill с PID процесса. Если процесс не реагирует, можно использовать kill -9 PID для принудительного завершения.</w:t>
      </w:r>
    </w:p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Мочалкина Софья Васильевна</dc:creator>
  <dc:language>ru-RU</dc:language>
  <cp:keywords/>
  <dcterms:created xsi:type="dcterms:W3CDTF">2025-04-04T18:18:54Z</dcterms:created>
  <dcterms:modified xsi:type="dcterms:W3CDTF">2025-04-04T18:18:54Z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Поиск файлов. Перенаправление ввода-вывода. Просмотр запущенных процессов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