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8C7A"/>
          <w:sz w:val="36"/>
        </w:rPr>
        <w:t>F11-UC4 — Évaluer les modèles de reconnaissance d'arbres</w:t>
      </w:r>
    </w:p>
    <w:p>
      <w:pPr>
        <w:jc w:val="center"/>
      </w:pPr>
      <w:r>
        <w:rPr>
          <w:color w:val="606060"/>
          <w:sz w:val="20"/>
        </w:rPr>
        <w:t>Use Case: F11-UC4 (LOT1)   |   Date: April 2026   |   Author: Sofya Tadevosyan</w:t>
      </w:r>
    </w:p>
    <w:p/>
    <w:p>
      <w:pPr>
        <w:jc w:val="left"/>
      </w:pPr>
      <w:r>
        <w:rPr>
          <w:b/>
          <w:color w:val="1F1F1F"/>
          <w:sz w:val="26"/>
        </w:rPr>
        <w:t>Objective</w:t>
      </w:r>
    </w:p>
    <w:p>
      <w:r>
        <w:rPr>
          <w:sz w:val="22"/>
        </w:rPr>
        <w:t>Evaluate the tree recognition and detection models tested by the previous team, identify their limitations, and establish the technical justification for a new approach.</w:t>
      </w:r>
    </w:p>
    <w:p/>
    <w:p>
      <w:pPr>
        <w:jc w:val="left"/>
      </w:pPr>
      <w:r>
        <w:rPr>
          <w:b/>
          <w:color w:val="1F1F1F"/>
          <w:sz w:val="26"/>
        </w:rPr>
        <w:t>Models Tested by Previous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Approach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Dataset Used</w:t>
            </w:r>
          </w:p>
        </w:tc>
        <w:tc>
          <w:tcPr>
            <w:tcW w:type="dxa" w:w="2209"/>
            <w:shd w:fill="E88C7A" w:color="auto" w:val="clear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>
            <w:r>
              <w:rPr>
                <w:sz w:val="20"/>
              </w:rPr>
              <w:t>DeepForest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Pre-trained tree detection model applied directly (no fine-tuning)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Google Maps aerial RGB images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Failed — domain mismatch. DeepForest trained on NAIP; Google Maps has different resolution, color profile, and no NIR band.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YOLO segmentation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Object segmentation on ground-level photos, manual labelling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Handful of hand-labelled ground photos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Visually plausible results but no mAP reported; not reproducible.</w:t>
            </w:r>
          </w:p>
        </w:tc>
      </w:tr>
    </w:tbl>
    <w:p/>
    <w:p/>
    <w:p>
      <w:pPr>
        <w:jc w:val="left"/>
      </w:pPr>
      <w:r>
        <w:rPr>
          <w:b/>
          <w:color w:val="1F1F1F"/>
          <w:sz w:val="26"/>
        </w:rPr>
        <w:t>Gaps Identified</w:t>
      </w:r>
    </w:p>
    <w:p>
      <w:pPr>
        <w:pStyle w:val="ListBullet"/>
      </w:pPr>
      <w:r>
        <w:rPr>
          <w:sz w:val="22"/>
        </w:rPr>
        <w:t>No aerial dataset used: the NAIP urban tree dataset (Ventura et al., 2024) with 96,547 annotated trees across 1,651 images was never used.</w:t>
      </w:r>
    </w:p>
    <w:p>
      <w:pPr>
        <w:pStyle w:val="ListBullet"/>
      </w:pPr>
      <w:r>
        <w:rPr>
          <w:sz w:val="22"/>
        </w:rPr>
        <w:t>NIR band completely ignored: all 4-band NAIP TIFF files contain a Near-Infrared channel. NIR is the physical basis of NDVI, the standard index for vegetation health. Neither model exploited this signal.</w:t>
      </w:r>
    </w:p>
    <w:p>
      <w:pPr>
        <w:pStyle w:val="ListBullet"/>
      </w:pPr>
      <w:r>
        <w:rPr>
          <w:sz w:val="22"/>
        </w:rPr>
        <w:t>No quantitative evaluation: no test set held out, no mAP@50 or mAP@50-95 scores, no precision/recall curves.</w:t>
      </w:r>
    </w:p>
    <w:p>
      <w:pPr>
        <w:pStyle w:val="ListBullet"/>
      </w:pPr>
      <w:r>
        <w:rPr>
          <w:sz w:val="22"/>
        </w:rPr>
        <w:t>No saved model weights or training scripts: results are entirely non-reproducible.</w:t>
      </w:r>
    </w:p>
    <w:p>
      <w:pPr>
        <w:pStyle w:val="ListBullet"/>
      </w:pPr>
      <w:r>
        <w:rPr>
          <w:sz w:val="22"/>
        </w:rPr>
        <w:t>Wrong data modality for DeepForest: the model requires NAIP-style imagery; testing it on Google Maps was a fundamental domain error.</w:t>
      </w:r>
    </w:p>
    <w:p/>
    <w:p>
      <w:pPr>
        <w:jc w:val="left"/>
      </w:pPr>
      <w:r>
        <w:rPr>
          <w:b/>
          <w:color w:val="1F1F1F"/>
          <w:sz w:val="26"/>
        </w:rPr>
        <w:t>Conclusion and Justification for New Work</w:t>
      </w:r>
    </w:p>
    <w:p>
      <w:r>
        <w:rPr>
          <w:b/>
          <w:sz w:val="22"/>
        </w:rPr>
        <w:t xml:space="preserve">Conclusion: </w:t>
      </w:r>
      <w:r>
        <w:rPr>
          <w:sz w:val="22"/>
        </w:rPr>
        <w:t>No usable tree recognition model exists in the current production. The previous team's experiments confirm that YOLO-type architectures are applicable but were applied incorrectly (wrong data, no metrics). The new approach (F12) addresses all gaps: YOLOv8 trained on the full NAIP dataset (1,651 aerial images) with 4-channel RGB+NIR input, producing quantitative mAP scores on a held-out test set.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