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6D6B6C" w14:textId="5D25A6D4" w:rsidR="00A01C66" w:rsidRDefault="00A01C66">
      <w:pPr>
        <w:pStyle w:val="Textoindependiente"/>
        <w:spacing w:before="137"/>
      </w:pPr>
    </w:p>
    <w:p w14:paraId="087E050F" w14:textId="2BD59548" w:rsidR="00033410" w:rsidRDefault="00033410">
      <w:pPr>
        <w:pStyle w:val="Textoindependiente"/>
        <w:spacing w:before="137"/>
        <w:rPr>
          <w:b/>
          <w:bCs/>
          <w:color w:val="4F81BD" w:themeColor="accent1"/>
          <w:sz w:val="28"/>
          <w:szCs w:val="28"/>
        </w:rPr>
      </w:pPr>
      <w:r w:rsidRPr="008034B0">
        <w:rPr>
          <w:b/>
          <w:bCs/>
          <w:color w:val="4F81BD" w:themeColor="accent1"/>
          <w:sz w:val="28"/>
          <w:szCs w:val="28"/>
        </w:rPr>
        <w:t>RESUMEN TEORIA</w:t>
      </w:r>
    </w:p>
    <w:p w14:paraId="3BCCBE1A" w14:textId="79D3D699" w:rsidR="00B770DD" w:rsidRPr="008034B0" w:rsidRDefault="00B770DD">
      <w:pPr>
        <w:pStyle w:val="Textoindependiente"/>
        <w:spacing w:before="137"/>
        <w:rPr>
          <w:b/>
          <w:bCs/>
          <w:color w:val="4F81BD" w:themeColor="accent1"/>
          <w:sz w:val="28"/>
          <w:szCs w:val="28"/>
        </w:rPr>
      </w:pPr>
      <w:r w:rsidRPr="00B770DD">
        <w:rPr>
          <w:b/>
          <w:bCs/>
          <w:color w:val="4F81BD" w:themeColor="accent1"/>
          <w:sz w:val="28"/>
          <w:szCs w:val="28"/>
        </w:rPr>
        <w:drawing>
          <wp:inline distT="0" distB="0" distL="0" distR="0" wp14:anchorId="4EDC95D4" wp14:editId="71C24DD3">
            <wp:extent cx="6129655" cy="3241040"/>
            <wp:effectExtent l="0" t="0" r="444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9655" cy="3241040"/>
                    </a:xfrm>
                    <a:prstGeom prst="rect">
                      <a:avLst/>
                    </a:prstGeom>
                  </pic:spPr>
                </pic:pic>
              </a:graphicData>
            </a:graphic>
          </wp:inline>
        </w:drawing>
      </w:r>
    </w:p>
    <w:p w14:paraId="1DDFCB52" w14:textId="77777777" w:rsidR="00033410" w:rsidRDefault="00033410" w:rsidP="00033410">
      <w:pPr>
        <w:pStyle w:val="Ttulo3"/>
      </w:pPr>
      <w:r>
        <w:t>Redes de Acceso por Par de Cobre (xDSL)</w:t>
      </w:r>
    </w:p>
    <w:p w14:paraId="2D87D032" w14:textId="77777777" w:rsidR="00033410" w:rsidRPr="00033410" w:rsidRDefault="00033410" w:rsidP="00033410">
      <w:pPr>
        <w:pStyle w:val="NormalWeb"/>
        <w:jc w:val="both"/>
        <w:rPr>
          <w:lang w:val="es-AR"/>
        </w:rPr>
      </w:pPr>
      <w:r w:rsidRPr="00033410">
        <w:rPr>
          <w:rStyle w:val="citation-146"/>
          <w:rFonts w:eastAsiaTheme="majorEastAsia"/>
          <w:lang w:val="es-AR"/>
        </w:rPr>
        <w:t>Las tecnologías xDSL (Digital Subscriber Line) permiten la transmisión de información digital a través de los pares de cobre de la red telefónica tradicional (PSTN)</w:t>
      </w:r>
      <w:r w:rsidRPr="00033410">
        <w:rPr>
          <w:lang w:val="es-AR"/>
        </w:rPr>
        <w:t xml:space="preserve">. </w:t>
      </w:r>
      <w:r w:rsidRPr="00033410">
        <w:rPr>
          <w:rStyle w:val="citation-145"/>
          <w:lang w:val="es-AR"/>
        </w:rPr>
        <w:t>Antes, solo se utilizaba una pequeña fracción del ancho de banda disponible para la banda vocal (4 KHz)</w:t>
      </w:r>
      <w:r w:rsidRPr="00033410">
        <w:rPr>
          <w:lang w:val="es-AR"/>
        </w:rPr>
        <w:t xml:space="preserve">. </w:t>
      </w:r>
      <w:r w:rsidRPr="00033410">
        <w:rPr>
          <w:rStyle w:val="citation-144"/>
          <w:lang w:val="es-AR"/>
        </w:rPr>
        <w:t>Ahora, se aprovecha un espectro mucho más amplio (hasta 1 MHz) para ofrecer servicios de datos de alta velocidad</w:t>
      </w:r>
      <w:r w:rsidRPr="00033410">
        <w:rPr>
          <w:lang w:val="es-AR"/>
        </w:rPr>
        <w:t>.</w:t>
      </w:r>
    </w:p>
    <w:p w14:paraId="0CE1E58B" w14:textId="77777777" w:rsidR="00033410" w:rsidRPr="00033410" w:rsidRDefault="00033410">
      <w:pPr>
        <w:pStyle w:val="Textoindependiente"/>
        <w:spacing w:before="137"/>
        <w:rPr>
          <w:lang w:val="es-AR"/>
        </w:rPr>
      </w:pPr>
    </w:p>
    <w:p w14:paraId="7BB312EE" w14:textId="77777777" w:rsidR="00033410" w:rsidRDefault="00033410" w:rsidP="00033410">
      <w:pPr>
        <w:pStyle w:val="Ttulo4"/>
        <w:rPr>
          <w:lang w:val="en-US"/>
        </w:rPr>
      </w:pPr>
      <w:r w:rsidRPr="00033410">
        <w:rPr>
          <w:lang w:val="en-US"/>
        </w:rPr>
        <w:t>ADSL (Asymmetric Digital Subscriber Line)</w:t>
      </w:r>
    </w:p>
    <w:p w14:paraId="1FEA1BB7" w14:textId="77777777" w:rsidR="00033410" w:rsidRPr="00033410" w:rsidRDefault="00033410" w:rsidP="00033410">
      <w:pPr>
        <w:pStyle w:val="NormalWeb"/>
        <w:rPr>
          <w:lang w:val="es-AR"/>
        </w:rPr>
      </w:pPr>
      <w:r w:rsidRPr="00033410">
        <w:rPr>
          <w:rStyle w:val="citation-143"/>
          <w:lang w:val="es-AR"/>
        </w:rPr>
        <w:t>Es la tecnología xDSL más conocida y popular</w:t>
      </w:r>
      <w:r w:rsidRPr="00033410">
        <w:rPr>
          <w:lang w:val="es-AR"/>
        </w:rPr>
        <w:t xml:space="preserve">. </w:t>
      </w:r>
      <w:r w:rsidRPr="00033410">
        <w:rPr>
          <w:rStyle w:val="citation-142"/>
          <w:rFonts w:eastAsiaTheme="majorEastAsia"/>
          <w:lang w:val="es-AR"/>
        </w:rPr>
        <w:t>El término "asimétrico" se debe a que la velocidad de bajada (downstream) es significativamente mayor que la de subida (upstream)</w:t>
      </w:r>
      <w:r w:rsidRPr="00033410">
        <w:rPr>
          <w:lang w:val="es-AR"/>
        </w:rPr>
        <w:t xml:space="preserve">. </w:t>
      </w:r>
      <w:r w:rsidRPr="00033410">
        <w:rPr>
          <w:rStyle w:val="citation-141"/>
          <w:lang w:val="es-AR"/>
        </w:rPr>
        <w:t>Esto es ideal para aplicaciones como navegación web, descarga de archivos y video bajo demanda, donde el tráfico de bajada es predominante</w:t>
      </w:r>
      <w:r w:rsidRPr="00033410">
        <w:rPr>
          <w:lang w:val="es-AR"/>
        </w:rPr>
        <w:t>.</w:t>
      </w:r>
    </w:p>
    <w:p w14:paraId="7335FAA4" w14:textId="4FD3878B" w:rsidR="00033410" w:rsidRDefault="00033410" w:rsidP="00033410">
      <w:pPr>
        <w:pStyle w:val="NormalWeb"/>
        <w:numPr>
          <w:ilvl w:val="0"/>
          <w:numId w:val="24"/>
        </w:numPr>
        <w:rPr>
          <w:lang w:val="es-AR"/>
        </w:rPr>
      </w:pPr>
      <w:r w:rsidRPr="00033410">
        <w:rPr>
          <w:rStyle w:val="citation-140"/>
          <w:b/>
          <w:bCs/>
          <w:lang w:val="es-AR"/>
        </w:rPr>
        <w:t>Estrategia de diseño:</w:t>
      </w:r>
      <w:r w:rsidRPr="00033410">
        <w:rPr>
          <w:rStyle w:val="citation-140"/>
          <w:lang w:val="es-AR"/>
        </w:rPr>
        <w:t xml:space="preserve"> ADSL utiliza la multiplexación por división de frecuencias (FDM) para dividir el ancho de banda del cable UTP</w:t>
      </w:r>
      <w:r w:rsidRPr="00033410">
        <w:rPr>
          <w:lang w:val="es-AR"/>
        </w:rPr>
        <w:t xml:space="preserve">. </w:t>
      </w:r>
      <w:r w:rsidRPr="00033410">
        <w:rPr>
          <w:rStyle w:val="citation-139"/>
          <w:lang w:val="es-AR"/>
        </w:rPr>
        <w:t>Los 25 KHz inferiores se reservan para la transmisión de voz analógica (POTS)</w:t>
      </w:r>
      <w:r w:rsidRPr="00033410">
        <w:rPr>
          <w:lang w:val="es-AR"/>
        </w:rPr>
        <w:t xml:space="preserve">. </w:t>
      </w:r>
      <w:r w:rsidRPr="00033410">
        <w:rPr>
          <w:rStyle w:val="citation-138"/>
          <w:lang w:val="es-AR"/>
        </w:rPr>
        <w:t>El ancho de banda entre 4 KHz y 25 KHz se usa para evitar interferencias entre los canales de voz y datos</w:t>
      </w:r>
      <w:r w:rsidRPr="00033410">
        <w:rPr>
          <w:lang w:val="es-AR"/>
        </w:rPr>
        <w:t xml:space="preserve">. </w:t>
      </w:r>
      <w:r w:rsidRPr="00033410">
        <w:rPr>
          <w:rStyle w:val="citation-137"/>
          <w:rFonts w:eastAsiaTheme="majorEastAsia"/>
          <w:lang w:val="es-AR"/>
        </w:rPr>
        <w:t>Para aumentar el ancho de banda, puede usar FDM o cancelación de eco</w:t>
      </w:r>
      <w:r w:rsidRPr="00033410">
        <w:rPr>
          <w:lang w:val="es-AR"/>
        </w:rPr>
        <w:t>.</w:t>
      </w:r>
    </w:p>
    <w:p w14:paraId="0103BC69" w14:textId="242641EC" w:rsidR="00033410" w:rsidRDefault="00033410" w:rsidP="00033410">
      <w:pPr>
        <w:pStyle w:val="NormalWeb"/>
        <w:ind w:left="720"/>
        <w:rPr>
          <w:lang w:val="es-AR"/>
        </w:rPr>
      </w:pPr>
      <w:r w:rsidRPr="00033410">
        <w:rPr>
          <w:lang w:val="es-AR"/>
        </w:rPr>
        <w:t xml:space="preserve">La cancelación de eco es una técnica de procesamiento de señales que se utiliza en la tecnología </w:t>
      </w:r>
      <w:r w:rsidRPr="00033410">
        <w:rPr>
          <w:b/>
          <w:bCs/>
          <w:lang w:val="es-AR"/>
        </w:rPr>
        <w:t>ADSL</w:t>
      </w:r>
      <w:r w:rsidRPr="00033410">
        <w:rPr>
          <w:lang w:val="es-AR"/>
        </w:rPr>
        <w:t xml:space="preserve"> para permitir la transmisión simultánea de datos en ambos sentidos (subida y bajada) sobre un único par de cobre.</w:t>
      </w:r>
    </w:p>
    <w:p w14:paraId="6ABBB999" w14:textId="0242A227" w:rsidR="00033410" w:rsidRDefault="00033410" w:rsidP="00033410">
      <w:pPr>
        <w:pStyle w:val="NormalWeb"/>
        <w:ind w:left="720"/>
        <w:rPr>
          <w:lang w:val="es-AR"/>
        </w:rPr>
      </w:pPr>
      <w:r>
        <w:rPr>
          <w:lang w:val="es-AR"/>
        </w:rPr>
        <w:lastRenderedPageBreak/>
        <w:t>E</w:t>
      </w:r>
      <w:r w:rsidRPr="00033410">
        <w:rPr>
          <w:lang w:val="es-AR"/>
        </w:rPr>
        <w:t>l eco en el contexto de ADSL ocurre porque la señal que el módem envía a la central (señal de subida) se "acopla" con la señal que viene de la central (señal de bajada) en la misma frecuencia, causando interferencia.</w:t>
      </w:r>
    </w:p>
    <w:p w14:paraId="51535622" w14:textId="2EE25636" w:rsidR="00033410" w:rsidRDefault="00033410" w:rsidP="00033410">
      <w:pPr>
        <w:pStyle w:val="NormalWeb"/>
        <w:ind w:left="720"/>
        <w:rPr>
          <w:lang w:val="es-AR"/>
        </w:rPr>
      </w:pPr>
      <w:r>
        <w:rPr>
          <w:lang w:val="es-AR"/>
        </w:rPr>
        <w:t xml:space="preserve">Al </w:t>
      </w:r>
      <w:r w:rsidRPr="00033410">
        <w:rPr>
          <w:lang w:val="es-AR"/>
        </w:rPr>
        <w:t>"</w:t>
      </w:r>
      <w:r>
        <w:rPr>
          <w:lang w:val="es-AR"/>
        </w:rPr>
        <w:t>c</w:t>
      </w:r>
      <w:r w:rsidRPr="00033410">
        <w:rPr>
          <w:lang w:val="es-AR"/>
        </w:rPr>
        <w:t>ancelar" el eco, el módem puede aislar y procesar la señal de bajada sin la interferencia de su propia transmisión, permitiendo la comunicación dúplex sobre la misma banda de frecuencia.</w:t>
      </w:r>
    </w:p>
    <w:p w14:paraId="3C122A36" w14:textId="1C100DC5" w:rsidR="009A32E9" w:rsidRPr="00033410" w:rsidRDefault="009A32E9" w:rsidP="009A32E9">
      <w:pPr>
        <w:pStyle w:val="NormalWeb"/>
        <w:ind w:left="720"/>
        <w:jc w:val="center"/>
        <w:rPr>
          <w:lang w:val="es-AR"/>
        </w:rPr>
      </w:pPr>
      <w:r w:rsidRPr="009A32E9">
        <w:rPr>
          <w:lang w:val="es-AR"/>
        </w:rPr>
        <w:drawing>
          <wp:inline distT="0" distB="0" distL="0" distR="0" wp14:anchorId="2EECFF3B" wp14:editId="5D741F4C">
            <wp:extent cx="2865755" cy="204815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82417" cy="2060064"/>
                    </a:xfrm>
                    <a:prstGeom prst="rect">
                      <a:avLst/>
                    </a:prstGeom>
                  </pic:spPr>
                </pic:pic>
              </a:graphicData>
            </a:graphic>
          </wp:inline>
        </w:drawing>
      </w:r>
    </w:p>
    <w:p w14:paraId="78DD6A7F" w14:textId="1B0A7058" w:rsidR="00033410" w:rsidRDefault="00033410" w:rsidP="00B770DD">
      <w:pPr>
        <w:pStyle w:val="NormalWeb"/>
        <w:numPr>
          <w:ilvl w:val="0"/>
          <w:numId w:val="24"/>
        </w:numPr>
        <w:jc w:val="both"/>
        <w:rPr>
          <w:lang w:val="es-AR"/>
        </w:rPr>
      </w:pPr>
      <w:r w:rsidRPr="00033410">
        <w:rPr>
          <w:rStyle w:val="citation-136"/>
          <w:b/>
          <w:bCs/>
          <w:lang w:val="es-AR"/>
        </w:rPr>
        <w:t>Técnica de Multitono Discreto (DMT):</w:t>
      </w:r>
      <w:r w:rsidRPr="00033410">
        <w:rPr>
          <w:rStyle w:val="citation-136"/>
          <w:lang w:val="es-AR"/>
        </w:rPr>
        <w:t xml:space="preserve"> El ancho de banda se divide en varios subcanales de 4 KHz</w:t>
      </w:r>
      <w:r w:rsidRPr="00033410">
        <w:rPr>
          <w:lang w:val="es-AR"/>
        </w:rPr>
        <w:t xml:space="preserve">. </w:t>
      </w:r>
      <w:r w:rsidRPr="00033410">
        <w:rPr>
          <w:rStyle w:val="citation-135"/>
          <w:lang w:val="es-AR"/>
        </w:rPr>
        <w:t>Un módem DMT realiza un test inicial para medir la relación señal-ruido en cada subcanal y asigna más bits de datos a los que tienen mejor calidad</w:t>
      </w:r>
      <w:r w:rsidRPr="00033410">
        <w:rPr>
          <w:lang w:val="es-AR"/>
        </w:rPr>
        <w:t xml:space="preserve">. </w:t>
      </w:r>
      <w:r w:rsidRPr="00033410">
        <w:rPr>
          <w:rStyle w:val="citation-134"/>
          <w:lang w:val="es-AR"/>
        </w:rPr>
        <w:t>A medida que aumenta la frecuencia, la atenuación es mayor, por lo que los subcanales de frecuencias superiores</w:t>
      </w:r>
      <w:r w:rsidR="00B770DD">
        <w:rPr>
          <w:rStyle w:val="citation-134"/>
          <w:lang w:val="es-AR"/>
        </w:rPr>
        <w:t xml:space="preserve"> </w:t>
      </w:r>
      <w:r w:rsidRPr="00033410">
        <w:rPr>
          <w:rStyle w:val="citation-134"/>
          <w:lang w:val="es-AR"/>
        </w:rPr>
        <w:t>transportan menos bits</w:t>
      </w:r>
      <w:r w:rsidRPr="00033410">
        <w:rPr>
          <w:lang w:val="es-AR"/>
        </w:rPr>
        <w:t xml:space="preserve">. </w:t>
      </w:r>
      <w:r w:rsidRPr="00033410">
        <w:rPr>
          <w:rStyle w:val="citation-133"/>
          <w:lang w:val="es-AR"/>
        </w:rPr>
        <w:t>Los diseños actuales de ADSL/DMT usan 256 subcanales de bajada</w:t>
      </w:r>
      <w:r w:rsidRPr="00033410">
        <w:rPr>
          <w:lang w:val="es-AR"/>
        </w:rPr>
        <w:t>.</w:t>
      </w:r>
    </w:p>
    <w:p w14:paraId="7A84AC9E" w14:textId="3883AAFA" w:rsidR="00B770DD" w:rsidRPr="00033410" w:rsidRDefault="00B770DD" w:rsidP="00B770DD">
      <w:pPr>
        <w:pStyle w:val="NormalWeb"/>
        <w:ind w:left="720"/>
        <w:jc w:val="both"/>
        <w:rPr>
          <w:lang w:val="es-AR"/>
        </w:rPr>
      </w:pPr>
      <w:r w:rsidRPr="00B770DD">
        <w:rPr>
          <w:lang w:val="es-AR"/>
        </w:rPr>
        <w:drawing>
          <wp:inline distT="0" distB="0" distL="0" distR="0" wp14:anchorId="18E84FB6" wp14:editId="03F467B3">
            <wp:extent cx="6129655" cy="3484880"/>
            <wp:effectExtent l="0" t="0" r="4445"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9655" cy="3484880"/>
                    </a:xfrm>
                    <a:prstGeom prst="rect">
                      <a:avLst/>
                    </a:prstGeom>
                  </pic:spPr>
                </pic:pic>
              </a:graphicData>
            </a:graphic>
          </wp:inline>
        </w:drawing>
      </w:r>
    </w:p>
    <w:p w14:paraId="614B9354" w14:textId="77777777" w:rsidR="00033410" w:rsidRPr="00033410" w:rsidRDefault="00033410" w:rsidP="00B770DD">
      <w:pPr>
        <w:pStyle w:val="NormalWeb"/>
        <w:numPr>
          <w:ilvl w:val="0"/>
          <w:numId w:val="24"/>
        </w:numPr>
        <w:jc w:val="both"/>
        <w:rPr>
          <w:lang w:val="es-AR"/>
        </w:rPr>
      </w:pPr>
      <w:r w:rsidRPr="00033410">
        <w:rPr>
          <w:rStyle w:val="citation-132"/>
          <w:b/>
          <w:bCs/>
          <w:lang w:val="es-AR"/>
        </w:rPr>
        <w:lastRenderedPageBreak/>
        <w:t>Velocidades y alcance:</w:t>
      </w:r>
      <w:r w:rsidRPr="00033410">
        <w:rPr>
          <w:rStyle w:val="citation-132"/>
          <w:lang w:val="es-AR"/>
        </w:rPr>
        <w:t xml:space="preserve"> Ofrece velocidades de 41.5 Kbps a 8 Mbps en bajada y de 16 Kbps a 1 Mbps en subida en un par de cobre</w:t>
      </w:r>
      <w:r w:rsidRPr="00033410">
        <w:rPr>
          <w:lang w:val="es-AR"/>
        </w:rPr>
        <w:t xml:space="preserve">. </w:t>
      </w:r>
      <w:r w:rsidRPr="00033410">
        <w:rPr>
          <w:rStyle w:val="citation-131"/>
          <w:lang w:val="es-AR"/>
        </w:rPr>
        <w:t>Puede alcanzar hasta 3 km, con un máximo de 5.5 km en función de la calidad del cable</w:t>
      </w:r>
      <w:r w:rsidRPr="00033410">
        <w:rPr>
          <w:lang w:val="es-AR"/>
        </w:rPr>
        <w:t>.</w:t>
      </w:r>
    </w:p>
    <w:p w14:paraId="2B5FEDD6" w14:textId="77777777" w:rsidR="00033410" w:rsidRDefault="00033410" w:rsidP="00033410">
      <w:pPr>
        <w:pStyle w:val="Ttulo4"/>
      </w:pPr>
      <w:r>
        <w:t>Otras variantes de xDSL:</w:t>
      </w:r>
    </w:p>
    <w:p w14:paraId="547BE985" w14:textId="1733F5B8" w:rsidR="00033410" w:rsidRPr="00033410" w:rsidRDefault="00033410" w:rsidP="00033410">
      <w:pPr>
        <w:pStyle w:val="NormalWeb"/>
        <w:numPr>
          <w:ilvl w:val="0"/>
          <w:numId w:val="25"/>
        </w:numPr>
        <w:rPr>
          <w:lang w:val="es-AR"/>
        </w:rPr>
      </w:pPr>
      <w:r w:rsidRPr="00033410">
        <w:rPr>
          <w:rStyle w:val="citation-130"/>
          <w:b/>
          <w:bCs/>
          <w:lang w:val="es-AR"/>
        </w:rPr>
        <w:t>HDSL (High bit-rate Digital Subscriber Line):</w:t>
      </w:r>
      <w:r w:rsidRPr="00033410">
        <w:rPr>
          <w:rStyle w:val="citation-130"/>
          <w:lang w:val="es-AR"/>
        </w:rPr>
        <w:t xml:space="preserve"> Diseñada para ofrecer una transmisión más eficiente que el enlace E1/T1</w:t>
      </w:r>
      <w:r w:rsidRPr="00033410">
        <w:rPr>
          <w:lang w:val="es-AR"/>
        </w:rPr>
        <w:t xml:space="preserve">. </w:t>
      </w:r>
      <w:r w:rsidRPr="00033410">
        <w:rPr>
          <w:rStyle w:val="citation-129"/>
          <w:lang w:val="es-AR"/>
        </w:rPr>
        <w:t xml:space="preserve">Es una tecnología </w:t>
      </w:r>
      <w:r w:rsidRPr="00033410">
        <w:rPr>
          <w:lang w:val="es-AR"/>
        </w:rPr>
        <w:t>s</w:t>
      </w:r>
      <w:r w:rsidRPr="00033410">
        <w:rPr>
          <w:rStyle w:val="citation-129"/>
          <w:lang w:val="es-AR"/>
        </w:rPr>
        <w:t xml:space="preserve">imétrica </w:t>
      </w:r>
      <w:r w:rsidRPr="00033410">
        <w:rPr>
          <w:rStyle w:val="citation-128"/>
          <w:lang w:val="es-AR"/>
        </w:rPr>
        <w:t>, usa dos pares de cobre y puede alcanzar velocidades de hasta 2 Mbps a través de 2 pares</w:t>
      </w:r>
      <w:r w:rsidRPr="00033410">
        <w:rPr>
          <w:lang w:val="es-AR"/>
        </w:rPr>
        <w:t>.</w:t>
      </w:r>
    </w:p>
    <w:p w14:paraId="7E951FB0" w14:textId="255D3E9D" w:rsidR="00033410" w:rsidRDefault="00033410" w:rsidP="00033410">
      <w:pPr>
        <w:pStyle w:val="NormalWeb"/>
        <w:numPr>
          <w:ilvl w:val="0"/>
          <w:numId w:val="25"/>
        </w:numPr>
      </w:pPr>
      <w:r w:rsidRPr="00033410">
        <w:rPr>
          <w:rStyle w:val="citation-127"/>
          <w:b/>
          <w:bCs/>
          <w:lang w:val="es-AR"/>
        </w:rPr>
        <w:t>SDSL (Single-pair Digital Subscriber Line):</w:t>
      </w:r>
      <w:r w:rsidRPr="00033410">
        <w:rPr>
          <w:rStyle w:val="citation-127"/>
          <w:lang w:val="es-AR"/>
        </w:rPr>
        <w:t xml:space="preserve"> Desarrollada para usar un solo par de cobre, a diferencia de HDSL</w:t>
      </w:r>
      <w:r w:rsidRPr="00033410">
        <w:rPr>
          <w:lang w:val="es-AR"/>
        </w:rPr>
        <w:t xml:space="preserve">. </w:t>
      </w:r>
      <w:r>
        <w:rPr>
          <w:rStyle w:val="citation-126"/>
        </w:rPr>
        <w:t xml:space="preserve">Es también </w:t>
      </w:r>
      <w:r w:rsidRPr="00033410">
        <w:rPr>
          <w:rStyle w:val="citation-126"/>
          <w:b/>
          <w:bCs/>
        </w:rPr>
        <w:t>simétrica</w:t>
      </w:r>
      <w:r>
        <w:t>.</w:t>
      </w:r>
    </w:p>
    <w:p w14:paraId="3326518B" w14:textId="27DFCD4B" w:rsidR="00033410" w:rsidRPr="00033410" w:rsidRDefault="00033410" w:rsidP="00033410">
      <w:pPr>
        <w:pStyle w:val="NormalWeb"/>
        <w:numPr>
          <w:ilvl w:val="0"/>
          <w:numId w:val="25"/>
        </w:numPr>
        <w:rPr>
          <w:lang w:val="es-AR"/>
        </w:rPr>
      </w:pPr>
      <w:r w:rsidRPr="00033410">
        <w:rPr>
          <w:rStyle w:val="citation-125"/>
          <w:rFonts w:eastAsiaTheme="majorEastAsia"/>
          <w:b/>
          <w:bCs/>
          <w:lang w:val="es-AR"/>
        </w:rPr>
        <w:t>VDSL (Very High Bit-rate DSL):</w:t>
      </w:r>
      <w:r w:rsidRPr="00033410">
        <w:rPr>
          <w:rStyle w:val="citation-125"/>
          <w:rFonts w:eastAsiaTheme="majorEastAsia"/>
          <w:lang w:val="es-AR"/>
        </w:rPr>
        <w:t xml:space="preserve"> Ofrece velocidades muy altas a distancias cortas</w:t>
      </w:r>
      <w:r w:rsidRPr="00033410">
        <w:rPr>
          <w:lang w:val="es-AR"/>
        </w:rPr>
        <w:t xml:space="preserve">. </w:t>
      </w:r>
      <w:r w:rsidRPr="00033410">
        <w:rPr>
          <w:rStyle w:val="citation-124"/>
          <w:lang w:val="es-AR"/>
        </w:rPr>
        <w:t xml:space="preserve">Es una tecnología </w:t>
      </w:r>
      <w:r w:rsidRPr="00033410">
        <w:rPr>
          <w:rStyle w:val="citation-124"/>
          <w:b/>
          <w:bCs/>
          <w:lang w:val="es-AR"/>
        </w:rPr>
        <w:t>asimétrica</w:t>
      </w:r>
      <w:r w:rsidRPr="00033410">
        <w:rPr>
          <w:rStyle w:val="citation-124"/>
          <w:lang w:val="es-AR"/>
        </w:rPr>
        <w:t xml:space="preserve"> </w:t>
      </w:r>
      <w:r w:rsidRPr="00033410">
        <w:rPr>
          <w:rStyle w:val="citation-123"/>
          <w:lang w:val="es-AR"/>
        </w:rPr>
        <w:t xml:space="preserve">que se utiliza a menudo en conjunto con </w:t>
      </w:r>
      <w:r w:rsidRPr="00033410">
        <w:rPr>
          <w:rStyle w:val="citation-123"/>
          <w:b/>
          <w:bCs/>
          <w:lang w:val="es-AR"/>
        </w:rPr>
        <w:t>FTTC</w:t>
      </w:r>
      <w:r w:rsidRPr="00033410">
        <w:rPr>
          <w:rStyle w:val="citation-123"/>
          <w:lang w:val="es-AR"/>
        </w:rPr>
        <w:t xml:space="preserve"> (Fiber to the Cabinet)</w:t>
      </w:r>
      <w:r w:rsidRPr="00033410">
        <w:rPr>
          <w:lang w:val="es-AR"/>
        </w:rPr>
        <w:t xml:space="preserve">. </w:t>
      </w:r>
      <w:r w:rsidRPr="00033410">
        <w:rPr>
          <w:rStyle w:val="citation-122"/>
          <w:lang w:val="es-AR"/>
        </w:rPr>
        <w:t>Las velocidades pueden ser de 413 Kbps a 52 Mbps en bajada y de 1.5 a 13 Mbps en subida</w:t>
      </w:r>
      <w:r w:rsidRPr="00033410">
        <w:rPr>
          <w:lang w:val="es-AR"/>
        </w:rPr>
        <w:t>.</w:t>
      </w:r>
    </w:p>
    <w:p w14:paraId="60131BC8" w14:textId="4E371663" w:rsidR="00033410" w:rsidRDefault="00033410" w:rsidP="00033410">
      <w:pPr>
        <w:pStyle w:val="NormalWeb"/>
        <w:numPr>
          <w:ilvl w:val="0"/>
          <w:numId w:val="25"/>
        </w:numPr>
      </w:pPr>
      <w:r w:rsidRPr="00033410">
        <w:rPr>
          <w:rStyle w:val="citation-121"/>
          <w:b/>
          <w:bCs/>
          <w:lang w:val="es-AR"/>
        </w:rPr>
        <w:t>G.SHDSL (Single-pair High-speed Digital Subscriber Line):</w:t>
      </w:r>
      <w:r w:rsidRPr="00033410">
        <w:rPr>
          <w:rStyle w:val="citation-121"/>
          <w:lang w:val="es-AR"/>
        </w:rPr>
        <w:t xml:space="preserve"> Un estándar internacional que transmite datos de forma </w:t>
      </w:r>
      <w:r w:rsidRPr="00033410">
        <w:rPr>
          <w:rStyle w:val="citation-121"/>
          <w:b/>
          <w:bCs/>
          <w:lang w:val="es-AR"/>
        </w:rPr>
        <w:t>simétrica</w:t>
      </w:r>
      <w:r w:rsidRPr="00033410">
        <w:rPr>
          <w:rStyle w:val="citation-121"/>
          <w:lang w:val="es-AR"/>
        </w:rPr>
        <w:t xml:space="preserve"> hasta 2.3 Mbps sobre un par o 4.6 Mbps sobre dos pares</w:t>
      </w:r>
      <w:r w:rsidRPr="00033410">
        <w:rPr>
          <w:lang w:val="es-AR"/>
        </w:rPr>
        <w:t xml:space="preserve">. </w:t>
      </w:r>
      <w:r>
        <w:rPr>
          <w:rStyle w:val="citation-120"/>
        </w:rPr>
        <w:t>Puede alcanzar distancias de hasta 3.9 Km</w:t>
      </w:r>
      <w:r>
        <w:t>.</w:t>
      </w:r>
    </w:p>
    <w:p w14:paraId="21764A3C" w14:textId="77777777" w:rsidR="00033410" w:rsidRPr="00033410" w:rsidRDefault="00033410" w:rsidP="00033410">
      <w:pPr>
        <w:pStyle w:val="Ttulo3"/>
        <w:rPr>
          <w:lang w:val="es-AR"/>
        </w:rPr>
      </w:pPr>
      <w:r>
        <w:t>Redes de Acceso por Fibra Óptica (FTTx)</w:t>
      </w:r>
    </w:p>
    <w:p w14:paraId="520A9871" w14:textId="77777777" w:rsidR="00033410" w:rsidRPr="00033410" w:rsidRDefault="00033410" w:rsidP="00033410">
      <w:pPr>
        <w:pStyle w:val="NormalWeb"/>
        <w:rPr>
          <w:lang w:val="es-AR"/>
        </w:rPr>
      </w:pPr>
      <w:r w:rsidRPr="00033410">
        <w:rPr>
          <w:rStyle w:val="citation-119"/>
          <w:lang w:val="es-AR"/>
        </w:rPr>
        <w:t>Esta tecnología se utiliza para superar las limitaciones del cobre</w:t>
      </w:r>
      <w:r w:rsidRPr="00033410">
        <w:rPr>
          <w:lang w:val="es-AR"/>
        </w:rPr>
        <w:t xml:space="preserve">. </w:t>
      </w:r>
      <w:r w:rsidRPr="00033410">
        <w:rPr>
          <w:rStyle w:val="citation-118"/>
          <w:rFonts w:eastAsiaTheme="majorEastAsia"/>
          <w:lang w:val="es-AR"/>
        </w:rPr>
        <w:t>El término FTTx es un concepto genérico que indica que la fibra óptica se instala cerca del hogar o la oficina</w:t>
      </w:r>
      <w:r w:rsidRPr="00033410">
        <w:rPr>
          <w:lang w:val="es-AR"/>
        </w:rPr>
        <w:t>.</w:t>
      </w:r>
    </w:p>
    <w:p w14:paraId="7B870D2D" w14:textId="77777777" w:rsidR="00033410" w:rsidRPr="00033410" w:rsidRDefault="00033410" w:rsidP="00033410">
      <w:pPr>
        <w:pStyle w:val="NormalWeb"/>
        <w:numPr>
          <w:ilvl w:val="0"/>
          <w:numId w:val="26"/>
        </w:numPr>
        <w:rPr>
          <w:lang w:val="es-AR"/>
        </w:rPr>
      </w:pPr>
      <w:r w:rsidRPr="00033410">
        <w:rPr>
          <w:rStyle w:val="citation-117"/>
          <w:b/>
          <w:bCs/>
          <w:lang w:val="es-AR"/>
        </w:rPr>
        <w:t>FTTH (Fiber to the Home):</w:t>
      </w:r>
      <w:r w:rsidRPr="00033410">
        <w:rPr>
          <w:rStyle w:val="citation-117"/>
          <w:lang w:val="es-AR"/>
        </w:rPr>
        <w:t xml:space="preserve"> La fibra óptica llega directamente al interior de la casa del abonado</w:t>
      </w:r>
      <w:r w:rsidRPr="00033410">
        <w:rPr>
          <w:lang w:val="es-AR"/>
        </w:rPr>
        <w:t xml:space="preserve">. </w:t>
      </w:r>
      <w:r w:rsidRPr="00033410">
        <w:rPr>
          <w:rStyle w:val="citation-116"/>
          <w:lang w:val="es-AR"/>
        </w:rPr>
        <w:t>Es una de las tecnologías que ofrece velocidades de acceso a Internet de hasta 300 Mbps o más</w:t>
      </w:r>
      <w:r w:rsidRPr="00033410">
        <w:rPr>
          <w:lang w:val="es-AR"/>
        </w:rPr>
        <w:t>.</w:t>
      </w:r>
    </w:p>
    <w:p w14:paraId="41B46A1C" w14:textId="12EB2CF2" w:rsidR="00033410" w:rsidRPr="00033410" w:rsidRDefault="00033410" w:rsidP="00033410">
      <w:pPr>
        <w:pStyle w:val="NormalWeb"/>
        <w:numPr>
          <w:ilvl w:val="0"/>
          <w:numId w:val="26"/>
        </w:numPr>
        <w:rPr>
          <w:lang w:val="es-AR"/>
        </w:rPr>
      </w:pPr>
      <w:r w:rsidRPr="00033410">
        <w:rPr>
          <w:rStyle w:val="citation-115"/>
          <w:b/>
          <w:bCs/>
          <w:lang w:val="es-AR"/>
        </w:rPr>
        <w:t>FTTB (Fiber to the Building):</w:t>
      </w:r>
      <w:r w:rsidRPr="00033410">
        <w:rPr>
          <w:rStyle w:val="citation-115"/>
          <w:lang w:val="es-AR"/>
        </w:rPr>
        <w:t xml:space="preserve"> La fibra óptica termina en un punto de distribución dentro o cerca del edificio</w:t>
      </w:r>
      <w:r w:rsidRPr="00033410">
        <w:rPr>
          <w:lang w:val="es-AR"/>
        </w:rPr>
        <w:t xml:space="preserve">. </w:t>
      </w:r>
      <w:r w:rsidRPr="00033410">
        <w:rPr>
          <w:rStyle w:val="citation-114"/>
          <w:lang w:val="es-AR"/>
        </w:rPr>
        <w:t xml:space="preserve">Desde este punto, la conexión final al usuario se realiza a través de tecnologías como </w:t>
      </w:r>
      <w:r w:rsidRPr="00033410">
        <w:rPr>
          <w:rStyle w:val="citation-114"/>
          <w:b/>
          <w:bCs/>
          <w:lang w:val="es-AR"/>
        </w:rPr>
        <w:t>VDSL2</w:t>
      </w:r>
      <w:r w:rsidRPr="00033410">
        <w:rPr>
          <w:rStyle w:val="citation-114"/>
          <w:lang w:val="es-AR"/>
        </w:rPr>
        <w:t xml:space="preserve"> sobre par de cobre o </w:t>
      </w:r>
      <w:r w:rsidRPr="00033410">
        <w:rPr>
          <w:rStyle w:val="citation-114"/>
          <w:b/>
          <w:bCs/>
          <w:lang w:val="es-AR"/>
        </w:rPr>
        <w:t>Gigabit Ethernet</w:t>
      </w:r>
      <w:r w:rsidRPr="00033410">
        <w:rPr>
          <w:rStyle w:val="citation-114"/>
          <w:lang w:val="es-AR"/>
        </w:rPr>
        <w:t xml:space="preserve"> sobre par trenzado</w:t>
      </w:r>
      <w:r w:rsidRPr="00033410">
        <w:rPr>
          <w:lang w:val="es-AR"/>
        </w:rPr>
        <w:t>.</w:t>
      </w:r>
    </w:p>
    <w:p w14:paraId="4157810C" w14:textId="77777777" w:rsidR="00033410" w:rsidRPr="00033410" w:rsidRDefault="00033410" w:rsidP="00033410">
      <w:pPr>
        <w:pStyle w:val="NormalWeb"/>
        <w:numPr>
          <w:ilvl w:val="0"/>
          <w:numId w:val="26"/>
        </w:numPr>
        <w:rPr>
          <w:lang w:val="es-AR"/>
        </w:rPr>
      </w:pPr>
      <w:r w:rsidRPr="00033410">
        <w:rPr>
          <w:rStyle w:val="citation-113"/>
          <w:rFonts w:eastAsiaTheme="majorEastAsia"/>
          <w:b/>
          <w:bCs/>
          <w:lang w:val="es-AR"/>
        </w:rPr>
        <w:t>FTTC (Fiber to the Curb) y FTTN (Fiber to the Node):</w:t>
      </w:r>
      <w:r w:rsidRPr="00033410">
        <w:rPr>
          <w:rStyle w:val="citation-113"/>
          <w:rFonts w:eastAsiaTheme="majorEastAsia"/>
          <w:lang w:val="es-AR"/>
        </w:rPr>
        <w:t xml:space="preserve"> En estos casos, la fibra termina en una cabina o nodo que se encuentra más cerca del usuario que en una red tradicional</w:t>
      </w:r>
      <w:r w:rsidRPr="00033410">
        <w:rPr>
          <w:lang w:val="es-AR"/>
        </w:rPr>
        <w:t>.</w:t>
      </w:r>
    </w:p>
    <w:p w14:paraId="79BC2694" w14:textId="0E5DB8C1" w:rsidR="00033410" w:rsidRPr="00033410" w:rsidRDefault="00033410" w:rsidP="00033410">
      <w:pPr>
        <w:pStyle w:val="NormalWeb"/>
        <w:rPr>
          <w:lang w:val="es-AR"/>
        </w:rPr>
      </w:pPr>
      <w:r w:rsidRPr="00033410">
        <w:rPr>
          <w:rStyle w:val="citation-112"/>
          <w:lang w:val="es-AR"/>
        </w:rPr>
        <w:t xml:space="preserve">La arquitectura más común para FTTH es la </w:t>
      </w:r>
      <w:r w:rsidRPr="00033410">
        <w:rPr>
          <w:rStyle w:val="citation-112"/>
          <w:b/>
          <w:bCs/>
          <w:lang w:val="es-AR"/>
        </w:rPr>
        <w:t>PON (Passive Optical Network)</w:t>
      </w:r>
      <w:r w:rsidRPr="00033410">
        <w:rPr>
          <w:lang w:val="es-AR"/>
        </w:rPr>
        <w:t xml:space="preserve">. </w:t>
      </w:r>
      <w:r w:rsidRPr="00033410">
        <w:rPr>
          <w:rStyle w:val="citation-111"/>
          <w:lang w:val="es-AR"/>
        </w:rPr>
        <w:t>Esta red es pasiva, lo que significa que no requiere equipos energizados para amplificar o procesar la señal</w:t>
      </w:r>
      <w:r w:rsidRPr="00033410">
        <w:rPr>
          <w:lang w:val="es-AR"/>
        </w:rPr>
        <w:t xml:space="preserve">. </w:t>
      </w:r>
      <w:r w:rsidRPr="00033410">
        <w:rPr>
          <w:rStyle w:val="citation-110"/>
          <w:lang w:val="es-AR"/>
        </w:rPr>
        <w:t>La PON usa divisores ópticos en sentido de bajada y combinadores ópticos en sentido de subida</w:t>
      </w:r>
      <w:r w:rsidRPr="00033410">
        <w:rPr>
          <w:lang w:val="es-AR"/>
        </w:rPr>
        <w:t xml:space="preserve">. </w:t>
      </w:r>
      <w:r w:rsidRPr="00033410">
        <w:rPr>
          <w:rStyle w:val="citation-109"/>
          <w:lang w:val="es-AR"/>
        </w:rPr>
        <w:t xml:space="preserve">Los dos tipos de PON más comunes son </w:t>
      </w:r>
      <w:r w:rsidRPr="00033410">
        <w:rPr>
          <w:rStyle w:val="citation-109"/>
          <w:b/>
          <w:bCs/>
          <w:lang w:val="es-AR"/>
        </w:rPr>
        <w:t>GPON</w:t>
      </w:r>
      <w:r w:rsidRPr="00033410">
        <w:rPr>
          <w:rStyle w:val="citation-109"/>
          <w:lang w:val="es-AR"/>
        </w:rPr>
        <w:t xml:space="preserve"> (Gigabit-capable PON) y </w:t>
      </w:r>
      <w:r w:rsidRPr="00033410">
        <w:rPr>
          <w:rStyle w:val="citation-109"/>
          <w:b/>
          <w:bCs/>
          <w:lang w:val="es-AR"/>
        </w:rPr>
        <w:t>EPON</w:t>
      </w:r>
      <w:r w:rsidRPr="00033410">
        <w:rPr>
          <w:rStyle w:val="citation-109"/>
          <w:lang w:val="es-AR"/>
        </w:rPr>
        <w:t xml:space="preserve"> (Ethernet PON)</w:t>
      </w:r>
      <w:r w:rsidRPr="00033410">
        <w:rPr>
          <w:lang w:val="es-AR"/>
        </w:rPr>
        <w:t>.</w:t>
      </w:r>
    </w:p>
    <w:p w14:paraId="054ED369" w14:textId="77777777" w:rsidR="00033410" w:rsidRPr="00033410" w:rsidRDefault="00033410" w:rsidP="00033410">
      <w:pPr>
        <w:pStyle w:val="NormalWeb"/>
        <w:rPr>
          <w:lang w:val="es-AR"/>
        </w:rPr>
      </w:pPr>
      <w:r w:rsidRPr="00033410">
        <w:rPr>
          <w:lang w:val="es-AR"/>
        </w:rPr>
        <w:t>La arquitectura PON (Passive Optical Network) es una topología de red de fibra óptica punto-multipunto que utiliza divisores ópticos pasivos para transmitir datos desde un único hilo de fibra a múltiples usuarios finales. A continuación se detallan sus componentes clave:</w:t>
      </w:r>
    </w:p>
    <w:p w14:paraId="3C11271B" w14:textId="77777777" w:rsidR="00033410" w:rsidRDefault="00033410" w:rsidP="00033410">
      <w:pPr>
        <w:pStyle w:val="Ttulo3"/>
      </w:pPr>
      <w:r>
        <w:t>Componentes y Arquitectura de una Red PON</w:t>
      </w:r>
    </w:p>
    <w:p w14:paraId="791606FB" w14:textId="77777777" w:rsidR="00033410" w:rsidRPr="00033410" w:rsidRDefault="00033410" w:rsidP="00033410">
      <w:pPr>
        <w:pStyle w:val="NormalWeb"/>
        <w:rPr>
          <w:lang w:val="es-AR"/>
        </w:rPr>
      </w:pPr>
      <w:r w:rsidRPr="00033410">
        <w:rPr>
          <w:lang w:val="es-AR"/>
        </w:rPr>
        <w:t>Una red PON está compuesta por tres elementos principales que trabajan juntos para llevar la fibra desde la central hasta el hogar del cliente.</w:t>
      </w:r>
    </w:p>
    <w:p w14:paraId="5D16B2A8" w14:textId="77777777" w:rsidR="00033410" w:rsidRDefault="00033410" w:rsidP="00033410">
      <w:pPr>
        <w:pStyle w:val="Ttulo4"/>
      </w:pPr>
      <w:r>
        <w:lastRenderedPageBreak/>
        <w:t>OLT (Optical Line Terminal)</w:t>
      </w:r>
    </w:p>
    <w:p w14:paraId="4AD0D164" w14:textId="77777777" w:rsidR="00033410" w:rsidRDefault="00033410" w:rsidP="00033410">
      <w:pPr>
        <w:pStyle w:val="NormalWeb"/>
      </w:pPr>
      <w:r w:rsidRPr="00033410">
        <w:rPr>
          <w:lang w:val="es-AR"/>
        </w:rPr>
        <w:t xml:space="preserve">La OLT es el equipo activo ubicado en la </w:t>
      </w:r>
      <w:r w:rsidRPr="00033410">
        <w:rPr>
          <w:b/>
          <w:bCs/>
          <w:lang w:val="es-AR"/>
        </w:rPr>
        <w:t>central del proveedor</w:t>
      </w:r>
      <w:r w:rsidRPr="00033410">
        <w:rPr>
          <w:lang w:val="es-AR"/>
        </w:rPr>
        <w:t xml:space="preserve"> de servicios. </w:t>
      </w:r>
      <w:r>
        <w:t>Es el punto de partida de la red PON.</w:t>
      </w:r>
    </w:p>
    <w:p w14:paraId="47FDB48E" w14:textId="77777777" w:rsidR="00033410" w:rsidRPr="00033410" w:rsidRDefault="00033410" w:rsidP="00033410">
      <w:pPr>
        <w:pStyle w:val="NormalWeb"/>
        <w:numPr>
          <w:ilvl w:val="0"/>
          <w:numId w:val="27"/>
        </w:numPr>
        <w:rPr>
          <w:lang w:val="es-AR"/>
        </w:rPr>
      </w:pPr>
      <w:r w:rsidRPr="00033410">
        <w:rPr>
          <w:b/>
          <w:bCs/>
          <w:lang w:val="es-AR"/>
        </w:rPr>
        <w:t>Función:</w:t>
      </w:r>
      <w:r w:rsidRPr="00033410">
        <w:rPr>
          <w:lang w:val="es-AR"/>
        </w:rPr>
        <w:t xml:space="preserve"> La OLT se encarga de la agregación de tráfico de datos (voz, video y datos) proveniente de la red troncal (backbone) del proveedor de servicios. Distribuye esta información a las ONU de los clientes en sentido de bajada (downstream). En sentido de subida (upstream), recibe y gestiona los datos de los usuarios, enviándolos al núcleo de la red.</w:t>
      </w:r>
    </w:p>
    <w:p w14:paraId="6B049382" w14:textId="77777777" w:rsidR="00033410" w:rsidRPr="00033410" w:rsidRDefault="00033410" w:rsidP="00033410">
      <w:pPr>
        <w:pStyle w:val="NormalWeb"/>
        <w:numPr>
          <w:ilvl w:val="0"/>
          <w:numId w:val="27"/>
        </w:numPr>
        <w:rPr>
          <w:lang w:val="es-AR"/>
        </w:rPr>
      </w:pPr>
      <w:r w:rsidRPr="00033410">
        <w:rPr>
          <w:b/>
          <w:bCs/>
          <w:lang w:val="es-AR"/>
        </w:rPr>
        <w:t>Comunicación:</w:t>
      </w:r>
      <w:r w:rsidRPr="00033410">
        <w:rPr>
          <w:lang w:val="es-AR"/>
        </w:rPr>
        <w:t xml:space="preserve"> Utiliza una sola longitud de onda para el tráfico de bajada para todos los usuarios conectados y una longitud de onda diferente para el tráfico de subida. Para evitar colisiones en la subida, utiliza un protocolo de acceso múltiple llamado </w:t>
      </w:r>
      <w:r w:rsidRPr="00033410">
        <w:rPr>
          <w:b/>
          <w:bCs/>
          <w:lang w:val="es-AR"/>
        </w:rPr>
        <w:t>TDMA (Time Division Multiple Access)</w:t>
      </w:r>
      <w:r w:rsidRPr="00033410">
        <w:rPr>
          <w:lang w:val="es-AR"/>
        </w:rPr>
        <w:t>, asignando ranuras de tiempo específicas a cada ONU.</w:t>
      </w:r>
    </w:p>
    <w:p w14:paraId="299BDFF5" w14:textId="77777777" w:rsidR="00033410" w:rsidRDefault="00033410" w:rsidP="00033410">
      <w:pPr>
        <w:pStyle w:val="Ttulo4"/>
      </w:pPr>
      <w:r>
        <w:t>ODN (Optical Distribution Network)</w:t>
      </w:r>
    </w:p>
    <w:p w14:paraId="5BEB8C0D" w14:textId="77777777" w:rsidR="00033410" w:rsidRPr="00033410" w:rsidRDefault="00033410" w:rsidP="00033410">
      <w:pPr>
        <w:pStyle w:val="NormalWeb"/>
        <w:rPr>
          <w:lang w:val="es-AR"/>
        </w:rPr>
      </w:pPr>
      <w:r w:rsidRPr="00033410">
        <w:rPr>
          <w:lang w:val="es-AR"/>
        </w:rPr>
        <w:t xml:space="preserve">La ODN es la </w:t>
      </w:r>
      <w:r w:rsidRPr="00033410">
        <w:rPr>
          <w:b/>
          <w:bCs/>
          <w:lang w:val="es-AR"/>
        </w:rPr>
        <w:t>red de fibra óptica pasiva</w:t>
      </w:r>
      <w:r w:rsidRPr="00033410">
        <w:rPr>
          <w:lang w:val="es-AR"/>
        </w:rPr>
        <w:t xml:space="preserve"> que interconecta la OLT con las ONU de los usuarios. Es el componente pasivo de la red y no requiere energía eléctrica.</w:t>
      </w:r>
    </w:p>
    <w:p w14:paraId="7668A496" w14:textId="77777777" w:rsidR="00033410" w:rsidRPr="00033410" w:rsidRDefault="00033410" w:rsidP="00033410">
      <w:pPr>
        <w:pStyle w:val="NormalWeb"/>
        <w:numPr>
          <w:ilvl w:val="0"/>
          <w:numId w:val="28"/>
        </w:numPr>
        <w:rPr>
          <w:lang w:val="es-AR"/>
        </w:rPr>
      </w:pPr>
      <w:r w:rsidRPr="00033410">
        <w:rPr>
          <w:b/>
          <w:bCs/>
          <w:lang w:val="es-AR"/>
        </w:rPr>
        <w:t>Función:</w:t>
      </w:r>
      <w:r w:rsidRPr="00033410">
        <w:rPr>
          <w:lang w:val="es-AR"/>
        </w:rPr>
        <w:t xml:space="preserve"> Su principal componente son los </w:t>
      </w:r>
      <w:r w:rsidRPr="00033410">
        <w:rPr>
          <w:b/>
          <w:bCs/>
          <w:lang w:val="es-AR"/>
        </w:rPr>
        <w:t>splitters ópticos</w:t>
      </w:r>
      <w:r w:rsidRPr="00033410">
        <w:rPr>
          <w:lang w:val="es-AR"/>
        </w:rPr>
        <w:t>, que dividen la señal de fibra óptica para que una sola fibra de la OLT pueda servir a múltiples usuarios. Estos divisores pueden tener diferentes relaciones de división (por ejemplo, 1:4, 1:8, 1:16, 1:32 o 1:64).</w:t>
      </w:r>
    </w:p>
    <w:p w14:paraId="277F14D7" w14:textId="77777777" w:rsidR="00033410" w:rsidRPr="00033410" w:rsidRDefault="00033410" w:rsidP="00033410">
      <w:pPr>
        <w:pStyle w:val="NormalWeb"/>
        <w:numPr>
          <w:ilvl w:val="0"/>
          <w:numId w:val="28"/>
        </w:numPr>
        <w:rPr>
          <w:lang w:val="es-AR"/>
        </w:rPr>
      </w:pPr>
      <w:r w:rsidRPr="00033410">
        <w:rPr>
          <w:b/>
          <w:bCs/>
          <w:lang w:val="es-AR"/>
        </w:rPr>
        <w:t>Topología:</w:t>
      </w:r>
      <w:r w:rsidRPr="00033410">
        <w:rPr>
          <w:lang w:val="es-AR"/>
        </w:rPr>
        <w:t xml:space="preserve"> La ODN permite una topología en árbol o punto-multipunto, minimizando la cantidad de fibra necesaria y, por lo tanto, reduciendo los costos de despliegue.</w:t>
      </w:r>
    </w:p>
    <w:p w14:paraId="514F49CE" w14:textId="77777777" w:rsidR="00033410" w:rsidRPr="00033410" w:rsidRDefault="00033410" w:rsidP="00033410">
      <w:pPr>
        <w:pStyle w:val="Ttulo4"/>
        <w:rPr>
          <w:lang w:val="en-US"/>
        </w:rPr>
      </w:pPr>
      <w:r w:rsidRPr="00033410">
        <w:rPr>
          <w:lang w:val="en-US"/>
        </w:rPr>
        <w:t>ONU (Optical Network Unit) / ONT (Optical Network Terminal)</w:t>
      </w:r>
    </w:p>
    <w:p w14:paraId="69CF4B89" w14:textId="77777777" w:rsidR="00033410" w:rsidRPr="00033410" w:rsidRDefault="00033410" w:rsidP="00033410">
      <w:pPr>
        <w:pStyle w:val="NormalWeb"/>
        <w:rPr>
          <w:lang w:val="es-AR"/>
        </w:rPr>
      </w:pPr>
      <w:r w:rsidRPr="00033410">
        <w:rPr>
          <w:lang w:val="es-AR"/>
        </w:rPr>
        <w:t xml:space="preserve">La ONU o ONT es el equipo activo ubicado en el </w:t>
      </w:r>
      <w:r w:rsidRPr="00033410">
        <w:rPr>
          <w:b/>
          <w:bCs/>
          <w:lang w:val="es-AR"/>
        </w:rPr>
        <w:t>punto final</w:t>
      </w:r>
      <w:r w:rsidRPr="00033410">
        <w:rPr>
          <w:lang w:val="es-AR"/>
        </w:rPr>
        <w:t xml:space="preserve"> de la red, ya sea en el hogar del cliente o en un edificio.</w:t>
      </w:r>
    </w:p>
    <w:p w14:paraId="5091AF98" w14:textId="77777777" w:rsidR="00033410" w:rsidRPr="00033410" w:rsidRDefault="00033410" w:rsidP="00033410">
      <w:pPr>
        <w:pStyle w:val="NormalWeb"/>
        <w:numPr>
          <w:ilvl w:val="0"/>
          <w:numId w:val="29"/>
        </w:numPr>
        <w:rPr>
          <w:lang w:val="es-AR"/>
        </w:rPr>
      </w:pPr>
      <w:r w:rsidRPr="00033410">
        <w:rPr>
          <w:b/>
          <w:bCs/>
          <w:lang w:val="es-AR"/>
        </w:rPr>
        <w:t>Función:</w:t>
      </w:r>
      <w:r w:rsidRPr="00033410">
        <w:rPr>
          <w:lang w:val="es-AR"/>
        </w:rPr>
        <w:t xml:space="preserve"> Recibe la señal óptica de la OLT a través de la ODN y la convierte en señales eléctricas para ser utilizadas por los dispositivos del usuario (PC, televisores, teléfonos, etc.). También realiza el proceso inverso, convirtiendo las señales eléctricas del usuario en señales ópticas para ser enviadas a la OLT.</w:t>
      </w:r>
    </w:p>
    <w:p w14:paraId="000A387C" w14:textId="77777777" w:rsidR="00033410" w:rsidRPr="00033410" w:rsidRDefault="00033410" w:rsidP="00033410">
      <w:pPr>
        <w:pStyle w:val="NormalWeb"/>
        <w:numPr>
          <w:ilvl w:val="0"/>
          <w:numId w:val="29"/>
        </w:numPr>
        <w:rPr>
          <w:lang w:val="es-AR"/>
        </w:rPr>
      </w:pPr>
      <w:r w:rsidRPr="00033410">
        <w:rPr>
          <w:b/>
          <w:bCs/>
          <w:lang w:val="es-AR"/>
        </w:rPr>
        <w:t>Diferencia ONU vs. ONT:</w:t>
      </w:r>
      <w:r w:rsidRPr="00033410">
        <w:rPr>
          <w:lang w:val="es-AR"/>
        </w:rPr>
        <w:t xml:space="preserve"> A menudo, los términos ONU y ONT se usan indistintamente. Sin embargo, en una definición más estricta, la </w:t>
      </w:r>
      <w:r w:rsidRPr="00033410">
        <w:rPr>
          <w:b/>
          <w:bCs/>
          <w:lang w:val="es-AR"/>
        </w:rPr>
        <w:t>ONU</w:t>
      </w:r>
      <w:r w:rsidRPr="00033410">
        <w:rPr>
          <w:lang w:val="es-AR"/>
        </w:rPr>
        <w:t xml:space="preserve"> es el equipo final de la red de acceso óptico, que puede estar fuera de la casa del cliente (por ejemplo, en un sótano o en la calle), mientras que la </w:t>
      </w:r>
      <w:r w:rsidRPr="00033410">
        <w:rPr>
          <w:b/>
          <w:bCs/>
          <w:lang w:val="es-AR"/>
        </w:rPr>
        <w:t>ONT</w:t>
      </w:r>
      <w:r w:rsidRPr="00033410">
        <w:rPr>
          <w:lang w:val="es-AR"/>
        </w:rPr>
        <w:t xml:space="preserve"> es un tipo de ONU que está dentro del local del usuario.</w:t>
      </w:r>
    </w:p>
    <w:p w14:paraId="273E86AE" w14:textId="70668062" w:rsidR="00033410" w:rsidRDefault="00033410" w:rsidP="00033410">
      <w:pPr>
        <w:pStyle w:val="NormalWeb"/>
        <w:rPr>
          <w:lang w:val="es-AR"/>
        </w:rPr>
      </w:pPr>
      <w:r w:rsidRPr="00033410">
        <w:rPr>
          <w:noProof/>
          <w:lang w:val="es-AR"/>
        </w:rPr>
        <w:lastRenderedPageBreak/>
        <w:drawing>
          <wp:inline distT="0" distB="0" distL="0" distR="0" wp14:anchorId="7F738065" wp14:editId="70E509A2">
            <wp:extent cx="6129655" cy="2699385"/>
            <wp:effectExtent l="0" t="0" r="4445"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9655" cy="2699385"/>
                    </a:xfrm>
                    <a:prstGeom prst="rect">
                      <a:avLst/>
                    </a:prstGeom>
                  </pic:spPr>
                </pic:pic>
              </a:graphicData>
            </a:graphic>
          </wp:inline>
        </w:drawing>
      </w:r>
    </w:p>
    <w:p w14:paraId="680FF296" w14:textId="77777777" w:rsidR="00033410" w:rsidRPr="00033410" w:rsidRDefault="00033410" w:rsidP="00033410">
      <w:pPr>
        <w:pStyle w:val="Ttulo3"/>
        <w:rPr>
          <w:lang w:val="es-AR"/>
        </w:rPr>
      </w:pPr>
      <w:r>
        <w:t>Internet por Cable Módem (HFC)</w:t>
      </w:r>
    </w:p>
    <w:p w14:paraId="46DA406E" w14:textId="77777777" w:rsidR="00033410" w:rsidRPr="00033410" w:rsidRDefault="00033410" w:rsidP="00033410">
      <w:pPr>
        <w:pStyle w:val="NormalWeb"/>
        <w:rPr>
          <w:lang w:val="es-AR"/>
        </w:rPr>
      </w:pPr>
      <w:r w:rsidRPr="00033410">
        <w:rPr>
          <w:rStyle w:val="citation-108"/>
          <w:lang w:val="es-AR"/>
        </w:rPr>
        <w:t xml:space="preserve">Esta tecnología utiliza un sistema híbrido de fibra óptica y cable coaxial, conocido como </w:t>
      </w:r>
    </w:p>
    <w:p w14:paraId="3DE690EE" w14:textId="77777777" w:rsidR="00033410" w:rsidRPr="00033410" w:rsidRDefault="00033410" w:rsidP="00033410">
      <w:pPr>
        <w:pStyle w:val="NormalWeb"/>
        <w:rPr>
          <w:lang w:val="es-AR"/>
        </w:rPr>
      </w:pPr>
      <w:r w:rsidRPr="00033410">
        <w:rPr>
          <w:rStyle w:val="citation-108"/>
          <w:b/>
          <w:bCs/>
          <w:lang w:val="es-AR"/>
        </w:rPr>
        <w:t>HFC (Hybrid Fibre Coaxial)</w:t>
      </w:r>
      <w:r w:rsidRPr="00033410">
        <w:rPr>
          <w:lang w:val="es-AR"/>
        </w:rPr>
        <w:t xml:space="preserve">. </w:t>
      </w:r>
      <w:r w:rsidRPr="00033410">
        <w:rPr>
          <w:rStyle w:val="citation-107"/>
          <w:rFonts w:eastAsiaTheme="majorEastAsia"/>
          <w:lang w:val="es-AR"/>
        </w:rPr>
        <w:t>La fibra se usa para las distancias largas, y el cable coaxial se extiende desde un nodo de fibra hasta las casas</w:t>
      </w:r>
      <w:r w:rsidRPr="00033410">
        <w:rPr>
          <w:lang w:val="es-AR"/>
        </w:rPr>
        <w:t>.</w:t>
      </w:r>
    </w:p>
    <w:p w14:paraId="54B8B68D" w14:textId="77777777" w:rsidR="00B424E5" w:rsidRDefault="00033410" w:rsidP="00033410">
      <w:pPr>
        <w:pStyle w:val="NormalWeb"/>
        <w:numPr>
          <w:ilvl w:val="0"/>
          <w:numId w:val="30"/>
        </w:numPr>
        <w:rPr>
          <w:lang w:val="es-AR"/>
        </w:rPr>
      </w:pPr>
      <w:r w:rsidRPr="00033410">
        <w:rPr>
          <w:rStyle w:val="citation-106"/>
          <w:b/>
          <w:bCs/>
          <w:lang w:val="es-AR"/>
        </w:rPr>
        <w:t>Diferencia clave con ADSL:</w:t>
      </w:r>
      <w:r w:rsidRPr="00033410">
        <w:rPr>
          <w:rStyle w:val="citation-106"/>
          <w:lang w:val="es-AR"/>
        </w:rPr>
        <w:t xml:space="preserve"> En un sistema de cable, los usuarios de un vecindario </w:t>
      </w:r>
      <w:r w:rsidRPr="00033410">
        <w:rPr>
          <w:rStyle w:val="citation-106"/>
          <w:b/>
          <w:bCs/>
          <w:lang w:val="es-AR"/>
        </w:rPr>
        <w:t>comparten el mismo cable coaxial</w:t>
      </w:r>
      <w:r w:rsidRPr="00033410">
        <w:rPr>
          <w:lang w:val="es-AR"/>
        </w:rPr>
        <w:t xml:space="preserve">. </w:t>
      </w:r>
      <w:r w:rsidRPr="00033410">
        <w:rPr>
          <w:rStyle w:val="citation-105"/>
          <w:lang w:val="es-AR"/>
        </w:rPr>
        <w:t>Esto significa que, si un usuario descarga un archivo grande, el ancho de banda se reduce para los demás</w:t>
      </w:r>
      <w:r w:rsidRPr="00033410">
        <w:rPr>
          <w:lang w:val="es-AR"/>
        </w:rPr>
        <w:t xml:space="preserve">. </w:t>
      </w:r>
      <w:r w:rsidRPr="00033410">
        <w:rPr>
          <w:rStyle w:val="citation-104"/>
          <w:lang w:val="es-AR"/>
        </w:rPr>
        <w:t>En contraste, en una red ADSL, cada casa tiene su propio lazo local privado, por lo que el uso de un vecino no afecta a los demás</w:t>
      </w:r>
      <w:r w:rsidRPr="00033410">
        <w:rPr>
          <w:lang w:val="es-AR"/>
        </w:rPr>
        <w:t>.</w:t>
      </w:r>
    </w:p>
    <w:p w14:paraId="269EB797" w14:textId="2E6793FD" w:rsidR="00033410" w:rsidRDefault="00C03F77" w:rsidP="00033410">
      <w:r>
        <w:pict w14:anchorId="0D443835">
          <v:rect id="_x0000_i1025" style="width:0;height:1.5pt" o:hralign="center" o:hrstd="t" o:hr="t" fillcolor="#a0a0a0" stroked="f"/>
        </w:pict>
      </w:r>
    </w:p>
    <w:p w14:paraId="31F5D52E" w14:textId="77777777" w:rsidR="00033410" w:rsidRDefault="00033410" w:rsidP="00033410">
      <w:pPr>
        <w:pStyle w:val="Ttulo3"/>
      </w:pPr>
      <w:r>
        <w:t>Internet por Cable Módem (HFC)</w:t>
      </w:r>
    </w:p>
    <w:p w14:paraId="3F0002F7" w14:textId="77777777" w:rsidR="00033410" w:rsidRPr="00033410" w:rsidRDefault="00033410" w:rsidP="00033410">
      <w:pPr>
        <w:pStyle w:val="NormalWeb"/>
        <w:rPr>
          <w:lang w:val="es-AR"/>
        </w:rPr>
      </w:pPr>
      <w:r w:rsidRPr="00033410">
        <w:rPr>
          <w:rStyle w:val="citation-108"/>
          <w:lang w:val="es-AR"/>
        </w:rPr>
        <w:t xml:space="preserve">Esta tecnología utiliza un sistema híbrido de fibra óptica y cable coaxial, conocido como </w:t>
      </w:r>
    </w:p>
    <w:p w14:paraId="7E7E973B" w14:textId="77777777" w:rsidR="00033410" w:rsidRPr="00033410" w:rsidRDefault="00033410" w:rsidP="00033410">
      <w:pPr>
        <w:pStyle w:val="NormalWeb"/>
        <w:rPr>
          <w:lang w:val="es-AR"/>
        </w:rPr>
      </w:pPr>
      <w:r w:rsidRPr="00033410">
        <w:rPr>
          <w:rStyle w:val="citation-108"/>
          <w:b/>
          <w:bCs/>
          <w:lang w:val="es-AR"/>
        </w:rPr>
        <w:t>HFC (Hybrid Fibre Coaxial)</w:t>
      </w:r>
      <w:r w:rsidRPr="00033410">
        <w:rPr>
          <w:lang w:val="es-AR"/>
        </w:rPr>
        <w:t xml:space="preserve">. </w:t>
      </w:r>
      <w:r w:rsidRPr="00033410">
        <w:rPr>
          <w:rStyle w:val="citation-107"/>
          <w:lang w:val="es-AR"/>
        </w:rPr>
        <w:t>La fibra se usa para las distancias largas, y el cable coaxial se extiende desde un nodo de fibra hasta las casas</w:t>
      </w:r>
      <w:r w:rsidRPr="00033410">
        <w:rPr>
          <w:lang w:val="es-AR"/>
        </w:rPr>
        <w:t>.</w:t>
      </w:r>
    </w:p>
    <w:p w14:paraId="597C9E54" w14:textId="6786B977" w:rsidR="00033410" w:rsidRDefault="00033410" w:rsidP="00033410">
      <w:pPr>
        <w:pStyle w:val="NormalWeb"/>
        <w:numPr>
          <w:ilvl w:val="0"/>
          <w:numId w:val="35"/>
        </w:numPr>
        <w:rPr>
          <w:lang w:val="es-AR"/>
        </w:rPr>
      </w:pPr>
      <w:r w:rsidRPr="00033410">
        <w:rPr>
          <w:rStyle w:val="citation-106"/>
          <w:b/>
          <w:bCs/>
          <w:lang w:val="es-AR"/>
        </w:rPr>
        <w:t>Diferencia clave con ADSL:</w:t>
      </w:r>
      <w:r w:rsidRPr="00033410">
        <w:rPr>
          <w:rStyle w:val="citation-106"/>
          <w:lang w:val="es-AR"/>
        </w:rPr>
        <w:t xml:space="preserve"> En un sistema de cable, los usuarios de un vecindario </w:t>
      </w:r>
      <w:r w:rsidRPr="00033410">
        <w:rPr>
          <w:rStyle w:val="citation-106"/>
          <w:b/>
          <w:bCs/>
          <w:lang w:val="es-AR"/>
        </w:rPr>
        <w:t>comparten el mismo cable coaxial</w:t>
      </w:r>
      <w:r w:rsidRPr="00033410">
        <w:rPr>
          <w:lang w:val="es-AR"/>
        </w:rPr>
        <w:t xml:space="preserve">. </w:t>
      </w:r>
      <w:r w:rsidRPr="00033410">
        <w:rPr>
          <w:rStyle w:val="citation-105"/>
          <w:lang w:val="es-AR"/>
        </w:rPr>
        <w:t>Esto significa que, si un usuario descarga un archivo grande, el ancho de banda se reduce para los demás</w:t>
      </w:r>
      <w:r w:rsidRPr="00033410">
        <w:rPr>
          <w:lang w:val="es-AR"/>
        </w:rPr>
        <w:t xml:space="preserve">. </w:t>
      </w:r>
      <w:r w:rsidRPr="00033410">
        <w:rPr>
          <w:rStyle w:val="citation-104"/>
          <w:lang w:val="es-AR"/>
        </w:rPr>
        <w:t>En contraste, en una red ADSL, cada casa tiene su propio lazo local privado, por lo que el uso de un vecino no afecta a los demás</w:t>
      </w:r>
      <w:r w:rsidRPr="00033410">
        <w:rPr>
          <w:lang w:val="es-AR"/>
        </w:rPr>
        <w:t>.</w:t>
      </w:r>
    </w:p>
    <w:p w14:paraId="0B07B33F" w14:textId="5FB94C5D" w:rsidR="00F0726E" w:rsidRPr="00F0726E" w:rsidRDefault="00F0726E" w:rsidP="00F0726E">
      <w:pPr>
        <w:pStyle w:val="Ttulo3"/>
        <w:rPr>
          <w:lang w:val="es-AR"/>
        </w:rPr>
      </w:pPr>
      <w:r>
        <w:t>Metro Ethernet</w:t>
      </w:r>
    </w:p>
    <w:p w14:paraId="312BEF42" w14:textId="18A4A46A" w:rsidR="00F0726E" w:rsidRPr="00F0726E" w:rsidRDefault="00F0726E" w:rsidP="00132E58">
      <w:pPr>
        <w:pStyle w:val="NormalWeb"/>
        <w:jc w:val="both"/>
        <w:rPr>
          <w:lang w:val="es-AR"/>
        </w:rPr>
      </w:pPr>
      <w:r w:rsidRPr="00F0726E">
        <w:rPr>
          <w:rStyle w:val="citation-188"/>
          <w:lang w:val="es-AR"/>
        </w:rPr>
        <w:t xml:space="preserve">Una red Metro Ethernet es una arquitectura tecnológica que suministra servicios de conectividad de datos en una </w:t>
      </w:r>
      <w:r w:rsidRPr="00F0726E">
        <w:rPr>
          <w:rStyle w:val="citation-188"/>
          <w:b/>
          <w:bCs/>
          <w:lang w:val="es-AR"/>
        </w:rPr>
        <w:t>Red de Área Metropolitana (MAN)</w:t>
      </w:r>
      <w:r w:rsidRPr="00F0726E">
        <w:rPr>
          <w:rStyle w:val="citation-188"/>
          <w:lang w:val="es-AR"/>
        </w:rPr>
        <w:t xml:space="preserve"> a través de interfaces Ethernet</w:t>
      </w:r>
      <w:r w:rsidRPr="00F0726E">
        <w:rPr>
          <w:lang w:val="es-AR"/>
        </w:rPr>
        <w:t xml:space="preserve">. </w:t>
      </w:r>
      <w:r w:rsidRPr="00F0726E">
        <w:rPr>
          <w:rStyle w:val="citation-187"/>
          <w:rFonts w:eastAsiaTheme="majorEastAsia"/>
          <w:lang w:val="es-AR"/>
        </w:rPr>
        <w:t xml:space="preserve">Opera en la capa 2 del modelo OSI y es un servicio ofrecido por los proveedores de telecomunicaciones para </w:t>
      </w:r>
      <w:r w:rsidRPr="00F0726E">
        <w:rPr>
          <w:rStyle w:val="citation-187"/>
          <w:rFonts w:eastAsiaTheme="majorEastAsia"/>
          <w:lang w:val="es-AR"/>
        </w:rPr>
        <w:lastRenderedPageBreak/>
        <w:t>interconectar redes de área local (LAN)</w:t>
      </w:r>
      <w:r w:rsidRPr="00F0726E">
        <w:rPr>
          <w:lang w:val="es-AR"/>
        </w:rPr>
        <w:t xml:space="preserve">. </w:t>
      </w:r>
      <w:r w:rsidRPr="00F0726E">
        <w:rPr>
          <w:rStyle w:val="citation-186"/>
          <w:lang w:val="es-AR"/>
        </w:rPr>
        <w:t xml:space="preserve">Su principal objetivo es ser utilizada como una red de transporte o </w:t>
      </w:r>
      <w:r w:rsidRPr="00F0726E">
        <w:rPr>
          <w:rStyle w:val="citation-186"/>
          <w:b/>
          <w:bCs/>
          <w:lang w:val="es-AR"/>
        </w:rPr>
        <w:t>Backbone</w:t>
      </w:r>
      <w:r w:rsidRPr="00F0726E">
        <w:rPr>
          <w:rStyle w:val="citation-186"/>
          <w:lang w:val="es-AR"/>
        </w:rPr>
        <w:t xml:space="preserve"> metropolitano para transportar tráfico Ethernet</w:t>
      </w:r>
      <w:r w:rsidRPr="00F0726E">
        <w:rPr>
          <w:lang w:val="es-AR"/>
        </w:rPr>
        <w:t>.</w:t>
      </w:r>
    </w:p>
    <w:p w14:paraId="7D867C6F" w14:textId="77777777" w:rsidR="00F0726E" w:rsidRDefault="00F0726E" w:rsidP="00132E58">
      <w:pPr>
        <w:pStyle w:val="Ttulo3"/>
        <w:jc w:val="both"/>
      </w:pPr>
      <w:r>
        <w:t>Características y beneficios</w:t>
      </w:r>
    </w:p>
    <w:p w14:paraId="2B6096C7" w14:textId="77777777" w:rsidR="00F0726E" w:rsidRPr="00F0726E" w:rsidRDefault="00F0726E" w:rsidP="00132E58">
      <w:pPr>
        <w:pStyle w:val="NormalWeb"/>
        <w:numPr>
          <w:ilvl w:val="0"/>
          <w:numId w:val="37"/>
        </w:numPr>
        <w:jc w:val="both"/>
        <w:rPr>
          <w:lang w:val="es-AR"/>
        </w:rPr>
      </w:pPr>
      <w:r w:rsidRPr="00F0726E">
        <w:rPr>
          <w:rStyle w:val="citation-185"/>
          <w:b/>
          <w:bCs/>
          <w:lang w:val="es-AR"/>
        </w:rPr>
        <w:t>Costos y fiabilidad</w:t>
      </w:r>
      <w:r w:rsidRPr="00F0726E">
        <w:rPr>
          <w:rStyle w:val="citation-185"/>
          <w:lang w:val="es-AR"/>
        </w:rPr>
        <w:t>: Las interfaces Ethernet son considerablemente más económicas que las de las redes de jerarquía digital síncrona (SONET/SDH)</w:t>
      </w:r>
      <w:r w:rsidRPr="00F0726E">
        <w:rPr>
          <w:lang w:val="es-AR"/>
        </w:rPr>
        <w:t xml:space="preserve">. </w:t>
      </w:r>
      <w:r w:rsidRPr="00F0726E">
        <w:rPr>
          <w:rStyle w:val="citation-184"/>
          <w:lang w:val="es-AR"/>
        </w:rPr>
        <w:t>Además, estas redes ofrecen una alta fiabilidad, ya que los enlaces están constituidos por múltiples pares de líneas de cobre o enlaces de fibra óptica</w:t>
      </w:r>
      <w:r w:rsidRPr="00F0726E">
        <w:rPr>
          <w:lang w:val="es-AR"/>
        </w:rPr>
        <w:t>.</w:t>
      </w:r>
    </w:p>
    <w:p w14:paraId="33850BDD" w14:textId="77777777" w:rsidR="00F0726E" w:rsidRPr="00F0726E" w:rsidRDefault="00F0726E" w:rsidP="00132E58">
      <w:pPr>
        <w:pStyle w:val="NormalWeb"/>
        <w:numPr>
          <w:ilvl w:val="0"/>
          <w:numId w:val="37"/>
        </w:numPr>
        <w:jc w:val="both"/>
        <w:rPr>
          <w:lang w:val="es-AR"/>
        </w:rPr>
      </w:pPr>
      <w:r w:rsidRPr="00F0726E">
        <w:rPr>
          <w:rStyle w:val="citation-183"/>
          <w:b/>
          <w:bCs/>
          <w:lang w:val="es-AR"/>
        </w:rPr>
        <w:t>Simplicidad y escalabilidad</w:t>
      </w:r>
      <w:r w:rsidRPr="00F0726E">
        <w:rPr>
          <w:rStyle w:val="citation-183"/>
          <w:lang w:val="es-AR"/>
        </w:rPr>
        <w:t>: Se simplifican las operaciones de red, la administración y la actualización debido al uso de Ethernet</w:t>
      </w:r>
      <w:r w:rsidRPr="00F0726E">
        <w:rPr>
          <w:lang w:val="es-AR"/>
        </w:rPr>
        <w:t xml:space="preserve">. </w:t>
      </w:r>
      <w:r w:rsidRPr="00F0726E">
        <w:rPr>
          <w:rStyle w:val="citation-182"/>
          <w:rFonts w:eastAsiaTheme="majorEastAsia"/>
          <w:lang w:val="es-AR"/>
        </w:rPr>
        <w:t>Las tramas Ethernet se pueden escalar mediante la modificación de sus encabezados para manejar una mayor capacidad de usuarios y servicios</w:t>
      </w:r>
      <w:r w:rsidRPr="00F0726E">
        <w:rPr>
          <w:lang w:val="es-AR"/>
        </w:rPr>
        <w:t>.</w:t>
      </w:r>
    </w:p>
    <w:p w14:paraId="1224E046" w14:textId="77777777" w:rsidR="00F0726E" w:rsidRPr="00F0726E" w:rsidRDefault="00F0726E" w:rsidP="00132E58">
      <w:pPr>
        <w:pStyle w:val="NormalWeb"/>
        <w:numPr>
          <w:ilvl w:val="0"/>
          <w:numId w:val="37"/>
        </w:numPr>
        <w:jc w:val="both"/>
        <w:rPr>
          <w:lang w:val="es-AR"/>
        </w:rPr>
      </w:pPr>
      <w:r w:rsidRPr="00F0726E">
        <w:rPr>
          <w:rStyle w:val="citation-181"/>
          <w:b/>
          <w:bCs/>
          <w:lang w:val="es-AR"/>
        </w:rPr>
        <w:t>Topología</w:t>
      </w:r>
      <w:r w:rsidRPr="00F0726E">
        <w:rPr>
          <w:rStyle w:val="citation-181"/>
          <w:lang w:val="es-AR"/>
        </w:rPr>
        <w:t>: La topología de una red Metro Ethernet puede ser en forma de anillo, estrella o malla total o parcial</w:t>
      </w:r>
      <w:r w:rsidRPr="00F0726E">
        <w:rPr>
          <w:lang w:val="es-AR"/>
        </w:rPr>
        <w:t xml:space="preserve">. </w:t>
      </w:r>
      <w:r w:rsidRPr="00F0726E">
        <w:rPr>
          <w:rStyle w:val="citation-180"/>
          <w:lang w:val="es-AR"/>
        </w:rPr>
        <w:t>La estructura jerárquica está compuesta por una parte de Distribución (Dorsal) y una de Agregación o acceso</w:t>
      </w:r>
      <w:r w:rsidRPr="00F0726E">
        <w:rPr>
          <w:lang w:val="es-AR"/>
        </w:rPr>
        <w:t>.</w:t>
      </w:r>
    </w:p>
    <w:p w14:paraId="2BBC9FBE" w14:textId="77777777" w:rsidR="00F0726E" w:rsidRDefault="00F0726E" w:rsidP="00F0726E">
      <w:pPr>
        <w:pStyle w:val="Ttulo3"/>
      </w:pPr>
      <w:r>
        <w:t>Tipos de servicios (EVC)</w:t>
      </w:r>
    </w:p>
    <w:p w14:paraId="7E490C58" w14:textId="77777777" w:rsidR="00F0726E" w:rsidRPr="00F0726E" w:rsidRDefault="00F0726E" w:rsidP="00F0726E">
      <w:pPr>
        <w:pStyle w:val="NormalWeb"/>
        <w:rPr>
          <w:lang w:val="es-AR"/>
        </w:rPr>
      </w:pPr>
      <w:r w:rsidRPr="00F0726E">
        <w:rPr>
          <w:lang w:val="es-AR"/>
        </w:rPr>
        <w:t>El Metro Ethernet Forum (MEF) ha definido tres tipos de Conectividad Virtual Ethernet (EVC) para sus servicios:</w:t>
      </w:r>
    </w:p>
    <w:p w14:paraId="536B8161" w14:textId="77777777" w:rsidR="00F0726E" w:rsidRPr="00F0726E" w:rsidRDefault="00F0726E" w:rsidP="00F0726E">
      <w:pPr>
        <w:pStyle w:val="NormalWeb"/>
        <w:numPr>
          <w:ilvl w:val="0"/>
          <w:numId w:val="38"/>
        </w:numPr>
        <w:rPr>
          <w:lang w:val="es-AR"/>
        </w:rPr>
      </w:pPr>
      <w:r w:rsidRPr="00F0726E">
        <w:rPr>
          <w:rStyle w:val="citation-179"/>
          <w:b/>
          <w:bCs/>
          <w:lang w:val="es-AR"/>
        </w:rPr>
        <w:t>E-Line (Punto a Punto)</w:t>
      </w:r>
      <w:r w:rsidRPr="00F0726E">
        <w:rPr>
          <w:rStyle w:val="citation-179"/>
          <w:lang w:val="es-AR"/>
        </w:rPr>
        <w:t>: Proporciona un EVC punto a punto entre dos interfaces UNI (User Network Interface)</w:t>
      </w:r>
      <w:r w:rsidRPr="00F0726E">
        <w:rPr>
          <w:lang w:val="es-AR"/>
        </w:rPr>
        <w:t>. Se utiliza para conexiones de ancho de banda dedicado, como se muestra en el diagrama a continuación.</w:t>
      </w:r>
    </w:p>
    <w:p w14:paraId="4E060A06" w14:textId="77777777" w:rsidR="00F0726E" w:rsidRPr="00B770DD" w:rsidRDefault="00F0726E" w:rsidP="00F0726E">
      <w:pPr>
        <w:pStyle w:val="NormalWeb"/>
        <w:numPr>
          <w:ilvl w:val="0"/>
          <w:numId w:val="38"/>
        </w:numPr>
        <w:rPr>
          <w:lang w:val="es-AR"/>
        </w:rPr>
      </w:pPr>
      <w:r w:rsidRPr="00F0726E">
        <w:rPr>
          <w:rStyle w:val="citation-178"/>
          <w:b/>
          <w:bCs/>
          <w:lang w:val="es-AR"/>
        </w:rPr>
        <w:t>E-LAN (Multipunto)</w:t>
      </w:r>
      <w:r w:rsidRPr="00F0726E">
        <w:rPr>
          <w:rStyle w:val="citation-178"/>
          <w:lang w:val="es-AR"/>
        </w:rPr>
        <w:t>: Proporciona una conectividad multipunto donde los datos enviados desde una UNI pueden llegar a una o más UNI de destino</w:t>
      </w:r>
      <w:r w:rsidRPr="00F0726E">
        <w:rPr>
          <w:lang w:val="es-AR"/>
        </w:rPr>
        <w:t xml:space="preserve">. </w:t>
      </w:r>
      <w:r w:rsidRPr="00F0726E">
        <w:rPr>
          <w:rStyle w:val="citation-177"/>
          <w:lang w:val="es-AR"/>
        </w:rPr>
        <w:t>Desde la perspectiva del usuario, este servicio se comporta como una red LAN</w:t>
      </w:r>
      <w:r w:rsidRPr="00F0726E">
        <w:rPr>
          <w:lang w:val="es-AR"/>
        </w:rPr>
        <w:t xml:space="preserve">. </w:t>
      </w:r>
    </w:p>
    <w:p w14:paraId="24FD670A" w14:textId="575409BA" w:rsidR="00F0726E" w:rsidRPr="00B770DD" w:rsidRDefault="00F0726E" w:rsidP="00F0726E">
      <w:pPr>
        <w:pStyle w:val="NormalWeb"/>
        <w:numPr>
          <w:ilvl w:val="0"/>
          <w:numId w:val="38"/>
        </w:numPr>
        <w:rPr>
          <w:lang w:val="es-AR"/>
        </w:rPr>
      </w:pPr>
      <w:r w:rsidRPr="00F0726E">
        <w:rPr>
          <w:rStyle w:val="citation-176"/>
          <w:b/>
          <w:bCs/>
          <w:lang w:val="es-AR"/>
        </w:rPr>
        <w:t>E-Tree (Punto a Multipunto)</w:t>
      </w:r>
      <w:r w:rsidRPr="00F0726E">
        <w:rPr>
          <w:rStyle w:val="citation-176"/>
          <w:lang w:val="es-AR"/>
        </w:rPr>
        <w:t>: Este tipo de servicio conecta una UNI a varias UNI de destino, pero sin interconexión entre los destinos</w:t>
      </w:r>
      <w:r w:rsidRPr="00F0726E">
        <w:rPr>
          <w:lang w:val="es-AR"/>
        </w:rPr>
        <w:t xml:space="preserve">. </w:t>
      </w:r>
      <w:r w:rsidRPr="00F0726E">
        <w:rPr>
          <w:rStyle w:val="citation-175"/>
          <w:lang w:val="es-AR"/>
        </w:rPr>
        <w:t>Es un servicio unidireccional utilizado para tráfico broadcast o multicast</w:t>
      </w:r>
      <w:r w:rsidRPr="00F0726E">
        <w:rPr>
          <w:lang w:val="es-AR"/>
        </w:rPr>
        <w:t>.</w:t>
      </w:r>
    </w:p>
    <w:p w14:paraId="3685F72D" w14:textId="77777777" w:rsidR="00F0726E" w:rsidRPr="00033410" w:rsidRDefault="00F0726E" w:rsidP="00F0726E">
      <w:pPr>
        <w:pStyle w:val="NormalWeb"/>
        <w:rPr>
          <w:lang w:val="es-AR"/>
        </w:rPr>
      </w:pPr>
    </w:p>
    <w:p w14:paraId="1618D6BC" w14:textId="51F2B7EC" w:rsidR="00F0726E" w:rsidRDefault="00C03F77" w:rsidP="00033410">
      <w:r>
        <w:pict w14:anchorId="0D2D148F">
          <v:rect id="_x0000_i1026" style="width:0;height:1.5pt" o:hralign="center" o:hrstd="t" o:hr="t" fillcolor="#a0a0a0" stroked="f"/>
        </w:pict>
      </w:r>
    </w:p>
    <w:p w14:paraId="62B20D7C" w14:textId="77777777" w:rsidR="00033410" w:rsidRDefault="00033410" w:rsidP="00033410">
      <w:pPr>
        <w:pStyle w:val="Ttulo3"/>
      </w:pPr>
      <w:r>
        <w:t>Acceso Inalámbrico a la Última Milla</w:t>
      </w:r>
    </w:p>
    <w:p w14:paraId="63BC29D5" w14:textId="77777777" w:rsidR="00033410" w:rsidRPr="00033410" w:rsidRDefault="00033410" w:rsidP="00033410">
      <w:pPr>
        <w:pStyle w:val="NormalWeb"/>
        <w:rPr>
          <w:lang w:val="es-AR"/>
        </w:rPr>
      </w:pPr>
      <w:r w:rsidRPr="00033410">
        <w:rPr>
          <w:rStyle w:val="citation-103"/>
          <w:lang w:val="es-AR"/>
        </w:rPr>
        <w:t>Se refiere a las tecnologías que usan ondas de radio o microondas para conectar al usuario con la red</w:t>
      </w:r>
      <w:r w:rsidRPr="00033410">
        <w:rPr>
          <w:lang w:val="es-AR"/>
        </w:rPr>
        <w:t>.</w:t>
      </w:r>
    </w:p>
    <w:p w14:paraId="449DBDC6" w14:textId="77777777" w:rsidR="00033410" w:rsidRPr="00033410" w:rsidRDefault="00033410" w:rsidP="00033410">
      <w:pPr>
        <w:pStyle w:val="NormalWeb"/>
        <w:numPr>
          <w:ilvl w:val="0"/>
          <w:numId w:val="36"/>
        </w:numPr>
        <w:rPr>
          <w:lang w:val="es-AR"/>
        </w:rPr>
      </w:pPr>
      <w:r w:rsidRPr="00033410">
        <w:rPr>
          <w:rStyle w:val="citation-102"/>
          <w:b/>
          <w:bCs/>
          <w:lang w:val="es-AR"/>
        </w:rPr>
        <w:t>Bucle Inalámbrico (WiLL):</w:t>
      </w:r>
      <w:r w:rsidRPr="00033410">
        <w:rPr>
          <w:rStyle w:val="citation-102"/>
          <w:lang w:val="es-AR"/>
        </w:rPr>
        <w:t xml:space="preserve"> Un sistema de acceso inalámbrico que puede incluir tecnologías como </w:t>
      </w:r>
      <w:r w:rsidRPr="00033410">
        <w:rPr>
          <w:rStyle w:val="citation-102"/>
          <w:b/>
          <w:bCs/>
          <w:lang w:val="es-AR"/>
        </w:rPr>
        <w:t>LMDS</w:t>
      </w:r>
      <w:r w:rsidRPr="00033410">
        <w:rPr>
          <w:rStyle w:val="citation-102"/>
          <w:lang w:val="es-AR"/>
        </w:rPr>
        <w:t xml:space="preserve"> (Local Multipoint Distribution Service) y </w:t>
      </w:r>
      <w:r w:rsidRPr="00033410">
        <w:rPr>
          <w:rStyle w:val="citation-102"/>
          <w:b/>
          <w:bCs/>
          <w:lang w:val="es-AR"/>
        </w:rPr>
        <w:t>MMDS</w:t>
      </w:r>
      <w:r w:rsidRPr="00033410">
        <w:rPr>
          <w:rStyle w:val="citation-102"/>
          <w:lang w:val="es-AR"/>
        </w:rPr>
        <w:t xml:space="preserve"> (Multichannel Multipoint Distribution Service)</w:t>
      </w:r>
      <w:r w:rsidRPr="00033410">
        <w:rPr>
          <w:lang w:val="es-AR"/>
        </w:rPr>
        <w:t>.</w:t>
      </w:r>
    </w:p>
    <w:p w14:paraId="72863642" w14:textId="77777777" w:rsidR="00033410" w:rsidRDefault="00033410" w:rsidP="00033410">
      <w:pPr>
        <w:pStyle w:val="NormalWeb"/>
        <w:numPr>
          <w:ilvl w:val="0"/>
          <w:numId w:val="36"/>
        </w:numPr>
      </w:pPr>
      <w:r w:rsidRPr="00033410">
        <w:rPr>
          <w:rStyle w:val="citation-101"/>
          <w:b/>
          <w:bCs/>
          <w:lang w:val="es-AR"/>
        </w:rPr>
        <w:t>WLAN y Wi-Fi:</w:t>
      </w:r>
      <w:r w:rsidRPr="00033410">
        <w:rPr>
          <w:rStyle w:val="citation-101"/>
          <w:lang w:val="es-AR"/>
        </w:rPr>
        <w:t xml:space="preserve"> Se refieren a redes de área local inalámbricas</w:t>
      </w:r>
      <w:r w:rsidRPr="00033410">
        <w:rPr>
          <w:lang w:val="es-AR"/>
        </w:rPr>
        <w:t xml:space="preserve">. </w:t>
      </w:r>
      <w:r w:rsidRPr="00033410">
        <w:rPr>
          <w:rStyle w:val="citation-100"/>
          <w:lang w:val="es-AR"/>
        </w:rPr>
        <w:t>Wi-Fi es el término comercial para WLAN</w:t>
      </w:r>
      <w:r w:rsidRPr="00033410">
        <w:rPr>
          <w:lang w:val="es-AR"/>
        </w:rPr>
        <w:t xml:space="preserve">. </w:t>
      </w:r>
      <w:r>
        <w:rPr>
          <w:rStyle w:val="citation-99"/>
        </w:rPr>
        <w:t>Operan en bandas de frecuencia no licenciadas (2.4 y 5 GHz)</w:t>
      </w:r>
      <w:r>
        <w:t>.</w:t>
      </w:r>
    </w:p>
    <w:p w14:paraId="21DC804F" w14:textId="77777777" w:rsidR="00033410" w:rsidRPr="00033410" w:rsidRDefault="00033410" w:rsidP="00033410">
      <w:pPr>
        <w:pStyle w:val="NormalWeb"/>
        <w:numPr>
          <w:ilvl w:val="0"/>
          <w:numId w:val="36"/>
        </w:numPr>
        <w:rPr>
          <w:lang w:val="es-AR"/>
        </w:rPr>
      </w:pPr>
      <w:r w:rsidRPr="00033410">
        <w:rPr>
          <w:rStyle w:val="citation-98"/>
          <w:b/>
          <w:bCs/>
          <w:lang w:val="es-AR"/>
        </w:rPr>
        <w:t>HiperLAN2:</w:t>
      </w:r>
      <w:r w:rsidRPr="00033410">
        <w:rPr>
          <w:rStyle w:val="citation-98"/>
          <w:lang w:val="es-AR"/>
        </w:rPr>
        <w:t xml:space="preserve"> Otro estándar de red local inalámbrica</w:t>
      </w:r>
      <w:r w:rsidRPr="00033410">
        <w:rPr>
          <w:lang w:val="es-AR"/>
        </w:rPr>
        <w:t>.</w:t>
      </w:r>
    </w:p>
    <w:p w14:paraId="27581D26" w14:textId="77777777" w:rsidR="00033410" w:rsidRPr="00033410" w:rsidRDefault="00033410" w:rsidP="00033410">
      <w:pPr>
        <w:pStyle w:val="NormalWeb"/>
        <w:rPr>
          <w:lang w:val="es-AR"/>
        </w:rPr>
      </w:pPr>
    </w:p>
    <w:p w14:paraId="2D868B86" w14:textId="77777777" w:rsidR="00033410" w:rsidRDefault="00033410">
      <w:pPr>
        <w:pStyle w:val="Textoindependiente"/>
        <w:spacing w:before="137"/>
      </w:pPr>
    </w:p>
    <w:p w14:paraId="05BEE980" w14:textId="0A1495B8" w:rsidR="00A01C66" w:rsidRDefault="001726C9">
      <w:pPr>
        <w:pStyle w:val="Ttulo1"/>
        <w:ind w:right="35"/>
        <w:jc w:val="center"/>
      </w:pPr>
      <w:r>
        <w:t>Primera</w:t>
      </w:r>
      <w:r>
        <w:rPr>
          <w:spacing w:val="-6"/>
        </w:rPr>
        <w:t xml:space="preserve"> </w:t>
      </w:r>
      <w:r>
        <w:t>Parte:</w:t>
      </w:r>
      <w:r>
        <w:rPr>
          <w:spacing w:val="-5"/>
        </w:rPr>
        <w:t xml:space="preserve"> </w:t>
      </w:r>
      <w:r>
        <w:t>Servicios</w:t>
      </w:r>
      <w:r>
        <w:rPr>
          <w:spacing w:val="-6"/>
        </w:rPr>
        <w:t xml:space="preserve"> </w:t>
      </w:r>
      <w:r>
        <w:t>de</w:t>
      </w:r>
      <w:r>
        <w:rPr>
          <w:spacing w:val="-5"/>
        </w:rPr>
        <w:t xml:space="preserve"> </w:t>
      </w:r>
      <w:r>
        <w:t>Datos</w:t>
      </w:r>
      <w:r>
        <w:rPr>
          <w:spacing w:val="-5"/>
        </w:rPr>
        <w:t xml:space="preserve"> </w:t>
      </w:r>
      <w:r>
        <w:t>a</w:t>
      </w:r>
      <w:r>
        <w:rPr>
          <w:spacing w:val="-6"/>
        </w:rPr>
        <w:t xml:space="preserve"> </w:t>
      </w:r>
      <w:r>
        <w:t>Empresas</w:t>
      </w:r>
      <w:r>
        <w:rPr>
          <w:spacing w:val="-5"/>
        </w:rPr>
        <w:t xml:space="preserve"> </w:t>
      </w:r>
      <w:r>
        <w:t>y</w:t>
      </w:r>
      <w:r>
        <w:rPr>
          <w:spacing w:val="-5"/>
        </w:rPr>
        <w:t xml:space="preserve"> </w:t>
      </w:r>
      <w:r>
        <w:rPr>
          <w:spacing w:val="-4"/>
        </w:rPr>
        <w:t>PoDs</w:t>
      </w:r>
      <w:r w:rsidR="005B6B01">
        <w:rPr>
          <w:spacing w:val="-4"/>
        </w:rPr>
        <w:t xml:space="preserve"> </w:t>
      </w:r>
    </w:p>
    <w:p w14:paraId="0810901F" w14:textId="77777777" w:rsidR="00A01C66" w:rsidRDefault="00A01C66">
      <w:pPr>
        <w:pStyle w:val="Textoindependiente"/>
        <w:spacing w:before="72"/>
        <w:rPr>
          <w:b/>
        </w:rPr>
      </w:pPr>
    </w:p>
    <w:p w14:paraId="7E75A6B6" w14:textId="6C16E528" w:rsidR="00A01C66" w:rsidRPr="003959AC" w:rsidRDefault="001726C9">
      <w:pPr>
        <w:pStyle w:val="Prrafodelista"/>
        <w:numPr>
          <w:ilvl w:val="0"/>
          <w:numId w:val="4"/>
        </w:numPr>
        <w:tabs>
          <w:tab w:val="left" w:pos="744"/>
        </w:tabs>
        <w:spacing w:before="0"/>
        <w:ind w:left="744" w:hanging="359"/>
      </w:pPr>
      <w:r>
        <w:t>¿Que</w:t>
      </w:r>
      <w:r>
        <w:rPr>
          <w:spacing w:val="-6"/>
        </w:rPr>
        <w:t xml:space="preserve"> </w:t>
      </w:r>
      <w:r>
        <w:t>tipos</w:t>
      </w:r>
      <w:r>
        <w:rPr>
          <w:spacing w:val="-5"/>
        </w:rPr>
        <w:t xml:space="preserve"> </w:t>
      </w:r>
      <w:r>
        <w:t>de</w:t>
      </w:r>
      <w:r>
        <w:rPr>
          <w:spacing w:val="-5"/>
        </w:rPr>
        <w:t xml:space="preserve"> </w:t>
      </w:r>
      <w:r>
        <w:t>servicios</w:t>
      </w:r>
      <w:r>
        <w:rPr>
          <w:spacing w:val="-5"/>
        </w:rPr>
        <w:t xml:space="preserve"> </w:t>
      </w:r>
      <w:r>
        <w:t>de</w:t>
      </w:r>
      <w:r>
        <w:rPr>
          <w:spacing w:val="-5"/>
        </w:rPr>
        <w:t xml:space="preserve"> </w:t>
      </w:r>
      <w:r>
        <w:t>internet</w:t>
      </w:r>
      <w:r>
        <w:rPr>
          <w:spacing w:val="-5"/>
        </w:rPr>
        <w:t xml:space="preserve"> </w:t>
      </w:r>
      <w:r>
        <w:t>ofrece</w:t>
      </w:r>
      <w:r>
        <w:rPr>
          <w:spacing w:val="-5"/>
        </w:rPr>
        <w:t xml:space="preserve"> </w:t>
      </w:r>
      <w:r>
        <w:rPr>
          <w:spacing w:val="-2"/>
        </w:rPr>
        <w:t>TELECOM?</w:t>
      </w:r>
    </w:p>
    <w:p w14:paraId="45621655" w14:textId="5EFF9CCF" w:rsidR="003959AC" w:rsidRDefault="003959AC" w:rsidP="003959AC">
      <w:pPr>
        <w:pStyle w:val="Prrafodelista"/>
        <w:tabs>
          <w:tab w:val="left" w:pos="744"/>
        </w:tabs>
        <w:spacing w:before="0"/>
        <w:ind w:left="744" w:firstLine="0"/>
        <w:rPr>
          <w:spacing w:val="-2"/>
        </w:rPr>
      </w:pPr>
    </w:p>
    <w:p w14:paraId="29E7BDA4" w14:textId="566F37FF" w:rsidR="003959AC" w:rsidRPr="003959AC" w:rsidRDefault="003959AC" w:rsidP="003959AC">
      <w:pPr>
        <w:pStyle w:val="Ttulo3"/>
        <w:rPr>
          <w:lang w:val="es-AR"/>
        </w:rPr>
      </w:pPr>
      <w:r>
        <w:rPr>
          <w:rStyle w:val="Textoennegrita"/>
          <w:b w:val="0"/>
          <w:bCs w:val="0"/>
        </w:rPr>
        <w:t>Internet Fibra Óptica para Hogares</w:t>
      </w:r>
    </w:p>
    <w:p w14:paraId="3A6315D2" w14:textId="77777777" w:rsidR="003959AC" w:rsidRPr="003959AC" w:rsidRDefault="003959AC" w:rsidP="003959AC">
      <w:pPr>
        <w:pStyle w:val="NormalWeb"/>
        <w:numPr>
          <w:ilvl w:val="0"/>
          <w:numId w:val="5"/>
        </w:numPr>
        <w:rPr>
          <w:lang w:val="es-AR"/>
        </w:rPr>
      </w:pPr>
      <w:r w:rsidRPr="003959AC">
        <w:rPr>
          <w:lang w:val="es-AR"/>
        </w:rPr>
        <w:t>Ofrecen acceso a internet residencial a través de distintas tecnologías:</w:t>
      </w:r>
    </w:p>
    <w:p w14:paraId="0648D995" w14:textId="77777777" w:rsidR="003959AC" w:rsidRPr="003959AC" w:rsidRDefault="003959AC" w:rsidP="003959AC">
      <w:pPr>
        <w:pStyle w:val="NormalWeb"/>
        <w:numPr>
          <w:ilvl w:val="1"/>
          <w:numId w:val="5"/>
        </w:numPr>
        <w:rPr>
          <w:lang w:val="es-AR"/>
        </w:rPr>
      </w:pPr>
      <w:r w:rsidRPr="003959AC">
        <w:rPr>
          <w:rStyle w:val="Textoennegrita"/>
          <w:lang w:val="es-AR"/>
        </w:rPr>
        <w:t>FTTH (fibra hasta el hogar)</w:t>
      </w:r>
    </w:p>
    <w:p w14:paraId="33CFD6C3" w14:textId="77777777" w:rsidR="003959AC" w:rsidRDefault="003959AC" w:rsidP="003959AC">
      <w:pPr>
        <w:pStyle w:val="NormalWeb"/>
        <w:numPr>
          <w:ilvl w:val="1"/>
          <w:numId w:val="5"/>
        </w:numPr>
      </w:pPr>
      <w:r>
        <w:rPr>
          <w:rStyle w:val="Textoennegrita"/>
        </w:rPr>
        <w:t>HFC (fibra híbrida + cable)</w:t>
      </w:r>
    </w:p>
    <w:p w14:paraId="476EC211" w14:textId="77777777" w:rsidR="003959AC" w:rsidRPr="003959AC" w:rsidRDefault="003959AC" w:rsidP="003959AC">
      <w:pPr>
        <w:pStyle w:val="NormalWeb"/>
        <w:numPr>
          <w:ilvl w:val="1"/>
          <w:numId w:val="5"/>
        </w:numPr>
        <w:rPr>
          <w:lang w:val="es-AR"/>
        </w:rPr>
      </w:pPr>
      <w:r w:rsidRPr="003959AC">
        <w:rPr>
          <w:rStyle w:val="Textoennegrita"/>
          <w:lang w:val="es-AR"/>
        </w:rPr>
        <w:t>VDSL</w:t>
      </w:r>
      <w:r w:rsidRPr="003959AC">
        <w:rPr>
          <w:lang w:val="es-AR"/>
        </w:rPr>
        <w:t xml:space="preserve"> y </w:t>
      </w:r>
      <w:r w:rsidRPr="003959AC">
        <w:rPr>
          <w:rStyle w:val="Textoennegrita"/>
          <w:lang w:val="es-AR"/>
        </w:rPr>
        <w:t>ADSL</w:t>
      </w:r>
      <w:r w:rsidRPr="003959AC">
        <w:rPr>
          <w:lang w:val="es-AR"/>
        </w:rPr>
        <w:t xml:space="preserve">, dependiendo de la zona </w:t>
      </w:r>
      <w:hyperlink r:id="rId11" w:tgtFrame="_blank" w:history="1">
        <w:r w:rsidRPr="003959AC">
          <w:rPr>
            <w:rStyle w:val="max-w-full"/>
            <w:color w:val="0000FF"/>
            <w:u w:val="single"/>
            <w:lang w:val="es-AR"/>
          </w:rPr>
          <w:t>Wikipedia</w:t>
        </w:r>
      </w:hyperlink>
      <w:r w:rsidRPr="003959AC">
        <w:rPr>
          <w:lang w:val="es-AR"/>
        </w:rPr>
        <w:t>.</w:t>
      </w:r>
    </w:p>
    <w:p w14:paraId="7F17EE19" w14:textId="77777777" w:rsidR="003959AC" w:rsidRDefault="003959AC" w:rsidP="003959AC">
      <w:pPr>
        <w:pStyle w:val="NormalWeb"/>
        <w:numPr>
          <w:ilvl w:val="0"/>
          <w:numId w:val="5"/>
        </w:numPr>
      </w:pPr>
      <w:r w:rsidRPr="003959AC">
        <w:rPr>
          <w:lang w:val="es-AR"/>
        </w:rPr>
        <w:t xml:space="preserve">Este tipo de conexión es ideal para empresas, pymes y hogares que necesiten velocidad y estabilidad. </w:t>
      </w:r>
      <w:r>
        <w:t>Algunos beneficios clave:</w:t>
      </w:r>
    </w:p>
    <w:p w14:paraId="541632D0" w14:textId="77777777" w:rsidR="003959AC" w:rsidRPr="003959AC" w:rsidRDefault="003959AC" w:rsidP="003959AC">
      <w:pPr>
        <w:pStyle w:val="NormalWeb"/>
        <w:numPr>
          <w:ilvl w:val="1"/>
          <w:numId w:val="5"/>
        </w:numPr>
        <w:rPr>
          <w:lang w:val="es-AR"/>
        </w:rPr>
      </w:pPr>
      <w:r w:rsidRPr="003959AC">
        <w:rPr>
          <w:rStyle w:val="Textoennegrita"/>
          <w:lang w:val="es-AR"/>
        </w:rPr>
        <w:t>IP Fija</w:t>
      </w:r>
      <w:r w:rsidRPr="003959AC">
        <w:rPr>
          <w:lang w:val="es-AR"/>
        </w:rPr>
        <w:t>: Permite un acceso remoto más seguro (por ejemplo, cámaras o servidores).</w:t>
      </w:r>
    </w:p>
    <w:p w14:paraId="72A8279B" w14:textId="1063B8EA" w:rsidR="003959AC" w:rsidRDefault="003959AC" w:rsidP="003959AC">
      <w:pPr>
        <w:pStyle w:val="NormalWeb"/>
        <w:numPr>
          <w:ilvl w:val="1"/>
          <w:numId w:val="5"/>
        </w:numPr>
        <w:rPr>
          <w:lang w:val="es-AR"/>
        </w:rPr>
      </w:pPr>
      <w:r w:rsidRPr="003959AC">
        <w:rPr>
          <w:rStyle w:val="Textoennegrita"/>
          <w:lang w:val="es-AR"/>
        </w:rPr>
        <w:t>Telefonía IP integrada</w:t>
      </w:r>
      <w:r w:rsidRPr="003959AC">
        <w:rPr>
          <w:lang w:val="es-AR"/>
        </w:rPr>
        <w:t>: Permite realizar llamadas con buena calidad y tarifas reducid</w:t>
      </w:r>
      <w:r>
        <w:rPr>
          <w:lang w:val="es-AR"/>
        </w:rPr>
        <w:t>as.</w:t>
      </w:r>
    </w:p>
    <w:p w14:paraId="5049A856" w14:textId="77777777" w:rsidR="003959AC" w:rsidRPr="003959AC" w:rsidRDefault="003959AC" w:rsidP="003959AC">
      <w:pPr>
        <w:pStyle w:val="Ttulo3"/>
        <w:rPr>
          <w:lang w:val="es-AR"/>
        </w:rPr>
      </w:pPr>
      <w:r>
        <w:rPr>
          <w:rStyle w:val="Textoennegrita"/>
          <w:b w:val="0"/>
          <w:bCs w:val="0"/>
        </w:rPr>
        <w:t>GPON Corporativo (Fibra Semi-Dedicada)</w:t>
      </w:r>
    </w:p>
    <w:p w14:paraId="34CBBC51" w14:textId="77777777" w:rsidR="003959AC" w:rsidRPr="003959AC" w:rsidRDefault="003959AC" w:rsidP="003959AC">
      <w:pPr>
        <w:pStyle w:val="NormalWeb"/>
        <w:numPr>
          <w:ilvl w:val="0"/>
          <w:numId w:val="6"/>
        </w:numPr>
        <w:rPr>
          <w:lang w:val="es-AR"/>
        </w:rPr>
      </w:pPr>
      <w:r w:rsidRPr="003959AC">
        <w:rPr>
          <w:lang w:val="es-AR"/>
        </w:rPr>
        <w:t>Pensado para empresas que requieren alta calidad y conexiones más controladas.</w:t>
      </w:r>
    </w:p>
    <w:p w14:paraId="07044E70" w14:textId="77777777" w:rsidR="003959AC" w:rsidRPr="003959AC" w:rsidRDefault="003959AC" w:rsidP="003959AC">
      <w:pPr>
        <w:pStyle w:val="NormalWeb"/>
        <w:numPr>
          <w:ilvl w:val="0"/>
          <w:numId w:val="6"/>
        </w:numPr>
        <w:rPr>
          <w:lang w:val="es-AR"/>
        </w:rPr>
      </w:pPr>
      <w:r w:rsidRPr="003959AC">
        <w:rPr>
          <w:lang w:val="es-AR"/>
        </w:rPr>
        <w:t>Utiliza tecnología GPON (Gigabit-capable Passive Optical Network), ideal cuando se busca optimizar tiempos de instalación sin obras civiles costosas.</w:t>
      </w:r>
    </w:p>
    <w:p w14:paraId="4B41DE73" w14:textId="784E62D8" w:rsidR="003959AC" w:rsidRPr="003959AC" w:rsidRDefault="003959AC" w:rsidP="003959AC">
      <w:pPr>
        <w:pStyle w:val="NormalWeb"/>
        <w:numPr>
          <w:ilvl w:val="0"/>
          <w:numId w:val="6"/>
        </w:numPr>
        <w:rPr>
          <w:lang w:val="es-AR"/>
        </w:rPr>
      </w:pPr>
      <w:r w:rsidRPr="003959AC">
        <w:rPr>
          <w:lang w:val="es-AR"/>
        </w:rPr>
        <w:t>Proporciona mayor estabilidad, seguridad y velocidad gracias a su arquitectura de fibra óptica FTT</w:t>
      </w:r>
      <w:r w:rsidR="00AC6DA0">
        <w:rPr>
          <w:lang w:val="es-AR"/>
        </w:rPr>
        <w:t>H</w:t>
      </w:r>
      <w:r w:rsidRPr="003959AC">
        <w:rPr>
          <w:lang w:val="es-AR"/>
        </w:rPr>
        <w:t>.</w:t>
      </w:r>
    </w:p>
    <w:p w14:paraId="38FFD1B9" w14:textId="5D80C463" w:rsidR="003959AC" w:rsidRDefault="003959AC" w:rsidP="003959AC">
      <w:pPr>
        <w:pStyle w:val="Ttulo3"/>
      </w:pPr>
      <w:r>
        <w:rPr>
          <w:rStyle w:val="Textoennegrita"/>
          <w:b w:val="0"/>
          <w:bCs w:val="0"/>
        </w:rPr>
        <w:t>Internet Dedicado por Fibra (Empresas)</w:t>
      </w:r>
    </w:p>
    <w:p w14:paraId="491D67EB" w14:textId="77777777" w:rsidR="003959AC" w:rsidRPr="003959AC" w:rsidRDefault="003959AC" w:rsidP="003959AC">
      <w:pPr>
        <w:pStyle w:val="NormalWeb"/>
        <w:numPr>
          <w:ilvl w:val="0"/>
          <w:numId w:val="7"/>
        </w:numPr>
        <w:rPr>
          <w:lang w:val="es-AR"/>
        </w:rPr>
      </w:pPr>
      <w:r w:rsidRPr="003959AC">
        <w:rPr>
          <w:lang w:val="es-AR"/>
        </w:rPr>
        <w:t>Enlaces exclusivos de fibra óptica con conexión directa al backbone de Telecom.</w:t>
      </w:r>
    </w:p>
    <w:p w14:paraId="082887AE" w14:textId="7232F512" w:rsidR="003959AC" w:rsidRPr="003959AC" w:rsidRDefault="003959AC" w:rsidP="003959AC">
      <w:pPr>
        <w:pStyle w:val="NormalWeb"/>
        <w:numPr>
          <w:ilvl w:val="0"/>
          <w:numId w:val="7"/>
        </w:numPr>
        <w:rPr>
          <w:lang w:val="es-AR"/>
        </w:rPr>
      </w:pPr>
      <w:r w:rsidRPr="003959AC">
        <w:rPr>
          <w:lang w:val="es-AR"/>
        </w:rPr>
        <w:t xml:space="preserve">Ofrece </w:t>
      </w:r>
      <w:r w:rsidRPr="003959AC">
        <w:rPr>
          <w:rStyle w:val="Textoennegrita"/>
          <w:lang w:val="es-AR"/>
        </w:rPr>
        <w:t>SLA (99.75% de disponibilidad anual)</w:t>
      </w:r>
      <w:r w:rsidRPr="003959AC">
        <w:rPr>
          <w:lang w:val="es-AR"/>
        </w:rPr>
        <w:t>, ancho de banda ajustable, IP pública (subredes de 8 IPs), equipo CPE de calidad portadora y monitoreo web del enlace.</w:t>
      </w:r>
    </w:p>
    <w:p w14:paraId="15E9C181" w14:textId="699F871F" w:rsidR="003959AC" w:rsidRDefault="003959AC" w:rsidP="003959AC">
      <w:pPr>
        <w:pStyle w:val="Ttulo3"/>
      </w:pPr>
      <w:r>
        <w:rPr>
          <w:rStyle w:val="Textoennegrita"/>
          <w:b w:val="0"/>
          <w:bCs w:val="0"/>
        </w:rPr>
        <w:t>Internet Satelital</w:t>
      </w:r>
    </w:p>
    <w:p w14:paraId="43B13A8B" w14:textId="77777777" w:rsidR="003959AC" w:rsidRPr="003959AC" w:rsidRDefault="003959AC" w:rsidP="003959AC">
      <w:pPr>
        <w:pStyle w:val="NormalWeb"/>
        <w:numPr>
          <w:ilvl w:val="0"/>
          <w:numId w:val="8"/>
        </w:numPr>
        <w:rPr>
          <w:lang w:val="es-AR"/>
        </w:rPr>
      </w:pPr>
      <w:r w:rsidRPr="003959AC">
        <w:rPr>
          <w:lang w:val="es-AR"/>
        </w:rPr>
        <w:t>Servicio pensados para empresas en ubicaciones remotas o sin acceso a redes fijas.</w:t>
      </w:r>
    </w:p>
    <w:p w14:paraId="011FC7AF" w14:textId="77777777" w:rsidR="003959AC" w:rsidRPr="003959AC" w:rsidRDefault="003959AC" w:rsidP="003959AC">
      <w:pPr>
        <w:pStyle w:val="NormalWeb"/>
        <w:numPr>
          <w:ilvl w:val="0"/>
          <w:numId w:val="8"/>
        </w:numPr>
        <w:rPr>
          <w:lang w:val="es-AR"/>
        </w:rPr>
      </w:pPr>
      <w:r w:rsidRPr="003959AC">
        <w:rPr>
          <w:lang w:val="es-AR"/>
        </w:rPr>
        <w:t xml:space="preserve">Proporciona acceso vía satélite, con opciones de ancho de banda garantizado (CIR) y adicional (PIR). Incluye IP pública fija, NAT, soporte 24/7 y asesoramiento técnico </w:t>
      </w:r>
      <w:hyperlink r:id="rId12" w:tgtFrame="_blank" w:history="1">
        <w:r w:rsidRPr="003959AC">
          <w:rPr>
            <w:rStyle w:val="max-w-full"/>
            <w:color w:val="0000FF"/>
            <w:u w:val="single"/>
            <w:lang w:val="es-AR"/>
          </w:rPr>
          <w:t>Telecom</w:t>
        </w:r>
      </w:hyperlink>
      <w:r w:rsidRPr="003959AC">
        <w:rPr>
          <w:lang w:val="es-AR"/>
        </w:rPr>
        <w:t>.</w:t>
      </w:r>
    </w:p>
    <w:p w14:paraId="3B3C283E" w14:textId="2370FEF0" w:rsidR="003959AC" w:rsidRDefault="003959AC" w:rsidP="003959AC">
      <w:pPr>
        <w:pStyle w:val="Ttulo3"/>
      </w:pPr>
      <w:r>
        <w:rPr>
          <w:rStyle w:val="Textoennegrita"/>
          <w:b w:val="0"/>
          <w:bCs w:val="0"/>
        </w:rPr>
        <w:t>Internet+ (Híbrido con Respaldo 4G)</w:t>
      </w:r>
    </w:p>
    <w:p w14:paraId="0DE097B0" w14:textId="77777777" w:rsidR="003959AC" w:rsidRPr="003959AC" w:rsidRDefault="003959AC" w:rsidP="003959AC">
      <w:pPr>
        <w:pStyle w:val="NormalWeb"/>
        <w:numPr>
          <w:ilvl w:val="0"/>
          <w:numId w:val="9"/>
        </w:numPr>
        <w:rPr>
          <w:lang w:val="es-AR"/>
        </w:rPr>
      </w:pPr>
      <w:r w:rsidRPr="003959AC">
        <w:rPr>
          <w:lang w:val="es-AR"/>
        </w:rPr>
        <w:t>Diseñado para asegurar conectividad continua: combina una conexión fija (fibra o HFC) con respaldo automático a través de la red móvil Personal 4G.</w:t>
      </w:r>
    </w:p>
    <w:p w14:paraId="7C27EC9D" w14:textId="77777777" w:rsidR="003959AC" w:rsidRPr="003959AC" w:rsidRDefault="003959AC" w:rsidP="003959AC">
      <w:pPr>
        <w:pStyle w:val="NormalWeb"/>
        <w:numPr>
          <w:ilvl w:val="0"/>
          <w:numId w:val="9"/>
        </w:numPr>
        <w:rPr>
          <w:lang w:val="es-AR"/>
        </w:rPr>
      </w:pPr>
      <w:r w:rsidRPr="003959AC">
        <w:rPr>
          <w:lang w:val="es-AR"/>
        </w:rPr>
        <w:t xml:space="preserve">El equipo (router Carrier Class) conmuta el tráfico automáticamente entre ambas redes manteniendo la misma </w:t>
      </w:r>
      <w:r w:rsidRPr="003959AC">
        <w:rPr>
          <w:rStyle w:val="Textoennegrita"/>
          <w:lang w:val="es-AR"/>
        </w:rPr>
        <w:t>IP fija</w:t>
      </w:r>
      <w:r w:rsidRPr="003959AC">
        <w:rPr>
          <w:lang w:val="es-AR"/>
        </w:rPr>
        <w:t>, evitando interrupciones en servicios críticos.</w:t>
      </w:r>
    </w:p>
    <w:p w14:paraId="02898FD4" w14:textId="26A1C932" w:rsidR="00A01C66" w:rsidRPr="006603E3" w:rsidRDefault="001726C9">
      <w:pPr>
        <w:pStyle w:val="Prrafodelista"/>
        <w:numPr>
          <w:ilvl w:val="0"/>
          <w:numId w:val="4"/>
        </w:numPr>
        <w:tabs>
          <w:tab w:val="left" w:pos="744"/>
        </w:tabs>
        <w:spacing w:before="120"/>
        <w:ind w:left="744" w:hanging="359"/>
      </w:pPr>
      <w:r>
        <w:t>¿Qué</w:t>
      </w:r>
      <w:r>
        <w:rPr>
          <w:spacing w:val="-5"/>
        </w:rPr>
        <w:t xml:space="preserve"> </w:t>
      </w:r>
      <w:r>
        <w:t>significa</w:t>
      </w:r>
      <w:r>
        <w:rPr>
          <w:spacing w:val="-4"/>
        </w:rPr>
        <w:t xml:space="preserve"> </w:t>
      </w:r>
      <w:r>
        <w:t>PIR</w:t>
      </w:r>
      <w:r>
        <w:rPr>
          <w:spacing w:val="-4"/>
        </w:rPr>
        <w:t xml:space="preserve"> </w:t>
      </w:r>
      <w:r>
        <w:t>y</w:t>
      </w:r>
      <w:r>
        <w:rPr>
          <w:spacing w:val="-5"/>
        </w:rPr>
        <w:t xml:space="preserve"> </w:t>
      </w:r>
      <w:r>
        <w:t>CIR</w:t>
      </w:r>
      <w:r>
        <w:rPr>
          <w:spacing w:val="-4"/>
        </w:rPr>
        <w:t xml:space="preserve"> </w:t>
      </w:r>
      <w:r>
        <w:t>en</w:t>
      </w:r>
      <w:r>
        <w:rPr>
          <w:spacing w:val="-4"/>
        </w:rPr>
        <w:t xml:space="preserve"> </w:t>
      </w:r>
      <w:r>
        <w:t>Internet</w:t>
      </w:r>
      <w:r>
        <w:rPr>
          <w:spacing w:val="-4"/>
        </w:rPr>
        <w:t xml:space="preserve"> </w:t>
      </w:r>
      <w:r>
        <w:rPr>
          <w:spacing w:val="-2"/>
        </w:rPr>
        <w:t>Satelital?</w:t>
      </w:r>
    </w:p>
    <w:p w14:paraId="3B6775EE" w14:textId="77777777" w:rsidR="006603E3" w:rsidRDefault="006603E3" w:rsidP="006603E3">
      <w:pPr>
        <w:pStyle w:val="Prrafodelista"/>
        <w:tabs>
          <w:tab w:val="left" w:pos="744"/>
        </w:tabs>
        <w:spacing w:before="120"/>
        <w:ind w:left="744" w:firstLine="0"/>
      </w:pPr>
    </w:p>
    <w:p w14:paraId="27B04E9E" w14:textId="6891C60B" w:rsidR="006603E3" w:rsidRPr="006603E3" w:rsidRDefault="006603E3" w:rsidP="00AC6DA0">
      <w:pPr>
        <w:pStyle w:val="Prrafodelista"/>
        <w:tabs>
          <w:tab w:val="left" w:pos="744"/>
        </w:tabs>
        <w:spacing w:before="120"/>
        <w:ind w:left="744" w:firstLine="0"/>
        <w:jc w:val="both"/>
      </w:pPr>
      <w:r w:rsidRPr="006603E3">
        <w:t>En los servicios de Internet Satelital, los términos CIR (Committed Information Rate) y PIR (Peak Information Rate) definen la calidad del ancho de banda contratado: el CIR corresponde a la velocidad mínima garantizada que el proveedor asegura de forma permanente, incluso en situaciones de congestión de la red, mientras que el PIR representa la velocidad máxima que se puede alcanzar en momentos de baja demanda, aunque no está garantizada y depende de la disponibilidad de recursos. En otras palabras, el CIR es el piso asegurado del servicio y el PIR es el techo al que se puede llegar de manera eventual.</w:t>
      </w:r>
    </w:p>
    <w:p w14:paraId="26B789D9" w14:textId="77777777" w:rsidR="006603E3" w:rsidRDefault="006603E3" w:rsidP="006603E3">
      <w:pPr>
        <w:pStyle w:val="Prrafodelista"/>
        <w:tabs>
          <w:tab w:val="left" w:pos="744"/>
        </w:tabs>
        <w:spacing w:before="120"/>
        <w:ind w:left="744" w:firstLine="0"/>
      </w:pPr>
    </w:p>
    <w:p w14:paraId="725F674B" w14:textId="106875FD" w:rsidR="00A01C66" w:rsidRPr="006603E3" w:rsidRDefault="001726C9">
      <w:pPr>
        <w:pStyle w:val="Prrafodelista"/>
        <w:numPr>
          <w:ilvl w:val="0"/>
          <w:numId w:val="4"/>
        </w:numPr>
        <w:tabs>
          <w:tab w:val="left" w:pos="744"/>
        </w:tabs>
        <w:spacing w:before="120"/>
        <w:ind w:left="744" w:hanging="359"/>
      </w:pPr>
      <w:r>
        <w:t>¿Qué</w:t>
      </w:r>
      <w:r>
        <w:rPr>
          <w:spacing w:val="-5"/>
        </w:rPr>
        <w:t xml:space="preserve"> </w:t>
      </w:r>
      <w:r>
        <w:t>significa</w:t>
      </w:r>
      <w:r>
        <w:rPr>
          <w:spacing w:val="-5"/>
        </w:rPr>
        <w:t xml:space="preserve"> </w:t>
      </w:r>
      <w:r>
        <w:t>SLA</w:t>
      </w:r>
      <w:r>
        <w:rPr>
          <w:spacing w:val="-4"/>
        </w:rPr>
        <w:t xml:space="preserve"> </w:t>
      </w:r>
      <w:r>
        <w:t>en</w:t>
      </w:r>
      <w:r>
        <w:rPr>
          <w:spacing w:val="-5"/>
        </w:rPr>
        <w:t xml:space="preserve"> </w:t>
      </w:r>
      <w:r>
        <w:t>el</w:t>
      </w:r>
      <w:r>
        <w:rPr>
          <w:spacing w:val="-5"/>
        </w:rPr>
        <w:t xml:space="preserve"> </w:t>
      </w:r>
      <w:r>
        <w:t>Internet</w:t>
      </w:r>
      <w:r>
        <w:rPr>
          <w:spacing w:val="-4"/>
        </w:rPr>
        <w:t xml:space="preserve"> </w:t>
      </w:r>
      <w:r>
        <w:rPr>
          <w:spacing w:val="-2"/>
        </w:rPr>
        <w:t>dedicado?</w:t>
      </w:r>
    </w:p>
    <w:p w14:paraId="297BB938" w14:textId="77777777" w:rsidR="006603E3" w:rsidRDefault="006603E3" w:rsidP="006603E3">
      <w:pPr>
        <w:pStyle w:val="Prrafodelista"/>
        <w:tabs>
          <w:tab w:val="left" w:pos="744"/>
        </w:tabs>
        <w:spacing w:before="120"/>
        <w:ind w:left="744" w:firstLine="0"/>
      </w:pPr>
      <w:r w:rsidRPr="006603E3">
        <w:t>Un SLA (Service Level Agreement, o Acuerdo de Nivel de Servicio) en el contexto de Internet Dedicado es un contrato formal entre el proveedor del servicio y el cliente donde se establecen garantías técnicas, de calidad y disponibilidad que el operador debe cumplir respecto a la conexión.</w:t>
      </w:r>
    </w:p>
    <w:p w14:paraId="510A99B0" w14:textId="024E52B8" w:rsidR="00A01C66" w:rsidRPr="006603E3" w:rsidRDefault="001726C9" w:rsidP="006603E3">
      <w:pPr>
        <w:pStyle w:val="Prrafodelista"/>
        <w:numPr>
          <w:ilvl w:val="0"/>
          <w:numId w:val="4"/>
        </w:numPr>
        <w:tabs>
          <w:tab w:val="left" w:pos="744"/>
        </w:tabs>
        <w:spacing w:before="120"/>
      </w:pPr>
      <w:r>
        <w:t>¿Qué</w:t>
      </w:r>
      <w:r w:rsidRPr="006603E3">
        <w:rPr>
          <w:spacing w:val="-10"/>
        </w:rPr>
        <w:t xml:space="preserve"> </w:t>
      </w:r>
      <w:r>
        <w:t>servicios</w:t>
      </w:r>
      <w:r w:rsidRPr="006603E3">
        <w:rPr>
          <w:spacing w:val="-8"/>
        </w:rPr>
        <w:t xml:space="preserve"> </w:t>
      </w:r>
      <w:r>
        <w:t>de</w:t>
      </w:r>
      <w:r w:rsidRPr="006603E3">
        <w:rPr>
          <w:spacing w:val="-7"/>
        </w:rPr>
        <w:t xml:space="preserve"> </w:t>
      </w:r>
      <w:r>
        <w:t>Datacenter</w:t>
      </w:r>
      <w:r w:rsidRPr="006603E3">
        <w:rPr>
          <w:spacing w:val="-8"/>
        </w:rPr>
        <w:t xml:space="preserve"> </w:t>
      </w:r>
      <w:r>
        <w:t>e</w:t>
      </w:r>
      <w:r w:rsidRPr="006603E3">
        <w:rPr>
          <w:spacing w:val="-7"/>
        </w:rPr>
        <w:t xml:space="preserve"> </w:t>
      </w:r>
      <w:r>
        <w:t>Infraestructura</w:t>
      </w:r>
      <w:r w:rsidRPr="006603E3">
        <w:rPr>
          <w:spacing w:val="-8"/>
        </w:rPr>
        <w:t xml:space="preserve"> </w:t>
      </w:r>
      <w:r>
        <w:t>ofrece</w:t>
      </w:r>
      <w:r w:rsidRPr="006603E3">
        <w:rPr>
          <w:spacing w:val="-7"/>
        </w:rPr>
        <w:t xml:space="preserve"> </w:t>
      </w:r>
      <w:r>
        <w:t>Telecom?</w:t>
      </w:r>
      <w:r w:rsidRPr="006603E3">
        <w:rPr>
          <w:spacing w:val="-8"/>
        </w:rPr>
        <w:t xml:space="preserve"> </w:t>
      </w:r>
      <w:r>
        <w:t>¿Cuáles</w:t>
      </w:r>
      <w:r w:rsidRPr="006603E3">
        <w:rPr>
          <w:spacing w:val="-7"/>
        </w:rPr>
        <w:t xml:space="preserve"> </w:t>
      </w:r>
      <w:r>
        <w:t>son</w:t>
      </w:r>
      <w:r w:rsidRPr="006603E3">
        <w:rPr>
          <w:spacing w:val="-8"/>
        </w:rPr>
        <w:t xml:space="preserve"> </w:t>
      </w:r>
      <w:r>
        <w:t>sus</w:t>
      </w:r>
      <w:r w:rsidRPr="006603E3">
        <w:rPr>
          <w:spacing w:val="-7"/>
        </w:rPr>
        <w:t xml:space="preserve"> </w:t>
      </w:r>
      <w:r w:rsidRPr="006603E3">
        <w:rPr>
          <w:spacing w:val="-2"/>
        </w:rPr>
        <w:t>características?</w:t>
      </w:r>
    </w:p>
    <w:p w14:paraId="1093B91C" w14:textId="77777777" w:rsidR="00763B2E" w:rsidRDefault="00763B2E" w:rsidP="00763B2E">
      <w:pPr>
        <w:pStyle w:val="Ttulo2"/>
      </w:pPr>
    </w:p>
    <w:p w14:paraId="1C313A33" w14:textId="5D974DE2" w:rsidR="00763B2E" w:rsidRPr="00763B2E" w:rsidRDefault="00763B2E" w:rsidP="00763B2E">
      <w:pPr>
        <w:pStyle w:val="Ttulo2"/>
        <w:ind w:left="720"/>
        <w:rPr>
          <w:lang w:val="es-AR"/>
        </w:rPr>
      </w:pPr>
      <w:r>
        <w:t>Servicios de Datacenter e Infraestructura de Telecom Argentina</w:t>
      </w:r>
    </w:p>
    <w:p w14:paraId="27927073" w14:textId="77777777" w:rsidR="00763B2E" w:rsidRDefault="00763B2E" w:rsidP="00763B2E">
      <w:pPr>
        <w:pStyle w:val="Ttulo3"/>
        <w:ind w:left="720"/>
      </w:pPr>
      <w:r>
        <w:t xml:space="preserve">1. </w:t>
      </w:r>
      <w:r>
        <w:rPr>
          <w:rStyle w:val="Textoennegrita"/>
          <w:b w:val="0"/>
          <w:bCs w:val="0"/>
        </w:rPr>
        <w:t>Housing (Colocation)</w:t>
      </w:r>
    </w:p>
    <w:p w14:paraId="37F0AEEA" w14:textId="77777777" w:rsidR="00763B2E" w:rsidRPr="00763B2E" w:rsidRDefault="00763B2E" w:rsidP="00763B2E">
      <w:pPr>
        <w:pStyle w:val="NormalWeb"/>
        <w:numPr>
          <w:ilvl w:val="0"/>
          <w:numId w:val="10"/>
        </w:numPr>
        <w:tabs>
          <w:tab w:val="clear" w:pos="720"/>
          <w:tab w:val="num" w:pos="1440"/>
        </w:tabs>
        <w:ind w:left="1440"/>
        <w:rPr>
          <w:lang w:val="es-AR"/>
        </w:rPr>
      </w:pPr>
      <w:r w:rsidRPr="00763B2E">
        <w:rPr>
          <w:lang w:val="es-AR"/>
        </w:rPr>
        <w:t>Alojamiento de servidores en racks estándares (½ rack de 20U o rack completo de 40U) en instalaciones seguras con monitoreo 24/7, energía redundante (UPS, PDU duales), control de acceso y vigilancia.</w:t>
      </w:r>
    </w:p>
    <w:p w14:paraId="27731742" w14:textId="77777777" w:rsidR="00763B2E" w:rsidRPr="00763B2E" w:rsidRDefault="00763B2E" w:rsidP="00763B2E">
      <w:pPr>
        <w:pStyle w:val="NormalWeb"/>
        <w:numPr>
          <w:ilvl w:val="0"/>
          <w:numId w:val="10"/>
        </w:numPr>
        <w:tabs>
          <w:tab w:val="clear" w:pos="720"/>
          <w:tab w:val="num" w:pos="1440"/>
        </w:tabs>
        <w:ind w:left="1440"/>
        <w:rPr>
          <w:lang w:val="es-AR"/>
        </w:rPr>
      </w:pPr>
      <w:r w:rsidRPr="00763B2E">
        <w:rPr>
          <w:lang w:val="es-AR"/>
        </w:rPr>
        <w:t>Ofrece conectividad pública (Internet) y privada (MPLS, L2L), Backbone redundante con carriers locales e internacionales.</w:t>
      </w:r>
    </w:p>
    <w:p w14:paraId="05500710" w14:textId="77777777" w:rsidR="00763B2E" w:rsidRPr="00763B2E" w:rsidRDefault="00763B2E" w:rsidP="00763B2E">
      <w:pPr>
        <w:pStyle w:val="NormalWeb"/>
        <w:numPr>
          <w:ilvl w:val="0"/>
          <w:numId w:val="10"/>
        </w:numPr>
        <w:tabs>
          <w:tab w:val="clear" w:pos="720"/>
          <w:tab w:val="num" w:pos="1440"/>
        </w:tabs>
        <w:ind w:left="1440"/>
        <w:rPr>
          <w:lang w:val="es-AR"/>
        </w:rPr>
      </w:pPr>
      <w:r w:rsidRPr="00763B2E">
        <w:rPr>
          <w:lang w:val="es-AR"/>
        </w:rPr>
        <w:t xml:space="preserve">SLA garantizado: disponibilidad del </w:t>
      </w:r>
      <w:r w:rsidRPr="00763B2E">
        <w:rPr>
          <w:rStyle w:val="Textoennegrita"/>
          <w:lang w:val="es-AR"/>
        </w:rPr>
        <w:t>99,9 %</w:t>
      </w:r>
      <w:r w:rsidRPr="00763B2E">
        <w:rPr>
          <w:lang w:val="es-AR"/>
        </w:rPr>
        <w:t xml:space="preserve"> anual.</w:t>
      </w:r>
    </w:p>
    <w:p w14:paraId="6A2B9A3F" w14:textId="6F888C87" w:rsidR="00763B2E" w:rsidRDefault="00763B2E" w:rsidP="00763B2E">
      <w:pPr>
        <w:pStyle w:val="NormalWeb"/>
        <w:numPr>
          <w:ilvl w:val="0"/>
          <w:numId w:val="10"/>
        </w:numPr>
        <w:tabs>
          <w:tab w:val="clear" w:pos="720"/>
          <w:tab w:val="num" w:pos="1440"/>
        </w:tabs>
        <w:ind w:left="1440"/>
        <w:rPr>
          <w:lang w:val="es-AR"/>
        </w:rPr>
      </w:pPr>
      <w:r w:rsidRPr="00763B2E">
        <w:rPr>
          <w:lang w:val="es-AR"/>
        </w:rPr>
        <w:t xml:space="preserve">Servicios complementarios: </w:t>
      </w:r>
      <w:r w:rsidRPr="00763B2E">
        <w:rPr>
          <w:rStyle w:val="Textoennegrita"/>
          <w:lang w:val="es-AR"/>
        </w:rPr>
        <w:t>Cross-connect</w:t>
      </w:r>
      <w:r w:rsidRPr="00763B2E">
        <w:rPr>
          <w:lang w:val="es-AR"/>
        </w:rPr>
        <w:t xml:space="preserve">, jaulas físicas ("jaula"), acometidas, cableado, puestos de contingencia e infraestructura adicional, más </w:t>
      </w:r>
      <w:r w:rsidRPr="00763B2E">
        <w:rPr>
          <w:rStyle w:val="Textoennegrita"/>
          <w:lang w:val="es-AR"/>
        </w:rPr>
        <w:t>Servicios Profesionales</w:t>
      </w:r>
      <w:r w:rsidRPr="00763B2E">
        <w:rPr>
          <w:lang w:val="es-AR"/>
        </w:rPr>
        <w:t xml:space="preserve"> (packs básicos o avanzados con intervenciones incluidas)</w:t>
      </w:r>
      <w:r>
        <w:rPr>
          <w:lang w:val="es-AR"/>
        </w:rPr>
        <w:t>.</w:t>
      </w:r>
    </w:p>
    <w:p w14:paraId="43466FBE" w14:textId="15A27658" w:rsidR="00763B2E" w:rsidRDefault="00763B2E" w:rsidP="00763B2E">
      <w:pPr>
        <w:pStyle w:val="Ttulo3"/>
        <w:ind w:left="720"/>
        <w:rPr>
          <w:lang w:val="en-US"/>
        </w:rPr>
      </w:pPr>
      <w:r>
        <w:t xml:space="preserve">2. </w:t>
      </w:r>
      <w:r>
        <w:rPr>
          <w:rStyle w:val="Textoennegrita"/>
          <w:b w:val="0"/>
          <w:bCs w:val="0"/>
        </w:rPr>
        <w:t>Backup / Respaldo de Servidores</w:t>
      </w:r>
    </w:p>
    <w:p w14:paraId="0039B407" w14:textId="23899D40" w:rsidR="00763B2E" w:rsidRPr="00763B2E" w:rsidRDefault="00763B2E" w:rsidP="00763B2E">
      <w:pPr>
        <w:pStyle w:val="NormalWeb"/>
        <w:numPr>
          <w:ilvl w:val="0"/>
          <w:numId w:val="11"/>
        </w:numPr>
        <w:tabs>
          <w:tab w:val="clear" w:pos="720"/>
          <w:tab w:val="num" w:pos="1440"/>
        </w:tabs>
        <w:ind w:left="1440"/>
        <w:rPr>
          <w:lang w:val="es-AR"/>
        </w:rPr>
      </w:pPr>
      <w:r w:rsidRPr="00763B2E">
        <w:rPr>
          <w:lang w:val="es-AR"/>
        </w:rPr>
        <w:t>Servicio de backup para servidores físicos o virtuales alojados en el datacenter de Pacheco. Gestiona políticas de retención y recuperación. El espacio mínimo de almacenamiento se define como el 80 % del disco útil total</w:t>
      </w:r>
      <w:r>
        <w:rPr>
          <w:lang w:val="es-AR"/>
        </w:rPr>
        <w:t>.</w:t>
      </w:r>
    </w:p>
    <w:p w14:paraId="6484002A" w14:textId="77777777" w:rsidR="00763B2E" w:rsidRPr="00763B2E" w:rsidRDefault="00763B2E" w:rsidP="00763B2E">
      <w:pPr>
        <w:pStyle w:val="NormalWeb"/>
        <w:rPr>
          <w:lang w:val="es-AR"/>
        </w:rPr>
      </w:pPr>
    </w:p>
    <w:p w14:paraId="11C804EF" w14:textId="77777777" w:rsidR="006603E3" w:rsidRPr="00763B2E" w:rsidRDefault="006603E3" w:rsidP="006603E3">
      <w:pPr>
        <w:pStyle w:val="Prrafodelista"/>
        <w:tabs>
          <w:tab w:val="left" w:pos="744"/>
        </w:tabs>
        <w:spacing w:before="120"/>
        <w:ind w:left="745" w:firstLine="0"/>
        <w:rPr>
          <w:lang w:val="es-AR"/>
        </w:rPr>
      </w:pPr>
    </w:p>
    <w:p w14:paraId="1EB6E602" w14:textId="7162530C" w:rsidR="00A01C66" w:rsidRPr="00763B2E" w:rsidRDefault="001726C9">
      <w:pPr>
        <w:pStyle w:val="Prrafodelista"/>
        <w:numPr>
          <w:ilvl w:val="0"/>
          <w:numId w:val="4"/>
        </w:numPr>
        <w:tabs>
          <w:tab w:val="left" w:pos="745"/>
        </w:tabs>
        <w:spacing w:before="120"/>
        <w:ind w:right="285"/>
      </w:pPr>
      <w:r>
        <w:t>¿Cuáles</w:t>
      </w:r>
      <w:r>
        <w:rPr>
          <w:spacing w:val="-3"/>
        </w:rPr>
        <w:t xml:space="preserve"> </w:t>
      </w:r>
      <w:r>
        <w:t>son</w:t>
      </w:r>
      <w:r>
        <w:rPr>
          <w:spacing w:val="-3"/>
        </w:rPr>
        <w:t xml:space="preserve"> </w:t>
      </w:r>
      <w:r>
        <w:t>los</w:t>
      </w:r>
      <w:r>
        <w:rPr>
          <w:spacing w:val="-3"/>
        </w:rPr>
        <w:t xml:space="preserve"> </w:t>
      </w:r>
      <w:r>
        <w:t>servicios</w:t>
      </w:r>
      <w:r>
        <w:rPr>
          <w:spacing w:val="-3"/>
        </w:rPr>
        <w:t xml:space="preserve"> </w:t>
      </w:r>
      <w:r>
        <w:t>que</w:t>
      </w:r>
      <w:r>
        <w:rPr>
          <w:spacing w:val="-3"/>
        </w:rPr>
        <w:t xml:space="preserve"> </w:t>
      </w:r>
      <w:r>
        <w:t>ofrece</w:t>
      </w:r>
      <w:r>
        <w:rPr>
          <w:spacing w:val="-3"/>
        </w:rPr>
        <w:t xml:space="preserve"> </w:t>
      </w:r>
      <w:r>
        <w:t>Claro</w:t>
      </w:r>
      <w:r>
        <w:rPr>
          <w:spacing w:val="-3"/>
        </w:rPr>
        <w:t xml:space="preserve"> </w:t>
      </w:r>
      <w:r>
        <w:t>para</w:t>
      </w:r>
      <w:r>
        <w:rPr>
          <w:spacing w:val="-3"/>
        </w:rPr>
        <w:t xml:space="preserve"> </w:t>
      </w:r>
      <w:r>
        <w:t>Empresas</w:t>
      </w:r>
      <w:r>
        <w:rPr>
          <w:spacing w:val="-3"/>
        </w:rPr>
        <w:t xml:space="preserve"> </w:t>
      </w:r>
      <w:r>
        <w:t>en</w:t>
      </w:r>
      <w:r>
        <w:rPr>
          <w:spacing w:val="-3"/>
        </w:rPr>
        <w:t xml:space="preserve"> </w:t>
      </w:r>
      <w:r>
        <w:t>el</w:t>
      </w:r>
      <w:r>
        <w:rPr>
          <w:spacing w:val="-3"/>
        </w:rPr>
        <w:t xml:space="preserve"> </w:t>
      </w:r>
      <w:r>
        <w:t>manejo</w:t>
      </w:r>
      <w:r>
        <w:rPr>
          <w:spacing w:val="-3"/>
        </w:rPr>
        <w:t xml:space="preserve"> </w:t>
      </w:r>
      <w:r>
        <w:t>de</w:t>
      </w:r>
      <w:r>
        <w:rPr>
          <w:spacing w:val="-3"/>
        </w:rPr>
        <w:t xml:space="preserve"> </w:t>
      </w:r>
      <w:r>
        <w:t>Datos?</w:t>
      </w:r>
      <w:r>
        <w:rPr>
          <w:spacing w:val="-3"/>
        </w:rPr>
        <w:t xml:space="preserve"> </w:t>
      </w:r>
      <w:r>
        <w:t>¿Cuáles</w:t>
      </w:r>
      <w:r>
        <w:rPr>
          <w:spacing w:val="-3"/>
        </w:rPr>
        <w:t xml:space="preserve"> </w:t>
      </w:r>
      <w:r>
        <w:t>son</w:t>
      </w:r>
      <w:r>
        <w:rPr>
          <w:spacing w:val="-3"/>
        </w:rPr>
        <w:t xml:space="preserve"> </w:t>
      </w:r>
      <w:r>
        <w:t xml:space="preserve">sus </w:t>
      </w:r>
      <w:r>
        <w:rPr>
          <w:spacing w:val="-2"/>
        </w:rPr>
        <w:t>características?</w:t>
      </w:r>
    </w:p>
    <w:p w14:paraId="5FD637D9" w14:textId="77777777" w:rsidR="00763B2E" w:rsidRPr="00763B2E" w:rsidRDefault="00763B2E" w:rsidP="00763B2E">
      <w:pPr>
        <w:pStyle w:val="Ttulo2"/>
        <w:ind w:left="720"/>
        <w:rPr>
          <w:lang w:val="es-AR"/>
        </w:rPr>
      </w:pPr>
      <w:r>
        <w:t>Servicios de Datos para Empresas</w:t>
      </w:r>
    </w:p>
    <w:p w14:paraId="38296BE1" w14:textId="77777777" w:rsidR="00763B2E" w:rsidRDefault="00763B2E" w:rsidP="00763B2E">
      <w:pPr>
        <w:pStyle w:val="Ttulo3"/>
        <w:ind w:left="720"/>
      </w:pPr>
      <w:r>
        <w:t xml:space="preserve">1. </w:t>
      </w:r>
      <w:r>
        <w:rPr>
          <w:rStyle w:val="Textoennegrita"/>
          <w:b w:val="0"/>
          <w:bCs w:val="0"/>
        </w:rPr>
        <w:t>Red Privada Virtual Multiservicios (VPN multiservicios)</w:t>
      </w:r>
    </w:p>
    <w:p w14:paraId="390AEB3E" w14:textId="77777777" w:rsidR="00B15781" w:rsidRDefault="00763B2E" w:rsidP="00763B2E">
      <w:pPr>
        <w:pStyle w:val="NormalWeb"/>
        <w:ind w:left="720"/>
        <w:rPr>
          <w:lang w:val="es-AR"/>
        </w:rPr>
      </w:pPr>
      <w:r w:rsidRPr="00763B2E">
        <w:rPr>
          <w:lang w:val="es-AR"/>
        </w:rPr>
        <w:t xml:space="preserve">Una solución para conectar de manera segura diversas sedes o usuarios remotos mediante redes privadas. </w:t>
      </w:r>
      <w:r w:rsidR="00B15781">
        <w:rPr>
          <w:lang w:val="es-AR"/>
        </w:rPr>
        <w:t>C</w:t>
      </w:r>
      <w:r w:rsidRPr="00763B2E">
        <w:rPr>
          <w:lang w:val="es-AR"/>
        </w:rPr>
        <w:t>ombina conectividad segura para distintas aplicaciones sobre una infraestructura común.</w:t>
      </w:r>
    </w:p>
    <w:p w14:paraId="32F4A94B" w14:textId="77777777" w:rsidR="00B15781" w:rsidRPr="00B15781" w:rsidRDefault="00B15781" w:rsidP="00B15781">
      <w:pPr>
        <w:pStyle w:val="Ttulo3"/>
        <w:ind w:left="720"/>
        <w:rPr>
          <w:lang w:val="es-AR"/>
        </w:rPr>
      </w:pPr>
      <w:r>
        <w:lastRenderedPageBreak/>
        <w:t xml:space="preserve">2. </w:t>
      </w:r>
      <w:r>
        <w:rPr>
          <w:rStyle w:val="Textoennegrita"/>
          <w:b w:val="0"/>
          <w:bCs w:val="0"/>
        </w:rPr>
        <w:t>LAN y WAN Administrada</w:t>
      </w:r>
    </w:p>
    <w:p w14:paraId="6F0F684D" w14:textId="3C7B3DF9" w:rsidR="00B15781" w:rsidRDefault="00B15781" w:rsidP="00B15781">
      <w:pPr>
        <w:pStyle w:val="NormalWeb"/>
        <w:ind w:left="720"/>
        <w:rPr>
          <w:lang w:val="es-AR"/>
        </w:rPr>
      </w:pPr>
      <w:r w:rsidRPr="00B15781">
        <w:rPr>
          <w:lang w:val="es-AR"/>
        </w:rPr>
        <w:t xml:space="preserve">Permite a las empresas delegar en Claro la gestión técnica de sus redes locales (LAN) y amplias (WAN), ideal para entornos con múltiples sedes o poca capacidad interna para manejar infraestructura. Facilita la modernización tecnológica y optimiza la administración de redes. </w:t>
      </w:r>
    </w:p>
    <w:p w14:paraId="5F054AD4" w14:textId="01B92542" w:rsidR="00B15781" w:rsidRPr="00B15781" w:rsidRDefault="00B15781" w:rsidP="00B15781">
      <w:pPr>
        <w:pStyle w:val="Ttulo3"/>
        <w:ind w:left="720"/>
      </w:pPr>
      <w:r w:rsidRPr="00B15781">
        <w:t>3. LAN to LAN</w:t>
      </w:r>
    </w:p>
    <w:p w14:paraId="4AF5063F" w14:textId="5437B707" w:rsidR="00B15781" w:rsidRDefault="00B15781" w:rsidP="00B15781">
      <w:pPr>
        <w:pStyle w:val="NormalWeb"/>
        <w:ind w:left="720"/>
        <w:rPr>
          <w:lang w:val="es-AR"/>
        </w:rPr>
      </w:pPr>
      <w:r w:rsidRPr="00B15781">
        <w:rPr>
          <w:lang w:val="es-AR"/>
        </w:rPr>
        <w:t>Los servicios Ethernet permiten conectar sus oficinas de manera transparente en capa 2, a muy alta velocidad y baja latencia.</w:t>
      </w:r>
      <w:r>
        <w:rPr>
          <w:lang w:val="es-AR"/>
        </w:rPr>
        <w:t xml:space="preserve"> </w:t>
      </w:r>
      <w:r w:rsidRPr="00B15781">
        <w:rPr>
          <w:lang w:val="es-AR"/>
        </w:rPr>
        <w:t>Soluciones punto a punto para interconexión de centros de cómputo, y opciones multipunto para oficinas centrales.</w:t>
      </w:r>
    </w:p>
    <w:p w14:paraId="5A60FA6F" w14:textId="77777777" w:rsidR="00B15781" w:rsidRPr="00B15781" w:rsidRDefault="00B15781" w:rsidP="00B15781">
      <w:pPr>
        <w:pStyle w:val="Ttulo3"/>
        <w:ind w:left="720"/>
        <w:rPr>
          <w:lang w:val="es-AR"/>
        </w:rPr>
      </w:pPr>
      <w:r>
        <w:t xml:space="preserve">4. </w:t>
      </w:r>
      <w:r>
        <w:rPr>
          <w:rStyle w:val="Textoennegrita"/>
          <w:b w:val="0"/>
          <w:bCs w:val="0"/>
        </w:rPr>
        <w:t>SD-WAN</w:t>
      </w:r>
    </w:p>
    <w:p w14:paraId="557461DE" w14:textId="77777777" w:rsidR="00B15781" w:rsidRPr="00B15781" w:rsidRDefault="00B15781" w:rsidP="00B15781">
      <w:pPr>
        <w:pStyle w:val="NormalWeb"/>
        <w:ind w:left="720"/>
        <w:rPr>
          <w:lang w:val="es-AR"/>
        </w:rPr>
      </w:pPr>
      <w:r w:rsidRPr="00B15781">
        <w:rPr>
          <w:lang w:val="es-AR"/>
        </w:rPr>
        <w:t xml:space="preserve">Tecnología para diseñar redes empresariales más ágiles, donde la administración, priorización del tráfico, enrutamiento y seguridad se gestionan centralmente, separando la infraestructura física. Permite una configuración dinámica y eficiente según aplicaciones o políticas específicas. </w:t>
      </w:r>
    </w:p>
    <w:p w14:paraId="6418F967" w14:textId="0C546A0D" w:rsidR="00763B2E" w:rsidRPr="00B15781" w:rsidRDefault="00B15781" w:rsidP="00B15781">
      <w:pPr>
        <w:pStyle w:val="NormalWeb"/>
        <w:ind w:left="720"/>
        <w:rPr>
          <w:lang w:val="es-AR"/>
        </w:rPr>
      </w:pPr>
      <w:r w:rsidRPr="00B15781">
        <w:rPr>
          <w:noProof/>
          <w:lang w:val="es-AR"/>
        </w:rPr>
        <w:drawing>
          <wp:inline distT="0" distB="0" distL="0" distR="0" wp14:anchorId="2CE156A3" wp14:editId="787600C7">
            <wp:extent cx="6129655" cy="2925445"/>
            <wp:effectExtent l="0" t="0" r="4445"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9655" cy="2925445"/>
                    </a:xfrm>
                    <a:prstGeom prst="rect">
                      <a:avLst/>
                    </a:prstGeom>
                  </pic:spPr>
                </pic:pic>
              </a:graphicData>
            </a:graphic>
          </wp:inline>
        </w:drawing>
      </w:r>
    </w:p>
    <w:p w14:paraId="69A291DF" w14:textId="1D753BD5" w:rsidR="00A01C66" w:rsidRPr="00B15781" w:rsidRDefault="001726C9">
      <w:pPr>
        <w:pStyle w:val="Prrafodelista"/>
        <w:numPr>
          <w:ilvl w:val="0"/>
          <w:numId w:val="4"/>
        </w:numPr>
        <w:tabs>
          <w:tab w:val="left" w:pos="744"/>
        </w:tabs>
        <w:spacing w:before="120"/>
        <w:ind w:left="744" w:hanging="359"/>
      </w:pPr>
      <w:r>
        <w:t>¿Qué</w:t>
      </w:r>
      <w:r>
        <w:rPr>
          <w:spacing w:val="-9"/>
        </w:rPr>
        <w:t xml:space="preserve"> </w:t>
      </w:r>
      <w:r>
        <w:t>servicios</w:t>
      </w:r>
      <w:r>
        <w:rPr>
          <w:spacing w:val="-6"/>
        </w:rPr>
        <w:t xml:space="preserve"> </w:t>
      </w:r>
      <w:r>
        <w:t>de</w:t>
      </w:r>
      <w:r>
        <w:rPr>
          <w:spacing w:val="-7"/>
        </w:rPr>
        <w:t xml:space="preserve"> </w:t>
      </w:r>
      <w:r>
        <w:t>conectividad</w:t>
      </w:r>
      <w:r>
        <w:rPr>
          <w:spacing w:val="-6"/>
        </w:rPr>
        <w:t xml:space="preserve"> </w:t>
      </w:r>
      <w:r>
        <w:t>terrestre</w:t>
      </w:r>
      <w:r>
        <w:rPr>
          <w:spacing w:val="-7"/>
        </w:rPr>
        <w:t xml:space="preserve"> </w:t>
      </w:r>
      <w:r>
        <w:t>y</w:t>
      </w:r>
      <w:r>
        <w:rPr>
          <w:spacing w:val="-6"/>
        </w:rPr>
        <w:t xml:space="preserve"> </w:t>
      </w:r>
      <w:r>
        <w:t>que</w:t>
      </w:r>
      <w:r>
        <w:rPr>
          <w:spacing w:val="-7"/>
        </w:rPr>
        <w:t xml:space="preserve"> </w:t>
      </w:r>
      <w:r>
        <w:t>servicios</w:t>
      </w:r>
      <w:r>
        <w:rPr>
          <w:spacing w:val="-6"/>
        </w:rPr>
        <w:t xml:space="preserve"> </w:t>
      </w:r>
      <w:r>
        <w:t>de</w:t>
      </w:r>
      <w:r>
        <w:rPr>
          <w:spacing w:val="-7"/>
        </w:rPr>
        <w:t xml:space="preserve"> </w:t>
      </w:r>
      <w:r>
        <w:t>conectividad</w:t>
      </w:r>
      <w:r>
        <w:rPr>
          <w:spacing w:val="-6"/>
        </w:rPr>
        <w:t xml:space="preserve"> </w:t>
      </w:r>
      <w:r>
        <w:t>satelital</w:t>
      </w:r>
      <w:r>
        <w:rPr>
          <w:spacing w:val="-7"/>
        </w:rPr>
        <w:t xml:space="preserve"> </w:t>
      </w:r>
      <w:r>
        <w:t>ofrece</w:t>
      </w:r>
      <w:r>
        <w:rPr>
          <w:spacing w:val="-6"/>
        </w:rPr>
        <w:t xml:space="preserve"> </w:t>
      </w:r>
      <w:r>
        <w:rPr>
          <w:spacing w:val="-2"/>
        </w:rPr>
        <w:t>ARSAT?</w:t>
      </w:r>
    </w:p>
    <w:p w14:paraId="468A118D" w14:textId="77777777" w:rsidR="00B15781" w:rsidRPr="00B15781" w:rsidRDefault="00B15781" w:rsidP="00B15781">
      <w:pPr>
        <w:pStyle w:val="Ttulo2"/>
        <w:ind w:left="744"/>
        <w:rPr>
          <w:lang w:val="es-AR"/>
        </w:rPr>
      </w:pPr>
      <w:r>
        <w:t>Servicios de Conectividad Terrestre de ARSAT</w:t>
      </w:r>
    </w:p>
    <w:p w14:paraId="39D0376C" w14:textId="77777777" w:rsidR="00B15781" w:rsidRDefault="00B15781" w:rsidP="00B15781">
      <w:pPr>
        <w:pStyle w:val="NormalWeb"/>
        <w:numPr>
          <w:ilvl w:val="0"/>
          <w:numId w:val="12"/>
        </w:numPr>
        <w:tabs>
          <w:tab w:val="clear" w:pos="720"/>
          <w:tab w:val="num" w:pos="1464"/>
        </w:tabs>
        <w:ind w:left="1464"/>
      </w:pPr>
      <w:r>
        <w:rPr>
          <w:rStyle w:val="Textoennegrita"/>
        </w:rPr>
        <w:t>Internet</w:t>
      </w:r>
    </w:p>
    <w:p w14:paraId="03EB04FA" w14:textId="77777777" w:rsidR="00B15781" w:rsidRPr="00B15781" w:rsidRDefault="00B15781" w:rsidP="00B15781">
      <w:pPr>
        <w:pStyle w:val="NormalWeb"/>
        <w:numPr>
          <w:ilvl w:val="1"/>
          <w:numId w:val="12"/>
        </w:numPr>
        <w:tabs>
          <w:tab w:val="clear" w:pos="1440"/>
          <w:tab w:val="num" w:pos="2184"/>
        </w:tabs>
        <w:ind w:left="2184"/>
        <w:rPr>
          <w:lang w:val="es-AR"/>
        </w:rPr>
      </w:pPr>
      <w:r w:rsidRPr="00B15781">
        <w:rPr>
          <w:lang w:val="es-AR"/>
        </w:rPr>
        <w:t>Proporciona acceso a Internet con velocidades ajustables a las necesidades del cliente.</w:t>
      </w:r>
    </w:p>
    <w:p w14:paraId="6A2A9D05" w14:textId="77777777" w:rsidR="00B15781" w:rsidRPr="00B15781" w:rsidRDefault="00B15781" w:rsidP="00B15781">
      <w:pPr>
        <w:pStyle w:val="NormalWeb"/>
        <w:numPr>
          <w:ilvl w:val="1"/>
          <w:numId w:val="12"/>
        </w:numPr>
        <w:tabs>
          <w:tab w:val="clear" w:pos="1440"/>
          <w:tab w:val="num" w:pos="2184"/>
        </w:tabs>
        <w:ind w:left="2184"/>
        <w:rPr>
          <w:lang w:val="es-AR"/>
        </w:rPr>
      </w:pPr>
      <w:r w:rsidRPr="00B15781">
        <w:rPr>
          <w:lang w:val="es-AR"/>
        </w:rPr>
        <w:t xml:space="preserve">Apalanca la </w:t>
      </w:r>
      <w:r w:rsidRPr="00B15781">
        <w:rPr>
          <w:rStyle w:val="Textoennegrita"/>
          <w:lang w:val="es-AR"/>
        </w:rPr>
        <w:t>Red Federal de Fibra Óptica (REFEFO)</w:t>
      </w:r>
      <w:r w:rsidRPr="00B15781">
        <w:rPr>
          <w:lang w:val="es-AR"/>
        </w:rPr>
        <w:t xml:space="preserve"> de más de 31.000 km iluminados.</w:t>
      </w:r>
    </w:p>
    <w:p w14:paraId="7FD6BD7A" w14:textId="77777777" w:rsidR="00B15781" w:rsidRPr="00B15781" w:rsidRDefault="00B15781" w:rsidP="00B15781">
      <w:pPr>
        <w:pStyle w:val="NormalWeb"/>
        <w:numPr>
          <w:ilvl w:val="1"/>
          <w:numId w:val="12"/>
        </w:numPr>
        <w:tabs>
          <w:tab w:val="clear" w:pos="1440"/>
          <w:tab w:val="num" w:pos="2184"/>
        </w:tabs>
        <w:ind w:left="2184"/>
        <w:rPr>
          <w:lang w:val="es-AR"/>
        </w:rPr>
      </w:pPr>
      <w:r w:rsidRPr="00B15781">
        <w:rPr>
          <w:lang w:val="es-AR"/>
        </w:rPr>
        <w:lastRenderedPageBreak/>
        <w:t>Ofrece tráfico nacional mediante su propio data center y cachés estratégicos, y tráfico internacional gracias a los cables submarinos SAM-1 y SAC.</w:t>
      </w:r>
    </w:p>
    <w:p w14:paraId="6C2FEA67" w14:textId="471ECE71" w:rsidR="00B15781" w:rsidRPr="00B15781" w:rsidRDefault="00B15781" w:rsidP="00B15781">
      <w:pPr>
        <w:pStyle w:val="NormalWeb"/>
        <w:numPr>
          <w:ilvl w:val="1"/>
          <w:numId w:val="12"/>
        </w:numPr>
        <w:tabs>
          <w:tab w:val="clear" w:pos="1440"/>
          <w:tab w:val="num" w:pos="2184"/>
        </w:tabs>
        <w:ind w:left="2184"/>
        <w:rPr>
          <w:lang w:val="es-AR"/>
        </w:rPr>
      </w:pPr>
      <w:r w:rsidRPr="00B15781">
        <w:rPr>
          <w:lang w:val="es-AR"/>
        </w:rPr>
        <w:t xml:space="preserve">Garantiza alta tasa de transmisión, seguridad y rendimiento del servicio. </w:t>
      </w:r>
    </w:p>
    <w:p w14:paraId="05405FA4" w14:textId="2974B14D" w:rsidR="00B15781" w:rsidRPr="00B15781" w:rsidRDefault="00B15781" w:rsidP="00B15781">
      <w:pPr>
        <w:pStyle w:val="NormalWeb"/>
        <w:numPr>
          <w:ilvl w:val="1"/>
          <w:numId w:val="12"/>
        </w:numPr>
        <w:tabs>
          <w:tab w:val="clear" w:pos="1440"/>
          <w:tab w:val="num" w:pos="2184"/>
        </w:tabs>
        <w:ind w:left="2184"/>
        <w:rPr>
          <w:lang w:val="es-AR"/>
        </w:rPr>
      </w:pPr>
      <w:r w:rsidRPr="00B15781">
        <w:rPr>
          <w:rStyle w:val="Textoennegrita"/>
          <w:lang w:val="es-AR"/>
        </w:rPr>
        <w:t>Modalidades disponibles</w:t>
      </w:r>
      <w:r w:rsidRPr="00B15781">
        <w:rPr>
          <w:lang w:val="es-AR"/>
        </w:rPr>
        <w:t xml:space="preserve">: Internet Dedicado y Tránsito IP. </w:t>
      </w:r>
    </w:p>
    <w:p w14:paraId="11A1D18D" w14:textId="77777777" w:rsidR="00B15781" w:rsidRDefault="00B15781" w:rsidP="00B15781">
      <w:pPr>
        <w:pStyle w:val="NormalWeb"/>
        <w:numPr>
          <w:ilvl w:val="0"/>
          <w:numId w:val="12"/>
        </w:numPr>
        <w:tabs>
          <w:tab w:val="clear" w:pos="720"/>
          <w:tab w:val="num" w:pos="1464"/>
        </w:tabs>
        <w:ind w:left="1464"/>
      </w:pPr>
      <w:r>
        <w:rPr>
          <w:rStyle w:val="Textoennegrita"/>
        </w:rPr>
        <w:t>Tráfico Nacional</w:t>
      </w:r>
    </w:p>
    <w:p w14:paraId="07F0BFD4" w14:textId="524E2105" w:rsidR="00B15781" w:rsidRPr="00B15781" w:rsidRDefault="00B15781" w:rsidP="00B15781">
      <w:pPr>
        <w:pStyle w:val="NormalWeb"/>
        <w:numPr>
          <w:ilvl w:val="1"/>
          <w:numId w:val="12"/>
        </w:numPr>
        <w:tabs>
          <w:tab w:val="clear" w:pos="1440"/>
          <w:tab w:val="num" w:pos="2184"/>
        </w:tabs>
        <w:ind w:left="2184"/>
        <w:rPr>
          <w:lang w:val="es-AR"/>
        </w:rPr>
      </w:pPr>
      <w:r w:rsidRPr="00B15781">
        <w:rPr>
          <w:lang w:val="es-AR"/>
        </w:rPr>
        <w:t xml:space="preserve">Permite a los clientes del servicio de Internet acceder directamente a los cachés alojados en el backbone de Internet de ARSAT, optimizando tiempos de acceso a contenidos nacionales. </w:t>
      </w:r>
    </w:p>
    <w:p w14:paraId="39FBE4EF" w14:textId="77777777" w:rsidR="00B15781" w:rsidRDefault="00B15781" w:rsidP="00B15781">
      <w:pPr>
        <w:pStyle w:val="NormalWeb"/>
        <w:numPr>
          <w:ilvl w:val="0"/>
          <w:numId w:val="12"/>
        </w:numPr>
        <w:tabs>
          <w:tab w:val="clear" w:pos="720"/>
          <w:tab w:val="num" w:pos="1464"/>
        </w:tabs>
        <w:ind w:left="1464"/>
      </w:pPr>
      <w:r>
        <w:rPr>
          <w:rStyle w:val="Textoennegrita"/>
        </w:rPr>
        <w:t>Lan to Lan</w:t>
      </w:r>
    </w:p>
    <w:p w14:paraId="0F8A7227" w14:textId="77777777" w:rsidR="00B15781" w:rsidRPr="00B15781" w:rsidRDefault="00B15781" w:rsidP="00B15781">
      <w:pPr>
        <w:pStyle w:val="NormalWeb"/>
        <w:numPr>
          <w:ilvl w:val="1"/>
          <w:numId w:val="12"/>
        </w:numPr>
        <w:tabs>
          <w:tab w:val="clear" w:pos="1440"/>
          <w:tab w:val="num" w:pos="2184"/>
        </w:tabs>
        <w:ind w:left="2184"/>
        <w:rPr>
          <w:lang w:val="es-AR"/>
        </w:rPr>
      </w:pPr>
      <w:r w:rsidRPr="00B15781">
        <w:rPr>
          <w:lang w:val="es-AR"/>
        </w:rPr>
        <w:t>Servicio punto a punto que extiende LANs entre dos ubicaciones del cliente, funcionando como una red extendida.</w:t>
      </w:r>
    </w:p>
    <w:p w14:paraId="4D4A0707" w14:textId="77777777" w:rsidR="00B15781" w:rsidRPr="00B15781" w:rsidRDefault="00B15781" w:rsidP="00B15781">
      <w:pPr>
        <w:pStyle w:val="NormalWeb"/>
        <w:numPr>
          <w:ilvl w:val="1"/>
          <w:numId w:val="12"/>
        </w:numPr>
        <w:tabs>
          <w:tab w:val="clear" w:pos="1440"/>
          <w:tab w:val="num" w:pos="2184"/>
        </w:tabs>
        <w:ind w:left="2184"/>
        <w:rPr>
          <w:lang w:val="es-AR"/>
        </w:rPr>
      </w:pPr>
      <w:r w:rsidRPr="00B15781">
        <w:rPr>
          <w:lang w:val="es-AR"/>
        </w:rPr>
        <w:t>Se basa en Ethernet y utiliza “pseudowires” VLAN sobre la red MPLS.</w:t>
      </w:r>
    </w:p>
    <w:p w14:paraId="2BFC6E9C" w14:textId="62F42082" w:rsidR="00B15781" w:rsidRPr="00B15781" w:rsidRDefault="00B15781" w:rsidP="00B15781">
      <w:pPr>
        <w:pStyle w:val="NormalWeb"/>
        <w:numPr>
          <w:ilvl w:val="1"/>
          <w:numId w:val="12"/>
        </w:numPr>
        <w:tabs>
          <w:tab w:val="clear" w:pos="1440"/>
          <w:tab w:val="num" w:pos="2184"/>
        </w:tabs>
        <w:ind w:left="2184"/>
        <w:rPr>
          <w:lang w:val="es-AR"/>
        </w:rPr>
      </w:pPr>
      <w:r w:rsidRPr="00B15781">
        <w:rPr>
          <w:lang w:val="es-AR"/>
        </w:rPr>
        <w:t xml:space="preserve">Ideal para aplicaciones exigentes gracias a su simplicidad y soporte sobre MPLS. </w:t>
      </w:r>
    </w:p>
    <w:p w14:paraId="0E2C3310" w14:textId="77777777" w:rsidR="00B15781" w:rsidRDefault="00B15781" w:rsidP="00B15781">
      <w:pPr>
        <w:pStyle w:val="NormalWeb"/>
        <w:numPr>
          <w:ilvl w:val="0"/>
          <w:numId w:val="12"/>
        </w:numPr>
        <w:tabs>
          <w:tab w:val="clear" w:pos="720"/>
          <w:tab w:val="num" w:pos="1464"/>
        </w:tabs>
        <w:ind w:left="1464"/>
      </w:pPr>
      <w:r>
        <w:rPr>
          <w:rStyle w:val="Textoennegrita"/>
        </w:rPr>
        <w:t>MPLS</w:t>
      </w:r>
    </w:p>
    <w:p w14:paraId="50AF9EDD" w14:textId="77777777" w:rsidR="00B15781" w:rsidRPr="00B15781" w:rsidRDefault="00B15781" w:rsidP="00B15781">
      <w:pPr>
        <w:pStyle w:val="NormalWeb"/>
        <w:numPr>
          <w:ilvl w:val="1"/>
          <w:numId w:val="12"/>
        </w:numPr>
        <w:tabs>
          <w:tab w:val="clear" w:pos="1440"/>
          <w:tab w:val="num" w:pos="2184"/>
        </w:tabs>
        <w:ind w:left="2184"/>
        <w:rPr>
          <w:lang w:val="es-AR"/>
        </w:rPr>
      </w:pPr>
      <w:r w:rsidRPr="00B15781">
        <w:rPr>
          <w:lang w:val="es-AR"/>
        </w:rPr>
        <w:t>Red de servicios construida sobre transporte DWDM.</w:t>
      </w:r>
    </w:p>
    <w:p w14:paraId="7C6E6B02" w14:textId="1300B916" w:rsidR="00B15781" w:rsidRPr="00B15781" w:rsidRDefault="00B15781" w:rsidP="00B15781">
      <w:pPr>
        <w:pStyle w:val="NormalWeb"/>
        <w:numPr>
          <w:ilvl w:val="1"/>
          <w:numId w:val="12"/>
        </w:numPr>
        <w:tabs>
          <w:tab w:val="clear" w:pos="1440"/>
          <w:tab w:val="num" w:pos="2184"/>
        </w:tabs>
        <w:ind w:left="2184"/>
        <w:rPr>
          <w:lang w:val="es-AR"/>
        </w:rPr>
      </w:pPr>
      <w:r w:rsidRPr="00B15781">
        <w:rPr>
          <w:lang w:val="es-AR"/>
        </w:rPr>
        <w:t xml:space="preserve">Ofrece velocidades desde </w:t>
      </w:r>
      <w:r w:rsidRPr="00B15781">
        <w:rPr>
          <w:rStyle w:val="Textoennegrita"/>
          <w:lang w:val="es-AR"/>
        </w:rPr>
        <w:t>50 Mbps hasta 10 Gbps</w:t>
      </w:r>
      <w:r w:rsidRPr="00B15781">
        <w:rPr>
          <w:lang w:val="es-AR"/>
        </w:rPr>
        <w:t xml:space="preserve">, con alta confiabilidad y desempeño. </w:t>
      </w:r>
    </w:p>
    <w:p w14:paraId="330C2D0E" w14:textId="77777777" w:rsidR="00B15781" w:rsidRDefault="00B15781" w:rsidP="00B15781">
      <w:pPr>
        <w:pStyle w:val="NormalWeb"/>
        <w:numPr>
          <w:ilvl w:val="0"/>
          <w:numId w:val="12"/>
        </w:numPr>
        <w:tabs>
          <w:tab w:val="clear" w:pos="720"/>
          <w:tab w:val="num" w:pos="1464"/>
        </w:tabs>
        <w:ind w:left="1464"/>
      </w:pPr>
      <w:r>
        <w:rPr>
          <w:rStyle w:val="Textoennegrita"/>
        </w:rPr>
        <w:t>DWDM</w:t>
      </w:r>
    </w:p>
    <w:p w14:paraId="75293957" w14:textId="77777777" w:rsidR="00B15781" w:rsidRPr="00B15781" w:rsidRDefault="00B15781" w:rsidP="00B15781">
      <w:pPr>
        <w:pStyle w:val="NormalWeb"/>
        <w:numPr>
          <w:ilvl w:val="1"/>
          <w:numId w:val="12"/>
        </w:numPr>
        <w:tabs>
          <w:tab w:val="clear" w:pos="1440"/>
          <w:tab w:val="num" w:pos="2184"/>
        </w:tabs>
        <w:ind w:left="2184"/>
        <w:rPr>
          <w:lang w:val="es-AR"/>
        </w:rPr>
      </w:pPr>
      <w:r w:rsidRPr="00B15781">
        <w:rPr>
          <w:lang w:val="es-AR"/>
        </w:rPr>
        <w:t>Red de transporte DWDM/OTN desplegada a nivel nacional con equipos de última generación.</w:t>
      </w:r>
    </w:p>
    <w:p w14:paraId="4989B4D8" w14:textId="77777777" w:rsidR="00B15781" w:rsidRDefault="00B15781" w:rsidP="00B15781">
      <w:pPr>
        <w:pStyle w:val="NormalWeb"/>
        <w:numPr>
          <w:ilvl w:val="1"/>
          <w:numId w:val="12"/>
        </w:numPr>
        <w:tabs>
          <w:tab w:val="clear" w:pos="1440"/>
          <w:tab w:val="num" w:pos="2184"/>
        </w:tabs>
        <w:ind w:left="2184"/>
      </w:pPr>
      <w:r w:rsidRPr="00B15781">
        <w:rPr>
          <w:lang w:val="es-AR"/>
        </w:rPr>
        <w:t>Soporta interfaces multiprotocolo (UNI) y múltiples velocidades; incluye protocolos como Ethernet, SDH, OTN, FibreChannel y Video.</w:t>
      </w:r>
      <w:hyperlink r:id="rId14" w:tgtFrame="_blank" w:history="1">
        <w:r>
          <w:rPr>
            <w:rStyle w:val="max-w-full"/>
            <w:rFonts w:eastAsiaTheme="majorEastAsia"/>
            <w:color w:val="0000FF"/>
            <w:u w:val="single"/>
          </w:rPr>
          <w:t>arsat.com.ar</w:t>
        </w:r>
        <w:r>
          <w:rPr>
            <w:rStyle w:val="-me-1"/>
            <w:color w:val="0000FF"/>
            <w:u w:val="single"/>
          </w:rPr>
          <w:t>+1</w:t>
        </w:r>
      </w:hyperlink>
    </w:p>
    <w:p w14:paraId="42EB8E39" w14:textId="77777777" w:rsidR="00B15781" w:rsidRDefault="00B15781" w:rsidP="00B15781">
      <w:pPr>
        <w:pStyle w:val="NormalWeb"/>
        <w:numPr>
          <w:ilvl w:val="0"/>
          <w:numId w:val="12"/>
        </w:numPr>
        <w:tabs>
          <w:tab w:val="clear" w:pos="720"/>
          <w:tab w:val="num" w:pos="1464"/>
        </w:tabs>
        <w:ind w:left="1464"/>
      </w:pPr>
      <w:r>
        <w:rPr>
          <w:rStyle w:val="Textoennegrita"/>
        </w:rPr>
        <w:t>Multicast</w:t>
      </w:r>
    </w:p>
    <w:p w14:paraId="61BBECAF" w14:textId="77777777" w:rsidR="00B15781" w:rsidRPr="00B15781" w:rsidRDefault="00B15781" w:rsidP="00B15781">
      <w:pPr>
        <w:pStyle w:val="NormalWeb"/>
        <w:numPr>
          <w:ilvl w:val="1"/>
          <w:numId w:val="12"/>
        </w:numPr>
        <w:tabs>
          <w:tab w:val="clear" w:pos="1440"/>
          <w:tab w:val="num" w:pos="2184"/>
        </w:tabs>
        <w:ind w:left="2184"/>
        <w:rPr>
          <w:lang w:val="es-AR"/>
        </w:rPr>
      </w:pPr>
      <w:r w:rsidRPr="00B15781">
        <w:rPr>
          <w:lang w:val="es-AR"/>
        </w:rPr>
        <w:t>Servicio de multidifusión IP (IP multicast) multipunto sobre la REFEFO.</w:t>
      </w:r>
    </w:p>
    <w:p w14:paraId="0173D676" w14:textId="77777777" w:rsidR="00B15781" w:rsidRPr="00B15781" w:rsidRDefault="00B15781" w:rsidP="00B15781">
      <w:pPr>
        <w:pStyle w:val="NormalWeb"/>
        <w:numPr>
          <w:ilvl w:val="1"/>
          <w:numId w:val="12"/>
        </w:numPr>
        <w:tabs>
          <w:tab w:val="clear" w:pos="1440"/>
          <w:tab w:val="num" w:pos="2184"/>
        </w:tabs>
        <w:ind w:left="2184"/>
        <w:rPr>
          <w:lang w:val="es-AR"/>
        </w:rPr>
      </w:pPr>
      <w:r w:rsidRPr="00B15781">
        <w:rPr>
          <w:lang w:val="es-AR"/>
        </w:rPr>
        <w:t>Permite enviar datos una sola vez por la red IP/MPLS y que lleguen únicamente a los sitios definidos.</w:t>
      </w:r>
    </w:p>
    <w:p w14:paraId="53F71B06" w14:textId="1DC94C4C" w:rsidR="00B15781" w:rsidRDefault="00B15781" w:rsidP="00B15781">
      <w:pPr>
        <w:pStyle w:val="NormalWeb"/>
        <w:numPr>
          <w:ilvl w:val="1"/>
          <w:numId w:val="12"/>
        </w:numPr>
        <w:tabs>
          <w:tab w:val="clear" w:pos="1440"/>
          <w:tab w:val="num" w:pos="2184"/>
        </w:tabs>
        <w:ind w:left="2184"/>
        <w:rPr>
          <w:lang w:val="es-AR"/>
        </w:rPr>
      </w:pPr>
      <w:r w:rsidRPr="00B15781">
        <w:rPr>
          <w:lang w:val="es-AR"/>
        </w:rPr>
        <w:t>Es eficiente para enviar grandes volúmenes de datos simultáneamente a múltiples ubicaciones.</w:t>
      </w:r>
    </w:p>
    <w:p w14:paraId="6C27100B" w14:textId="77777777" w:rsidR="00B15781" w:rsidRPr="00B15781" w:rsidRDefault="00B15781" w:rsidP="00B15781">
      <w:pPr>
        <w:pStyle w:val="Ttulo2"/>
        <w:ind w:left="720"/>
        <w:rPr>
          <w:lang w:val="es-AR"/>
        </w:rPr>
      </w:pPr>
      <w:r>
        <w:t>Servicios Satelitales de ARSAT</w:t>
      </w:r>
    </w:p>
    <w:p w14:paraId="319F59A7" w14:textId="77777777" w:rsidR="00B15781" w:rsidRDefault="00B15781" w:rsidP="00B15781">
      <w:pPr>
        <w:pStyle w:val="Ttulo3"/>
        <w:ind w:left="720"/>
      </w:pPr>
      <w:r>
        <w:t xml:space="preserve">1. </w:t>
      </w:r>
      <w:r>
        <w:rPr>
          <w:rStyle w:val="Textoennegrita"/>
          <w:b w:val="0"/>
          <w:bCs w:val="0"/>
        </w:rPr>
        <w:t>Capacidad Satelital</w:t>
      </w:r>
    </w:p>
    <w:p w14:paraId="493F259F" w14:textId="77777777" w:rsidR="00B15781" w:rsidRDefault="00B15781" w:rsidP="00B15781">
      <w:pPr>
        <w:pStyle w:val="NormalWeb"/>
        <w:ind w:left="720"/>
      </w:pPr>
      <w:r w:rsidRPr="00B15781">
        <w:rPr>
          <w:lang w:val="es-AR"/>
        </w:rPr>
        <w:t xml:space="preserve">ARSAT ofrece espacio satelital sobre sus satélites geoestacionarios </w:t>
      </w:r>
      <w:r w:rsidRPr="00B15781">
        <w:rPr>
          <w:rStyle w:val="Textoennegrita"/>
          <w:lang w:val="es-AR"/>
        </w:rPr>
        <w:t>ARSAT-1 y ARSAT-2</w:t>
      </w:r>
      <w:r w:rsidRPr="00B15781">
        <w:rPr>
          <w:lang w:val="es-AR"/>
        </w:rPr>
        <w:t xml:space="preserve">, en </w:t>
      </w:r>
      <w:r w:rsidRPr="00B15781">
        <w:rPr>
          <w:rStyle w:val="Textoennegrita"/>
          <w:lang w:val="es-AR"/>
        </w:rPr>
        <w:t>Banda C o Banda Ku</w:t>
      </w:r>
      <w:r w:rsidRPr="00B15781">
        <w:rPr>
          <w:lang w:val="es-AR"/>
        </w:rPr>
        <w:t xml:space="preserve">. </w:t>
      </w:r>
      <w:r>
        <w:t>Existen dos modalidades:</w:t>
      </w:r>
    </w:p>
    <w:p w14:paraId="16932951" w14:textId="77777777" w:rsidR="00B15781" w:rsidRPr="00B15781" w:rsidRDefault="00B15781" w:rsidP="00B15781">
      <w:pPr>
        <w:pStyle w:val="NormalWeb"/>
        <w:numPr>
          <w:ilvl w:val="0"/>
          <w:numId w:val="13"/>
        </w:numPr>
        <w:tabs>
          <w:tab w:val="clear" w:pos="720"/>
          <w:tab w:val="num" w:pos="1440"/>
        </w:tabs>
        <w:ind w:left="1440"/>
        <w:rPr>
          <w:lang w:val="es-AR"/>
        </w:rPr>
      </w:pPr>
      <w:r w:rsidRPr="00B15781">
        <w:rPr>
          <w:rStyle w:val="Textoennegrita"/>
          <w:lang w:val="es-AR"/>
        </w:rPr>
        <w:t>Capacidad fija</w:t>
      </w:r>
      <w:r w:rsidRPr="00B15781">
        <w:rPr>
          <w:lang w:val="es-AR"/>
        </w:rPr>
        <w:t>: asignada de forma permanente.</w:t>
      </w:r>
    </w:p>
    <w:p w14:paraId="26A4D920" w14:textId="4939A5B9" w:rsidR="00B15781" w:rsidRPr="005B6B01" w:rsidRDefault="00B15781" w:rsidP="00B15781">
      <w:pPr>
        <w:pStyle w:val="NormalWeb"/>
        <w:numPr>
          <w:ilvl w:val="0"/>
          <w:numId w:val="13"/>
        </w:numPr>
        <w:tabs>
          <w:tab w:val="clear" w:pos="720"/>
          <w:tab w:val="num" w:pos="1440"/>
        </w:tabs>
        <w:ind w:left="1440"/>
        <w:rPr>
          <w:lang w:val="es-AR"/>
        </w:rPr>
      </w:pPr>
      <w:r w:rsidRPr="00B15781">
        <w:rPr>
          <w:rStyle w:val="Textoennegrita"/>
          <w:lang w:val="es-AR"/>
        </w:rPr>
        <w:t>Uso ocasional</w:t>
      </w:r>
      <w:r w:rsidRPr="00B15781">
        <w:rPr>
          <w:lang w:val="es-AR"/>
        </w:rPr>
        <w:t>: activación bajo demanda según necesidad del cliente.</w:t>
      </w:r>
    </w:p>
    <w:p w14:paraId="1D2A6C28" w14:textId="77777777" w:rsidR="00B15781" w:rsidRDefault="00B15781" w:rsidP="00B15781">
      <w:pPr>
        <w:pStyle w:val="Ttulo3"/>
        <w:ind w:left="720"/>
      </w:pPr>
      <w:r>
        <w:t xml:space="preserve">2. </w:t>
      </w:r>
      <w:r>
        <w:rPr>
          <w:rStyle w:val="Textoennegrita"/>
          <w:b w:val="0"/>
          <w:bCs w:val="0"/>
        </w:rPr>
        <w:t>Housing Satelital</w:t>
      </w:r>
    </w:p>
    <w:p w14:paraId="7F83F19A" w14:textId="43977F41" w:rsidR="00B15781" w:rsidRPr="00B15781" w:rsidRDefault="00B15781" w:rsidP="00B15781">
      <w:pPr>
        <w:pStyle w:val="NormalWeb"/>
        <w:ind w:left="720"/>
        <w:rPr>
          <w:lang w:val="es-AR"/>
        </w:rPr>
      </w:pPr>
      <w:r w:rsidRPr="00B15781">
        <w:rPr>
          <w:lang w:val="es-AR"/>
        </w:rPr>
        <w:t xml:space="preserve">Permite al cliente alojar o implementar señales satelitales como redes </w:t>
      </w:r>
      <w:r w:rsidRPr="00B15781">
        <w:rPr>
          <w:rStyle w:val="Textoennegrita"/>
          <w:lang w:val="es-AR"/>
        </w:rPr>
        <w:t>VSAT</w:t>
      </w:r>
      <w:r w:rsidRPr="00B15781">
        <w:rPr>
          <w:lang w:val="es-AR"/>
        </w:rPr>
        <w:t>, señales de TV, enlaces de datos o contribuciones dentro de la infraestructura de ARSAT. El servicio incluye flexibilidad y conectividad integrada a redes terrestres.</w:t>
      </w:r>
      <w:r w:rsidRPr="00B15781">
        <w:rPr>
          <w:lang w:val="es-AR"/>
        </w:rPr>
        <w:br/>
      </w:r>
    </w:p>
    <w:p w14:paraId="03D88E32" w14:textId="77777777" w:rsidR="00B15781" w:rsidRDefault="00B15781" w:rsidP="00B15781">
      <w:pPr>
        <w:pStyle w:val="Ttulo3"/>
        <w:ind w:left="720"/>
      </w:pPr>
      <w:r>
        <w:lastRenderedPageBreak/>
        <w:t xml:space="preserve">3. </w:t>
      </w:r>
      <w:r>
        <w:rPr>
          <w:rStyle w:val="Textoennegrita"/>
          <w:b w:val="0"/>
          <w:bCs w:val="0"/>
        </w:rPr>
        <w:t>Uplink de Señales (VSAT)</w:t>
      </w:r>
    </w:p>
    <w:p w14:paraId="25D3C159" w14:textId="77141596" w:rsidR="00B15781" w:rsidRPr="00B15781" w:rsidRDefault="00B15781" w:rsidP="00B15781">
      <w:pPr>
        <w:pStyle w:val="NormalWeb"/>
        <w:ind w:left="720"/>
        <w:rPr>
          <w:lang w:val="es-AR"/>
        </w:rPr>
      </w:pPr>
      <w:r w:rsidRPr="00B15781">
        <w:rPr>
          <w:lang w:val="es-AR"/>
        </w:rPr>
        <w:t xml:space="preserve">Mediante los satélites ARSAT-1 y ARSAT-2, ARSAT ofrece </w:t>
      </w:r>
      <w:r w:rsidRPr="00B15781">
        <w:rPr>
          <w:rStyle w:val="Textoennegrita"/>
          <w:lang w:val="es-AR"/>
        </w:rPr>
        <w:t>servicios VSAT (Very Small Aperture Terminal)</w:t>
      </w:r>
      <w:r w:rsidRPr="00B15781">
        <w:rPr>
          <w:lang w:val="es-AR"/>
        </w:rPr>
        <w:t xml:space="preserve"> para transmisión de Internet y datos en todo el país, ideal para zonas remotas o que carecen de infraestructura terrestre.</w:t>
      </w:r>
    </w:p>
    <w:p w14:paraId="47AD3B1D" w14:textId="77777777" w:rsidR="00B15781" w:rsidRDefault="00B15781" w:rsidP="00B15781">
      <w:pPr>
        <w:pStyle w:val="Ttulo3"/>
        <w:ind w:left="720"/>
      </w:pPr>
      <w:r>
        <w:t xml:space="preserve">4. </w:t>
      </w:r>
      <w:r>
        <w:rPr>
          <w:rStyle w:val="Textoennegrita"/>
          <w:b w:val="0"/>
          <w:bCs w:val="0"/>
        </w:rPr>
        <w:t>IoT Satelital</w:t>
      </w:r>
    </w:p>
    <w:p w14:paraId="5BC1A1D3" w14:textId="588D1F4A" w:rsidR="00B15781" w:rsidRPr="00B15781" w:rsidRDefault="00B15781" w:rsidP="00B15781">
      <w:pPr>
        <w:pStyle w:val="NormalWeb"/>
        <w:ind w:left="720"/>
        <w:rPr>
          <w:lang w:val="es-AR"/>
        </w:rPr>
      </w:pPr>
      <w:r w:rsidRPr="00B15781">
        <w:rPr>
          <w:lang w:val="es-AR"/>
        </w:rPr>
        <w:t xml:space="preserve">Utilizando el satélite geoestacionario </w:t>
      </w:r>
      <w:r w:rsidRPr="00B15781">
        <w:rPr>
          <w:rStyle w:val="Textoennegrita"/>
          <w:lang w:val="es-AR"/>
        </w:rPr>
        <w:t>ARSAT-1</w:t>
      </w:r>
      <w:r w:rsidRPr="00B15781">
        <w:rPr>
          <w:lang w:val="es-AR"/>
        </w:rPr>
        <w:t xml:space="preserve">, la empresa brinda conectividad para </w:t>
      </w:r>
      <w:r w:rsidRPr="00B15781">
        <w:rPr>
          <w:rStyle w:val="Textoennegrita"/>
          <w:lang w:val="es-AR"/>
        </w:rPr>
        <w:t>Internet de las cosas (IoT)</w:t>
      </w:r>
      <w:r w:rsidRPr="00B15781">
        <w:rPr>
          <w:lang w:val="es-AR"/>
        </w:rPr>
        <w:t>, con mensajes bidireccionales en aplicaciones fijas o móviles. Ofrece baja inversión en instalación y mantenimiento, consumo energético reducido y cobertura nacional completa.</w:t>
      </w:r>
      <w:r w:rsidRPr="00B15781">
        <w:rPr>
          <w:lang w:val="es-AR"/>
        </w:rPr>
        <w:br/>
      </w:r>
    </w:p>
    <w:p w14:paraId="2E69F0C6" w14:textId="77777777" w:rsidR="00B15781" w:rsidRDefault="00B15781" w:rsidP="00B15781">
      <w:pPr>
        <w:pStyle w:val="Ttulo3"/>
        <w:ind w:left="720"/>
      </w:pPr>
      <w:r>
        <w:t xml:space="preserve">5. </w:t>
      </w:r>
      <w:r>
        <w:rPr>
          <w:rStyle w:val="Textoennegrita"/>
          <w:b w:val="0"/>
          <w:bCs w:val="0"/>
        </w:rPr>
        <w:t>Banda Ancha Satelital / Conectividad Satelital (o VNO)</w:t>
      </w:r>
    </w:p>
    <w:p w14:paraId="35851C51" w14:textId="0FDFA707" w:rsidR="00B15781" w:rsidRPr="00B15781" w:rsidRDefault="00B15781" w:rsidP="00B15781">
      <w:pPr>
        <w:pStyle w:val="NormalWeb"/>
        <w:ind w:left="720"/>
        <w:rPr>
          <w:lang w:val="es-AR"/>
        </w:rPr>
      </w:pPr>
      <w:r w:rsidRPr="00B15781">
        <w:rPr>
          <w:lang w:val="es-AR"/>
        </w:rPr>
        <w:t xml:space="preserve">Se ofrece para revendedores y clientes corporativos una solución de </w:t>
      </w:r>
      <w:r w:rsidRPr="00B15781">
        <w:rPr>
          <w:rStyle w:val="Textoennegrita"/>
          <w:lang w:val="es-AR"/>
        </w:rPr>
        <w:t>banda ancha satelital en Banda Ka</w:t>
      </w:r>
      <w:r w:rsidRPr="00B15781">
        <w:rPr>
          <w:lang w:val="es-AR"/>
        </w:rPr>
        <w:t>, con planes de consumo variables y cobertura nacional. Bajo la modalidad VNO ("Virtual Network Operator"), ARSAT provee toda la infraestructura central, permitiendo escalar sin necesidad de inversión en infraestructura por parte del cliente.</w:t>
      </w:r>
    </w:p>
    <w:p w14:paraId="1CC30C3A" w14:textId="12176D58" w:rsidR="00A01C66" w:rsidRPr="00B15781" w:rsidRDefault="001726C9">
      <w:pPr>
        <w:pStyle w:val="Prrafodelista"/>
        <w:numPr>
          <w:ilvl w:val="0"/>
          <w:numId w:val="4"/>
        </w:numPr>
        <w:tabs>
          <w:tab w:val="left" w:pos="744"/>
        </w:tabs>
        <w:spacing w:before="120"/>
        <w:ind w:left="744" w:hanging="359"/>
      </w:pPr>
      <w:r>
        <w:t>Describa</w:t>
      </w:r>
      <w:r>
        <w:rPr>
          <w:spacing w:val="-8"/>
        </w:rPr>
        <w:t xml:space="preserve"> </w:t>
      </w:r>
      <w:r>
        <w:t>los</w:t>
      </w:r>
      <w:r>
        <w:rPr>
          <w:spacing w:val="-5"/>
        </w:rPr>
        <w:t xml:space="preserve"> </w:t>
      </w:r>
      <w:r>
        <w:t>servicios</w:t>
      </w:r>
      <w:r>
        <w:rPr>
          <w:spacing w:val="-5"/>
        </w:rPr>
        <w:t xml:space="preserve"> </w:t>
      </w:r>
      <w:r>
        <w:t>de</w:t>
      </w:r>
      <w:r>
        <w:rPr>
          <w:spacing w:val="-6"/>
        </w:rPr>
        <w:t xml:space="preserve"> </w:t>
      </w:r>
      <w:r>
        <w:t>Internet</w:t>
      </w:r>
      <w:r>
        <w:rPr>
          <w:spacing w:val="-5"/>
        </w:rPr>
        <w:t xml:space="preserve"> </w:t>
      </w:r>
      <w:r>
        <w:t>para</w:t>
      </w:r>
      <w:r>
        <w:rPr>
          <w:spacing w:val="-5"/>
        </w:rPr>
        <w:t xml:space="preserve"> </w:t>
      </w:r>
      <w:r>
        <w:t>empresas</w:t>
      </w:r>
      <w:r>
        <w:rPr>
          <w:spacing w:val="-5"/>
        </w:rPr>
        <w:t xml:space="preserve"> </w:t>
      </w:r>
      <w:r>
        <w:t>que</w:t>
      </w:r>
      <w:r>
        <w:rPr>
          <w:spacing w:val="-6"/>
        </w:rPr>
        <w:t xml:space="preserve"> </w:t>
      </w:r>
      <w:r>
        <w:t>ofrece</w:t>
      </w:r>
      <w:r>
        <w:rPr>
          <w:spacing w:val="-5"/>
        </w:rPr>
        <w:t xml:space="preserve"> </w:t>
      </w:r>
      <w:r>
        <w:t>iptel</w:t>
      </w:r>
      <w:r>
        <w:rPr>
          <w:spacing w:val="-5"/>
        </w:rPr>
        <w:t xml:space="preserve"> </w:t>
      </w:r>
      <w:r>
        <w:t>en</w:t>
      </w:r>
      <w:r>
        <w:rPr>
          <w:spacing w:val="-5"/>
        </w:rPr>
        <w:t xml:space="preserve"> </w:t>
      </w:r>
      <w:r>
        <w:rPr>
          <w:spacing w:val="-2"/>
        </w:rPr>
        <w:t>Argentina.</w:t>
      </w:r>
    </w:p>
    <w:p w14:paraId="7272603B" w14:textId="77777777" w:rsidR="00F20DF4" w:rsidRPr="00F20DF4" w:rsidRDefault="00F20DF4" w:rsidP="00F20DF4">
      <w:pPr>
        <w:pStyle w:val="Ttulo2"/>
        <w:ind w:left="385"/>
        <w:rPr>
          <w:lang w:val="es-AR"/>
        </w:rPr>
      </w:pPr>
      <w:r>
        <w:t>Servicios de Internet que ofrece IPTel para Empresas</w:t>
      </w:r>
    </w:p>
    <w:p w14:paraId="28E2A80D" w14:textId="77777777" w:rsidR="00F20DF4" w:rsidRDefault="00F20DF4" w:rsidP="00F20DF4">
      <w:pPr>
        <w:pStyle w:val="NormalWeb"/>
        <w:numPr>
          <w:ilvl w:val="0"/>
          <w:numId w:val="14"/>
        </w:numPr>
        <w:tabs>
          <w:tab w:val="clear" w:pos="720"/>
          <w:tab w:val="num" w:pos="1105"/>
        </w:tabs>
        <w:ind w:left="1105"/>
      </w:pPr>
      <w:r>
        <w:rPr>
          <w:rStyle w:val="Textoennegrita"/>
        </w:rPr>
        <w:t>Internet Dedicado</w:t>
      </w:r>
    </w:p>
    <w:p w14:paraId="1A55D4DD" w14:textId="77777777" w:rsidR="00F20DF4" w:rsidRPr="00F20DF4" w:rsidRDefault="00F20DF4" w:rsidP="00F20DF4">
      <w:pPr>
        <w:pStyle w:val="NormalWeb"/>
        <w:numPr>
          <w:ilvl w:val="1"/>
          <w:numId w:val="14"/>
        </w:numPr>
        <w:tabs>
          <w:tab w:val="clear" w:pos="1440"/>
          <w:tab w:val="num" w:pos="1825"/>
        </w:tabs>
        <w:ind w:left="1825"/>
        <w:rPr>
          <w:lang w:val="es-AR"/>
        </w:rPr>
      </w:pPr>
      <w:r w:rsidRPr="00F20DF4">
        <w:rPr>
          <w:lang w:val="es-AR"/>
        </w:rPr>
        <w:t>Conexión permanente, exclusiva y segura con ancho de banda comprometido.</w:t>
      </w:r>
    </w:p>
    <w:p w14:paraId="69D3E977" w14:textId="77777777" w:rsidR="00F20DF4" w:rsidRPr="00F20DF4" w:rsidRDefault="00F20DF4" w:rsidP="00F20DF4">
      <w:pPr>
        <w:pStyle w:val="NormalWeb"/>
        <w:numPr>
          <w:ilvl w:val="1"/>
          <w:numId w:val="14"/>
        </w:numPr>
        <w:tabs>
          <w:tab w:val="clear" w:pos="1440"/>
          <w:tab w:val="num" w:pos="1825"/>
        </w:tabs>
        <w:ind w:left="1825"/>
        <w:rPr>
          <w:lang w:val="es-AR"/>
        </w:rPr>
      </w:pPr>
      <w:r w:rsidRPr="00F20DF4">
        <w:rPr>
          <w:lang w:val="es-AR"/>
        </w:rPr>
        <w:t>Velocidad simétrica: misma velocidad de subida y bajada.</w:t>
      </w:r>
    </w:p>
    <w:p w14:paraId="01B06981" w14:textId="2B3C9D4A" w:rsidR="00F20DF4" w:rsidRPr="005B6B01" w:rsidRDefault="00F20DF4" w:rsidP="00F20DF4">
      <w:pPr>
        <w:pStyle w:val="NormalWeb"/>
        <w:numPr>
          <w:ilvl w:val="1"/>
          <w:numId w:val="14"/>
        </w:numPr>
        <w:tabs>
          <w:tab w:val="clear" w:pos="1440"/>
          <w:tab w:val="num" w:pos="1825"/>
        </w:tabs>
        <w:ind w:left="1825"/>
        <w:rPr>
          <w:lang w:val="es-AR"/>
        </w:rPr>
      </w:pPr>
      <w:r w:rsidRPr="00F20DF4">
        <w:rPr>
          <w:lang w:val="es-AR"/>
        </w:rPr>
        <w:t>Incluye IP pública fija y soporte técnico 24/7. Ideal para sistemas de gestión (ERP, CRM), VPNs, videoconferencias, e-commerce, streaming, e-learning y transferencia de archivos grandes.</w:t>
      </w:r>
    </w:p>
    <w:p w14:paraId="67CC2339" w14:textId="77777777" w:rsidR="00F20DF4" w:rsidRDefault="00F20DF4" w:rsidP="00F20DF4">
      <w:pPr>
        <w:pStyle w:val="NormalWeb"/>
        <w:numPr>
          <w:ilvl w:val="0"/>
          <w:numId w:val="14"/>
        </w:numPr>
        <w:tabs>
          <w:tab w:val="clear" w:pos="720"/>
          <w:tab w:val="num" w:pos="1105"/>
        </w:tabs>
        <w:ind w:left="1105"/>
      </w:pPr>
      <w:r>
        <w:rPr>
          <w:rStyle w:val="Textoennegrita"/>
        </w:rPr>
        <w:t>Internet Inalámbrico</w:t>
      </w:r>
    </w:p>
    <w:p w14:paraId="1D7025BE" w14:textId="77777777" w:rsidR="00F20DF4" w:rsidRPr="00F20DF4" w:rsidRDefault="00F20DF4" w:rsidP="00F20DF4">
      <w:pPr>
        <w:pStyle w:val="NormalWeb"/>
        <w:numPr>
          <w:ilvl w:val="1"/>
          <w:numId w:val="14"/>
        </w:numPr>
        <w:tabs>
          <w:tab w:val="clear" w:pos="1440"/>
          <w:tab w:val="num" w:pos="1825"/>
        </w:tabs>
        <w:ind w:left="1825"/>
        <w:rPr>
          <w:lang w:val="es-AR"/>
        </w:rPr>
      </w:pPr>
      <w:r w:rsidRPr="00F20DF4">
        <w:rPr>
          <w:lang w:val="es-AR"/>
        </w:rPr>
        <w:t>Conexión vía antena directa a los nodos de IPTel, similar a un enlace cableado o de red.</w:t>
      </w:r>
    </w:p>
    <w:p w14:paraId="7264A0F1" w14:textId="52072D67" w:rsidR="00F20DF4" w:rsidRPr="005B6B01" w:rsidRDefault="00F20DF4" w:rsidP="00F20DF4">
      <w:pPr>
        <w:pStyle w:val="NormalWeb"/>
        <w:numPr>
          <w:ilvl w:val="1"/>
          <w:numId w:val="14"/>
        </w:numPr>
        <w:tabs>
          <w:tab w:val="clear" w:pos="1440"/>
          <w:tab w:val="num" w:pos="1825"/>
        </w:tabs>
        <w:ind w:left="1825"/>
        <w:rPr>
          <w:lang w:val="es-AR"/>
        </w:rPr>
      </w:pPr>
      <w:r w:rsidRPr="00F20DF4">
        <w:rPr>
          <w:lang w:val="es-AR"/>
        </w:rPr>
        <w:t>Disponible en ubicaciones estratégicas; útil cuando la infraestructura tradicional no es viable.</w:t>
      </w:r>
    </w:p>
    <w:p w14:paraId="197F433A" w14:textId="77777777" w:rsidR="00F20DF4" w:rsidRDefault="00F20DF4" w:rsidP="00F20DF4">
      <w:pPr>
        <w:pStyle w:val="NormalWeb"/>
        <w:numPr>
          <w:ilvl w:val="0"/>
          <w:numId w:val="14"/>
        </w:numPr>
        <w:tabs>
          <w:tab w:val="clear" w:pos="720"/>
          <w:tab w:val="num" w:pos="1105"/>
        </w:tabs>
        <w:ind w:left="1105"/>
      </w:pPr>
      <w:r>
        <w:rPr>
          <w:rStyle w:val="Textoennegrita"/>
        </w:rPr>
        <w:t>Fibra Óptica</w:t>
      </w:r>
    </w:p>
    <w:p w14:paraId="4242BD58" w14:textId="77777777" w:rsidR="00F20DF4" w:rsidRPr="00F20DF4" w:rsidRDefault="00F20DF4" w:rsidP="00F20DF4">
      <w:pPr>
        <w:pStyle w:val="NormalWeb"/>
        <w:numPr>
          <w:ilvl w:val="1"/>
          <w:numId w:val="14"/>
        </w:numPr>
        <w:tabs>
          <w:tab w:val="clear" w:pos="1440"/>
          <w:tab w:val="num" w:pos="1825"/>
        </w:tabs>
        <w:ind w:left="1825"/>
        <w:rPr>
          <w:lang w:val="es-AR"/>
        </w:rPr>
      </w:pPr>
      <w:r w:rsidRPr="00F20DF4">
        <w:rPr>
          <w:lang w:val="es-AR"/>
        </w:rPr>
        <w:t>Servicio de alta velocidad con planes que superan los 10 Mbps.</w:t>
      </w:r>
    </w:p>
    <w:p w14:paraId="1566B86E" w14:textId="6CE95CD6" w:rsidR="00F20DF4" w:rsidRPr="005B6B01" w:rsidRDefault="00F20DF4" w:rsidP="00F20DF4">
      <w:pPr>
        <w:pStyle w:val="NormalWeb"/>
        <w:numPr>
          <w:ilvl w:val="1"/>
          <w:numId w:val="14"/>
        </w:numPr>
        <w:tabs>
          <w:tab w:val="clear" w:pos="1440"/>
          <w:tab w:val="num" w:pos="1825"/>
        </w:tabs>
        <w:ind w:left="1825"/>
        <w:rPr>
          <w:lang w:val="es-AR"/>
        </w:rPr>
      </w:pPr>
      <w:r w:rsidRPr="00F20DF4">
        <w:rPr>
          <w:lang w:val="es-AR"/>
        </w:rPr>
        <w:t>Permite elegir el plan según la necesidad del negocio. Ofrece bajadas rápidas, estabilidad y buena experiencia de uso, especialmente útil para aplicaciones en la nube.</w:t>
      </w:r>
    </w:p>
    <w:p w14:paraId="20BE172D" w14:textId="77777777" w:rsidR="00F20DF4" w:rsidRDefault="00F20DF4" w:rsidP="00F20DF4">
      <w:pPr>
        <w:pStyle w:val="NormalWeb"/>
        <w:numPr>
          <w:ilvl w:val="0"/>
          <w:numId w:val="14"/>
        </w:numPr>
        <w:tabs>
          <w:tab w:val="clear" w:pos="720"/>
          <w:tab w:val="num" w:pos="1105"/>
        </w:tabs>
        <w:ind w:left="1105"/>
      </w:pPr>
      <w:r>
        <w:rPr>
          <w:rStyle w:val="Textoennegrita"/>
        </w:rPr>
        <w:t>Internet Simétrico</w:t>
      </w:r>
    </w:p>
    <w:p w14:paraId="378BCA34" w14:textId="77777777" w:rsidR="00F20DF4" w:rsidRPr="00F20DF4" w:rsidRDefault="00F20DF4" w:rsidP="00F20DF4">
      <w:pPr>
        <w:pStyle w:val="NormalWeb"/>
        <w:numPr>
          <w:ilvl w:val="1"/>
          <w:numId w:val="14"/>
        </w:numPr>
        <w:tabs>
          <w:tab w:val="clear" w:pos="1440"/>
          <w:tab w:val="num" w:pos="1825"/>
        </w:tabs>
        <w:ind w:left="1825"/>
        <w:rPr>
          <w:lang w:val="es-AR"/>
        </w:rPr>
      </w:pPr>
      <w:r w:rsidRPr="00F20DF4">
        <w:rPr>
          <w:lang w:val="es-AR"/>
        </w:rPr>
        <w:t>Conexión con igual velocidad de subida y bajada, pensada para uso empresarial crítico.</w:t>
      </w:r>
    </w:p>
    <w:p w14:paraId="08D8F0DB" w14:textId="77777777" w:rsidR="00F20DF4" w:rsidRPr="00F20DF4" w:rsidRDefault="00F20DF4" w:rsidP="00F20DF4">
      <w:pPr>
        <w:pStyle w:val="NormalWeb"/>
        <w:numPr>
          <w:ilvl w:val="1"/>
          <w:numId w:val="14"/>
        </w:numPr>
        <w:tabs>
          <w:tab w:val="clear" w:pos="1440"/>
          <w:tab w:val="num" w:pos="1825"/>
        </w:tabs>
        <w:ind w:left="1825"/>
        <w:rPr>
          <w:lang w:val="es-AR"/>
        </w:rPr>
      </w:pPr>
      <w:r w:rsidRPr="00F20DF4">
        <w:rPr>
          <w:lang w:val="es-AR"/>
        </w:rPr>
        <w:t>Alta calidad garantizada con disponibilidad anual del 99 %.</w:t>
      </w:r>
    </w:p>
    <w:p w14:paraId="27CA8C7B" w14:textId="77777777" w:rsidR="00B15781" w:rsidRPr="00F20DF4" w:rsidRDefault="00B15781" w:rsidP="00B15781">
      <w:pPr>
        <w:pStyle w:val="Prrafodelista"/>
        <w:tabs>
          <w:tab w:val="left" w:pos="744"/>
        </w:tabs>
        <w:spacing w:before="120"/>
        <w:ind w:left="744" w:firstLine="0"/>
        <w:rPr>
          <w:lang w:val="es-AR"/>
        </w:rPr>
      </w:pPr>
    </w:p>
    <w:p w14:paraId="01B8DC59" w14:textId="77777777" w:rsidR="00A01C66" w:rsidRDefault="001726C9">
      <w:pPr>
        <w:pStyle w:val="Prrafodelista"/>
        <w:numPr>
          <w:ilvl w:val="0"/>
          <w:numId w:val="4"/>
        </w:numPr>
        <w:tabs>
          <w:tab w:val="left" w:pos="744"/>
        </w:tabs>
        <w:spacing w:before="120"/>
        <w:ind w:left="744" w:hanging="359"/>
      </w:pPr>
      <w:r>
        <w:lastRenderedPageBreak/>
        <w:t>En</w:t>
      </w:r>
      <w:r>
        <w:rPr>
          <w:spacing w:val="-6"/>
        </w:rPr>
        <w:t xml:space="preserve"> </w:t>
      </w:r>
      <w:r>
        <w:t>base</w:t>
      </w:r>
      <w:r>
        <w:rPr>
          <w:spacing w:val="-5"/>
        </w:rPr>
        <w:t xml:space="preserve"> </w:t>
      </w:r>
      <w:r>
        <w:t>al</w:t>
      </w:r>
      <w:r>
        <w:rPr>
          <w:spacing w:val="-5"/>
        </w:rPr>
        <w:t xml:space="preserve"> </w:t>
      </w:r>
      <w:r>
        <w:t>artículo</w:t>
      </w:r>
      <w:r>
        <w:rPr>
          <w:spacing w:val="-5"/>
        </w:rPr>
        <w:t xml:space="preserve"> </w:t>
      </w:r>
      <w:r>
        <w:t>publicado</w:t>
      </w:r>
      <w:r>
        <w:rPr>
          <w:spacing w:val="-6"/>
        </w:rPr>
        <w:t xml:space="preserve"> </w:t>
      </w:r>
      <w:r>
        <w:t>“Especificación</w:t>
      </w:r>
      <w:r>
        <w:rPr>
          <w:spacing w:val="-5"/>
        </w:rPr>
        <w:t xml:space="preserve"> </w:t>
      </w:r>
      <w:r>
        <w:t>de</w:t>
      </w:r>
      <w:r>
        <w:rPr>
          <w:spacing w:val="-5"/>
        </w:rPr>
        <w:t xml:space="preserve"> </w:t>
      </w:r>
      <w:r>
        <w:t>arquitecturas</w:t>
      </w:r>
      <w:r>
        <w:rPr>
          <w:spacing w:val="-5"/>
        </w:rPr>
        <w:t xml:space="preserve"> </w:t>
      </w:r>
      <w:r>
        <w:t>de</w:t>
      </w:r>
      <w:r>
        <w:rPr>
          <w:spacing w:val="-5"/>
        </w:rPr>
        <w:t xml:space="preserve"> </w:t>
      </w:r>
      <w:r>
        <w:t>pods</w:t>
      </w:r>
      <w:r>
        <w:rPr>
          <w:spacing w:val="-6"/>
        </w:rPr>
        <w:t xml:space="preserve"> </w:t>
      </w:r>
      <w:r>
        <w:t>de</w:t>
      </w:r>
      <w:r>
        <w:rPr>
          <w:spacing w:val="-5"/>
        </w:rPr>
        <w:t xml:space="preserve"> </w:t>
      </w:r>
      <w:r>
        <w:t>IT</w:t>
      </w:r>
      <w:r>
        <w:rPr>
          <w:spacing w:val="-5"/>
        </w:rPr>
        <w:t xml:space="preserve"> </w:t>
      </w:r>
      <w:r>
        <w:t>para</w:t>
      </w:r>
      <w:r>
        <w:rPr>
          <w:spacing w:val="-5"/>
        </w:rPr>
        <w:t xml:space="preserve"> </w:t>
      </w:r>
      <w:r>
        <w:t>Data</w:t>
      </w:r>
      <w:r>
        <w:rPr>
          <w:spacing w:val="-5"/>
        </w:rPr>
        <w:t xml:space="preserve"> </w:t>
      </w:r>
      <w:r>
        <w:rPr>
          <w:spacing w:val="-2"/>
        </w:rPr>
        <w:t>Centers”:</w:t>
      </w:r>
    </w:p>
    <w:p w14:paraId="2BE9FC8E" w14:textId="16FF658B" w:rsidR="00A01C66" w:rsidRPr="00F20DF4" w:rsidRDefault="001726C9">
      <w:pPr>
        <w:pStyle w:val="Prrafodelista"/>
        <w:numPr>
          <w:ilvl w:val="1"/>
          <w:numId w:val="4"/>
        </w:numPr>
        <w:tabs>
          <w:tab w:val="left" w:pos="1464"/>
        </w:tabs>
        <w:spacing w:before="120"/>
        <w:ind w:left="1464" w:hanging="359"/>
      </w:pPr>
      <w:r>
        <w:t>Explique</w:t>
      </w:r>
      <w:r>
        <w:rPr>
          <w:spacing w:val="-4"/>
        </w:rPr>
        <w:t xml:space="preserve"> </w:t>
      </w:r>
      <w:r>
        <w:t>que</w:t>
      </w:r>
      <w:r>
        <w:rPr>
          <w:spacing w:val="-4"/>
        </w:rPr>
        <w:t xml:space="preserve"> </w:t>
      </w:r>
      <w:r>
        <w:t>es</w:t>
      </w:r>
      <w:r>
        <w:rPr>
          <w:spacing w:val="-4"/>
        </w:rPr>
        <w:t xml:space="preserve"> </w:t>
      </w:r>
      <w:r>
        <w:t>un</w:t>
      </w:r>
      <w:r>
        <w:rPr>
          <w:spacing w:val="-4"/>
        </w:rPr>
        <w:t xml:space="preserve"> </w:t>
      </w:r>
      <w:r>
        <w:t>chasis</w:t>
      </w:r>
      <w:r>
        <w:rPr>
          <w:spacing w:val="-4"/>
        </w:rPr>
        <w:t xml:space="preserve"> </w:t>
      </w:r>
      <w:r>
        <w:t>de</w:t>
      </w:r>
      <w:r>
        <w:rPr>
          <w:spacing w:val="-3"/>
        </w:rPr>
        <w:t xml:space="preserve"> </w:t>
      </w:r>
      <w:r>
        <w:rPr>
          <w:spacing w:val="-5"/>
        </w:rPr>
        <w:t>PoD</w:t>
      </w:r>
    </w:p>
    <w:p w14:paraId="5EE74123" w14:textId="08610C17" w:rsidR="00F20DF4" w:rsidRPr="00417A40" w:rsidRDefault="00F20DF4" w:rsidP="00AC6DA0">
      <w:pPr>
        <w:pStyle w:val="Prrafodelista"/>
        <w:tabs>
          <w:tab w:val="left" w:pos="1464"/>
        </w:tabs>
        <w:spacing w:before="120"/>
        <w:ind w:left="1464" w:firstLine="0"/>
        <w:jc w:val="both"/>
      </w:pPr>
      <w:r w:rsidRPr="00417A40">
        <w:t xml:space="preserve">Un </w:t>
      </w:r>
      <w:r w:rsidRPr="00417A40">
        <w:rPr>
          <w:rStyle w:val="Textoennegrita"/>
          <w:b w:val="0"/>
          <w:bCs w:val="0"/>
        </w:rPr>
        <w:t>chasis de PoD</w:t>
      </w:r>
      <w:r w:rsidRPr="00417A40">
        <w:t xml:space="preserve"> es una estructura autónoma que sirve como </w:t>
      </w:r>
      <w:r w:rsidRPr="00417A40">
        <w:rPr>
          <w:rStyle w:val="Textoennegrita"/>
          <w:b w:val="0"/>
          <w:bCs w:val="0"/>
        </w:rPr>
        <w:t>punto de montaje</w:t>
      </w:r>
      <w:r w:rsidRPr="00417A40">
        <w:t xml:space="preserve"> para los servicios comunes de un </w:t>
      </w:r>
      <w:r w:rsidR="00417A40" w:rsidRPr="00417A40">
        <w:t>PoD</w:t>
      </w:r>
      <w:r w:rsidRPr="00417A40">
        <w:t xml:space="preserve"> de IT. En lugar de instalar la contención de aire, la red, la alimentación o incluso tuberías de refrigeración directamente en los racks o en el techo/suelo técnico, estos se montan en el chasis del </w:t>
      </w:r>
      <w:r w:rsidR="00417A40" w:rsidRPr="00417A40">
        <w:t>PoD</w:t>
      </w:r>
      <w:r w:rsidRPr="00417A40">
        <w:t>.</w:t>
      </w:r>
      <w:r w:rsidRPr="00417A40">
        <w:br/>
        <w:t xml:space="preserve">Esto permite que los </w:t>
      </w:r>
      <w:r w:rsidRPr="00417A40">
        <w:rPr>
          <w:rStyle w:val="Textoennegrita"/>
          <w:b w:val="0"/>
          <w:bCs w:val="0"/>
        </w:rPr>
        <w:t>racks completamente configurados</w:t>
      </w:r>
      <w:r w:rsidRPr="00417A40">
        <w:t xml:space="preserve"> puedan añadirse o retirarse con facilidad, ya que el soporte de servicios ya está preinstalado en el chasis. En otras palabras, el chasis actúa como un “esqueleto” que concentra y organiza los elementos compartidos del </w:t>
      </w:r>
      <w:r w:rsidR="00417A40" w:rsidRPr="00417A40">
        <w:t>PoD.</w:t>
      </w:r>
    </w:p>
    <w:p w14:paraId="4A8A8C3C" w14:textId="01DECDD7" w:rsidR="00A01C66" w:rsidRPr="00417A40" w:rsidRDefault="001726C9">
      <w:pPr>
        <w:pStyle w:val="Prrafodelista"/>
        <w:numPr>
          <w:ilvl w:val="1"/>
          <w:numId w:val="4"/>
        </w:numPr>
        <w:tabs>
          <w:tab w:val="left" w:pos="1465"/>
        </w:tabs>
        <w:spacing w:before="120"/>
        <w:ind w:right="365"/>
      </w:pPr>
      <w:r>
        <w:t>¿Qué</w:t>
      </w:r>
      <w:r>
        <w:rPr>
          <w:spacing w:val="-4"/>
        </w:rPr>
        <w:t xml:space="preserve"> </w:t>
      </w:r>
      <w:r>
        <w:t>ventajas</w:t>
      </w:r>
      <w:r>
        <w:rPr>
          <w:spacing w:val="-4"/>
        </w:rPr>
        <w:t xml:space="preserve"> </w:t>
      </w:r>
      <w:r>
        <w:t>supone</w:t>
      </w:r>
      <w:r>
        <w:rPr>
          <w:spacing w:val="-4"/>
        </w:rPr>
        <w:t xml:space="preserve"> </w:t>
      </w:r>
      <w:r>
        <w:t>implementar</w:t>
      </w:r>
      <w:r>
        <w:rPr>
          <w:spacing w:val="-4"/>
        </w:rPr>
        <w:t xml:space="preserve"> </w:t>
      </w:r>
      <w:r>
        <w:t>un</w:t>
      </w:r>
      <w:r>
        <w:rPr>
          <w:spacing w:val="-4"/>
        </w:rPr>
        <w:t xml:space="preserve"> </w:t>
      </w:r>
      <w:r>
        <w:t>PoD,</w:t>
      </w:r>
      <w:r>
        <w:rPr>
          <w:spacing w:val="-4"/>
        </w:rPr>
        <w:t xml:space="preserve"> </w:t>
      </w:r>
      <w:r>
        <w:t>en</w:t>
      </w:r>
      <w:r>
        <w:rPr>
          <w:spacing w:val="-4"/>
        </w:rPr>
        <w:t xml:space="preserve"> </w:t>
      </w:r>
      <w:r>
        <w:t>lugar</w:t>
      </w:r>
      <w:r>
        <w:rPr>
          <w:spacing w:val="-4"/>
        </w:rPr>
        <w:t xml:space="preserve"> </w:t>
      </w:r>
      <w:r>
        <w:t>de</w:t>
      </w:r>
      <w:r>
        <w:rPr>
          <w:spacing w:val="-4"/>
        </w:rPr>
        <w:t xml:space="preserve"> </w:t>
      </w:r>
      <w:r>
        <w:t>implementar</w:t>
      </w:r>
      <w:r>
        <w:rPr>
          <w:spacing w:val="-4"/>
        </w:rPr>
        <w:t xml:space="preserve"> </w:t>
      </w:r>
      <w:r>
        <w:t>soluciones</w:t>
      </w:r>
      <w:r>
        <w:rPr>
          <w:spacing w:val="-4"/>
        </w:rPr>
        <w:t xml:space="preserve"> </w:t>
      </w:r>
      <w:r>
        <w:t>rack</w:t>
      </w:r>
      <w:r>
        <w:rPr>
          <w:spacing w:val="-4"/>
        </w:rPr>
        <w:t xml:space="preserve"> </w:t>
      </w:r>
      <w:r>
        <w:t xml:space="preserve">por </w:t>
      </w:r>
      <w:r>
        <w:rPr>
          <w:spacing w:val="-2"/>
        </w:rPr>
        <w:t>rack)</w:t>
      </w:r>
    </w:p>
    <w:p w14:paraId="021AA462" w14:textId="77777777" w:rsidR="00417A40" w:rsidRPr="00417A40" w:rsidRDefault="00417A40" w:rsidP="00417A40">
      <w:pPr>
        <w:widowControl/>
        <w:numPr>
          <w:ilvl w:val="2"/>
          <w:numId w:val="16"/>
        </w:numPr>
        <w:autoSpaceDE/>
        <w:autoSpaceDN/>
        <w:spacing w:before="100" w:beforeAutospacing="1" w:after="100" w:afterAutospacing="1"/>
        <w:rPr>
          <w:sz w:val="24"/>
          <w:szCs w:val="24"/>
          <w:lang w:val="en-US"/>
        </w:rPr>
      </w:pPr>
      <w:r w:rsidRPr="00417A40">
        <w:rPr>
          <w:b/>
          <w:bCs/>
          <w:sz w:val="24"/>
          <w:szCs w:val="24"/>
          <w:lang w:val="en-US"/>
        </w:rPr>
        <w:t>Escalabilidad modular</w:t>
      </w:r>
    </w:p>
    <w:p w14:paraId="5320FC66" w14:textId="77777777" w:rsidR="00417A40" w:rsidRPr="00417A40" w:rsidRDefault="00417A40" w:rsidP="00417A40">
      <w:pPr>
        <w:widowControl/>
        <w:numPr>
          <w:ilvl w:val="3"/>
          <w:numId w:val="16"/>
        </w:numPr>
        <w:autoSpaceDE/>
        <w:autoSpaceDN/>
        <w:spacing w:before="100" w:beforeAutospacing="1" w:after="100" w:afterAutospacing="1"/>
        <w:rPr>
          <w:sz w:val="24"/>
          <w:szCs w:val="24"/>
          <w:lang w:val="es-AR"/>
        </w:rPr>
      </w:pPr>
      <w:r w:rsidRPr="00417A40">
        <w:rPr>
          <w:sz w:val="24"/>
          <w:szCs w:val="24"/>
          <w:lang w:val="es-AR"/>
        </w:rPr>
        <w:t>Permite implantar IT en bloques más grandes (pods) en lugar de hacerlo rack por rack, acelerando la expansión y el despliegue de capacidad.</w:t>
      </w:r>
    </w:p>
    <w:p w14:paraId="337FB9C1" w14:textId="77777777" w:rsidR="00417A40" w:rsidRPr="00417A40" w:rsidRDefault="00417A40" w:rsidP="00417A40">
      <w:pPr>
        <w:widowControl/>
        <w:numPr>
          <w:ilvl w:val="2"/>
          <w:numId w:val="16"/>
        </w:numPr>
        <w:autoSpaceDE/>
        <w:autoSpaceDN/>
        <w:spacing w:before="100" w:beforeAutospacing="1" w:after="100" w:afterAutospacing="1"/>
        <w:rPr>
          <w:sz w:val="24"/>
          <w:szCs w:val="24"/>
          <w:lang w:val="en-US"/>
        </w:rPr>
      </w:pPr>
      <w:r w:rsidRPr="00417A40">
        <w:rPr>
          <w:b/>
          <w:bCs/>
          <w:sz w:val="24"/>
          <w:szCs w:val="24"/>
          <w:lang w:val="en-US"/>
        </w:rPr>
        <w:t>Estandarización y simplicidad</w:t>
      </w:r>
    </w:p>
    <w:p w14:paraId="4605F81B" w14:textId="77777777" w:rsidR="00417A40" w:rsidRPr="00417A40" w:rsidRDefault="00417A40" w:rsidP="00417A40">
      <w:pPr>
        <w:widowControl/>
        <w:numPr>
          <w:ilvl w:val="3"/>
          <w:numId w:val="16"/>
        </w:numPr>
        <w:autoSpaceDE/>
        <w:autoSpaceDN/>
        <w:spacing w:before="100" w:beforeAutospacing="1" w:after="100" w:afterAutospacing="1"/>
        <w:rPr>
          <w:sz w:val="24"/>
          <w:szCs w:val="24"/>
          <w:lang w:val="es-AR"/>
        </w:rPr>
      </w:pPr>
      <w:r w:rsidRPr="00417A40">
        <w:rPr>
          <w:sz w:val="24"/>
          <w:szCs w:val="24"/>
          <w:lang w:val="es-AR"/>
        </w:rPr>
        <w:t>Los pods pueden diseñarse con configuraciones estándar (150 kW, 250 kW, etc.), lo que simplifica la planificación, reduce errores y acelera el tiempo de puesta en marcha.</w:t>
      </w:r>
    </w:p>
    <w:p w14:paraId="6E0BF939" w14:textId="77777777" w:rsidR="00417A40" w:rsidRPr="00417A40" w:rsidRDefault="00417A40" w:rsidP="00417A40">
      <w:pPr>
        <w:widowControl/>
        <w:numPr>
          <w:ilvl w:val="2"/>
          <w:numId w:val="16"/>
        </w:numPr>
        <w:autoSpaceDE/>
        <w:autoSpaceDN/>
        <w:spacing w:before="100" w:beforeAutospacing="1" w:after="100" w:afterAutospacing="1"/>
        <w:rPr>
          <w:sz w:val="24"/>
          <w:szCs w:val="24"/>
          <w:lang w:val="en-US"/>
        </w:rPr>
      </w:pPr>
      <w:r w:rsidRPr="00417A40">
        <w:rPr>
          <w:b/>
          <w:bCs/>
          <w:sz w:val="24"/>
          <w:szCs w:val="24"/>
          <w:lang w:val="en-US"/>
        </w:rPr>
        <w:t>Flexibilidad tecnológica</w:t>
      </w:r>
    </w:p>
    <w:p w14:paraId="5C65029B" w14:textId="77777777" w:rsidR="00417A40" w:rsidRPr="00417A40" w:rsidRDefault="00417A40" w:rsidP="00417A40">
      <w:pPr>
        <w:widowControl/>
        <w:numPr>
          <w:ilvl w:val="3"/>
          <w:numId w:val="16"/>
        </w:numPr>
        <w:autoSpaceDE/>
        <w:autoSpaceDN/>
        <w:spacing w:before="100" w:beforeAutospacing="1" w:after="100" w:afterAutospacing="1"/>
        <w:rPr>
          <w:sz w:val="24"/>
          <w:szCs w:val="24"/>
          <w:lang w:val="es-AR"/>
        </w:rPr>
      </w:pPr>
      <w:r w:rsidRPr="00417A40">
        <w:rPr>
          <w:sz w:val="24"/>
          <w:szCs w:val="24"/>
          <w:lang w:val="es-AR"/>
        </w:rPr>
        <w:t>Facilita variar arquitecturas de alimentación, refrigeración y redundancia entre pods sin afectar a toda la sala. Ejemplo: un pod puede usar refrigeración líquida y otro aire, o distintos niveles de redundancia eléctrica.</w:t>
      </w:r>
    </w:p>
    <w:p w14:paraId="2A21DABD" w14:textId="77777777" w:rsidR="00417A40" w:rsidRPr="00417A40" w:rsidRDefault="00417A40" w:rsidP="00417A40">
      <w:pPr>
        <w:widowControl/>
        <w:numPr>
          <w:ilvl w:val="2"/>
          <w:numId w:val="16"/>
        </w:numPr>
        <w:autoSpaceDE/>
        <w:autoSpaceDN/>
        <w:spacing w:before="100" w:beforeAutospacing="1" w:after="100" w:afterAutospacing="1"/>
        <w:rPr>
          <w:sz w:val="24"/>
          <w:szCs w:val="24"/>
          <w:lang w:val="en-US"/>
        </w:rPr>
      </w:pPr>
      <w:r w:rsidRPr="00417A40">
        <w:rPr>
          <w:b/>
          <w:bCs/>
          <w:sz w:val="24"/>
          <w:szCs w:val="24"/>
          <w:lang w:val="en-US"/>
        </w:rPr>
        <w:t>Mejor gestión operativa</w:t>
      </w:r>
    </w:p>
    <w:p w14:paraId="6FD143BF" w14:textId="77777777" w:rsidR="00417A40" w:rsidRPr="00417A40" w:rsidRDefault="00417A40" w:rsidP="00417A40">
      <w:pPr>
        <w:widowControl/>
        <w:numPr>
          <w:ilvl w:val="3"/>
          <w:numId w:val="16"/>
        </w:numPr>
        <w:autoSpaceDE/>
        <w:autoSpaceDN/>
        <w:spacing w:before="100" w:beforeAutospacing="1" w:after="100" w:afterAutospacing="1"/>
        <w:rPr>
          <w:sz w:val="24"/>
          <w:szCs w:val="24"/>
          <w:lang w:val="es-AR"/>
        </w:rPr>
      </w:pPr>
      <w:r w:rsidRPr="00417A40">
        <w:rPr>
          <w:sz w:val="24"/>
          <w:szCs w:val="24"/>
          <w:lang w:val="es-AR"/>
        </w:rPr>
        <w:t>Organizar a nivel de pod permite aplicar políticas diferenciadas (seguridad, criticidad, redundancia) por grupos de racks, algo mucho más complejo si se hiciera rack por rack.</w:t>
      </w:r>
    </w:p>
    <w:p w14:paraId="4A20F457" w14:textId="77777777" w:rsidR="00417A40" w:rsidRPr="00417A40" w:rsidRDefault="00417A40" w:rsidP="00417A40">
      <w:pPr>
        <w:widowControl/>
        <w:numPr>
          <w:ilvl w:val="2"/>
          <w:numId w:val="16"/>
        </w:numPr>
        <w:autoSpaceDE/>
        <w:autoSpaceDN/>
        <w:spacing w:before="100" w:beforeAutospacing="1" w:after="100" w:afterAutospacing="1"/>
        <w:rPr>
          <w:sz w:val="24"/>
          <w:szCs w:val="24"/>
          <w:lang w:val="es-AR"/>
        </w:rPr>
      </w:pPr>
      <w:r w:rsidRPr="00417A40">
        <w:rPr>
          <w:b/>
          <w:bCs/>
          <w:sz w:val="24"/>
          <w:szCs w:val="24"/>
          <w:lang w:val="es-AR"/>
        </w:rPr>
        <w:t>Reducción de costos y tiempos de obra</w:t>
      </w:r>
    </w:p>
    <w:p w14:paraId="6D4A947B" w14:textId="77777777" w:rsidR="00417A40" w:rsidRPr="00417A40" w:rsidRDefault="00417A40" w:rsidP="00417A40">
      <w:pPr>
        <w:widowControl/>
        <w:numPr>
          <w:ilvl w:val="3"/>
          <w:numId w:val="16"/>
        </w:numPr>
        <w:autoSpaceDE/>
        <w:autoSpaceDN/>
        <w:spacing w:before="100" w:beforeAutospacing="1" w:after="100" w:afterAutospacing="1"/>
        <w:rPr>
          <w:sz w:val="24"/>
          <w:szCs w:val="24"/>
          <w:lang w:val="es-AR"/>
        </w:rPr>
      </w:pPr>
      <w:r w:rsidRPr="00417A40">
        <w:rPr>
          <w:sz w:val="24"/>
          <w:szCs w:val="24"/>
          <w:lang w:val="es-AR"/>
        </w:rPr>
        <w:t>Con el uso de chasis de pod autónomos, no hace falta suelo técnico ni instalaciones de techo complejas, lo que reduce obra civil y facilita la adición/retiro de racks.</w:t>
      </w:r>
    </w:p>
    <w:p w14:paraId="612F1B95" w14:textId="77777777" w:rsidR="00417A40" w:rsidRPr="00417A40" w:rsidRDefault="00417A40" w:rsidP="00417A40">
      <w:pPr>
        <w:widowControl/>
        <w:numPr>
          <w:ilvl w:val="2"/>
          <w:numId w:val="16"/>
        </w:numPr>
        <w:autoSpaceDE/>
        <w:autoSpaceDN/>
        <w:spacing w:before="100" w:beforeAutospacing="1" w:after="100" w:afterAutospacing="1"/>
        <w:rPr>
          <w:sz w:val="24"/>
          <w:szCs w:val="24"/>
          <w:lang w:val="en-US"/>
        </w:rPr>
      </w:pPr>
      <w:r w:rsidRPr="00417A40">
        <w:rPr>
          <w:b/>
          <w:bCs/>
          <w:sz w:val="24"/>
          <w:szCs w:val="24"/>
          <w:lang w:val="en-US"/>
        </w:rPr>
        <w:t>Menor riesgo de errores</w:t>
      </w:r>
    </w:p>
    <w:p w14:paraId="6742085B" w14:textId="77777777" w:rsidR="00417A40" w:rsidRPr="00417A40" w:rsidRDefault="00417A40" w:rsidP="00417A40">
      <w:pPr>
        <w:widowControl/>
        <w:numPr>
          <w:ilvl w:val="3"/>
          <w:numId w:val="16"/>
        </w:numPr>
        <w:autoSpaceDE/>
        <w:autoSpaceDN/>
        <w:spacing w:before="100" w:beforeAutospacing="1" w:after="100" w:afterAutospacing="1"/>
        <w:rPr>
          <w:sz w:val="24"/>
          <w:szCs w:val="24"/>
          <w:lang w:val="es-AR"/>
        </w:rPr>
      </w:pPr>
      <w:r w:rsidRPr="00417A40">
        <w:rPr>
          <w:sz w:val="24"/>
          <w:szCs w:val="24"/>
          <w:lang w:val="es-AR"/>
        </w:rPr>
        <w:t>Al delimitar recursos y dependencias a nivel de pod, se reducen las confusiones en la gestión de energía, refrigeración o redes, en comparación con un esquema de distribución rack por rack.</w:t>
      </w:r>
    </w:p>
    <w:p w14:paraId="5B8B74D7" w14:textId="77777777" w:rsidR="00417A40" w:rsidRDefault="00417A40" w:rsidP="00417A40">
      <w:pPr>
        <w:pStyle w:val="Prrafodelista"/>
        <w:tabs>
          <w:tab w:val="left" w:pos="1465"/>
        </w:tabs>
        <w:spacing w:before="120"/>
        <w:ind w:left="1465" w:right="365" w:firstLine="0"/>
      </w:pPr>
    </w:p>
    <w:p w14:paraId="4032B090" w14:textId="77777777" w:rsidR="00A01C66" w:rsidRDefault="001726C9">
      <w:pPr>
        <w:pStyle w:val="Ttulo1"/>
        <w:spacing w:before="120"/>
        <w:ind w:right="35"/>
        <w:jc w:val="center"/>
      </w:pPr>
      <w:r>
        <w:t>Segunda</w:t>
      </w:r>
      <w:r>
        <w:rPr>
          <w:spacing w:val="-8"/>
        </w:rPr>
        <w:t xml:space="preserve"> </w:t>
      </w:r>
      <w:r>
        <w:t>Parte:</w:t>
      </w:r>
      <w:r>
        <w:rPr>
          <w:spacing w:val="-8"/>
        </w:rPr>
        <w:t xml:space="preserve"> </w:t>
      </w:r>
      <w:r>
        <w:t>Accesos</w:t>
      </w:r>
      <w:r>
        <w:rPr>
          <w:spacing w:val="-8"/>
        </w:rPr>
        <w:t xml:space="preserve"> </w:t>
      </w:r>
      <w:r>
        <w:t>Seguros</w:t>
      </w:r>
      <w:r>
        <w:rPr>
          <w:spacing w:val="-8"/>
        </w:rPr>
        <w:t xml:space="preserve"> </w:t>
      </w:r>
      <w:r>
        <w:t>sobre</w:t>
      </w:r>
      <w:r>
        <w:rPr>
          <w:spacing w:val="-8"/>
        </w:rPr>
        <w:t xml:space="preserve"> </w:t>
      </w:r>
      <w:r>
        <w:t>Vínculos</w:t>
      </w:r>
      <w:r>
        <w:rPr>
          <w:spacing w:val="-8"/>
        </w:rPr>
        <w:t xml:space="preserve"> </w:t>
      </w:r>
      <w:r>
        <w:rPr>
          <w:spacing w:val="-2"/>
        </w:rPr>
        <w:t>Públicos</w:t>
      </w:r>
    </w:p>
    <w:p w14:paraId="73AC6B30" w14:textId="77777777" w:rsidR="00A01C66" w:rsidRDefault="00A01C66">
      <w:pPr>
        <w:pStyle w:val="Textoindependiente"/>
        <w:spacing w:before="57"/>
        <w:rPr>
          <w:b/>
        </w:rPr>
      </w:pPr>
    </w:p>
    <w:p w14:paraId="3898F956" w14:textId="77777777" w:rsidR="00A01C66" w:rsidRDefault="001726C9">
      <w:pPr>
        <w:pStyle w:val="Textoindependiente"/>
        <w:ind w:left="205"/>
      </w:pPr>
      <w:r>
        <w:t>En</w:t>
      </w:r>
      <w:r>
        <w:rPr>
          <w:spacing w:val="-8"/>
        </w:rPr>
        <w:t xml:space="preserve"> </w:t>
      </w:r>
      <w:r>
        <w:t>esta</w:t>
      </w:r>
      <w:r>
        <w:rPr>
          <w:spacing w:val="-5"/>
        </w:rPr>
        <w:t xml:space="preserve"> </w:t>
      </w:r>
      <w:r>
        <w:t>segunda</w:t>
      </w:r>
      <w:r>
        <w:rPr>
          <w:spacing w:val="-5"/>
        </w:rPr>
        <w:t xml:space="preserve"> </w:t>
      </w:r>
      <w:r>
        <w:t>parte</w:t>
      </w:r>
      <w:r>
        <w:rPr>
          <w:spacing w:val="-5"/>
        </w:rPr>
        <w:t xml:space="preserve"> </w:t>
      </w:r>
      <w:r>
        <w:t>presentamos</w:t>
      </w:r>
      <w:r>
        <w:rPr>
          <w:spacing w:val="-6"/>
        </w:rPr>
        <w:t xml:space="preserve"> </w:t>
      </w:r>
      <w:r>
        <w:t>2</w:t>
      </w:r>
      <w:r>
        <w:rPr>
          <w:spacing w:val="-5"/>
        </w:rPr>
        <w:t xml:space="preserve"> </w:t>
      </w:r>
      <w:r>
        <w:t>opciones</w:t>
      </w:r>
      <w:r>
        <w:rPr>
          <w:spacing w:val="-5"/>
        </w:rPr>
        <w:t xml:space="preserve"> </w:t>
      </w:r>
      <w:r>
        <w:t>para</w:t>
      </w:r>
      <w:r>
        <w:rPr>
          <w:spacing w:val="-5"/>
        </w:rPr>
        <w:t xml:space="preserve"> </w:t>
      </w:r>
      <w:r>
        <w:t>asegurar</w:t>
      </w:r>
      <w:r>
        <w:rPr>
          <w:spacing w:val="-5"/>
        </w:rPr>
        <w:t xml:space="preserve"> </w:t>
      </w:r>
      <w:r>
        <w:t>nuestro</w:t>
      </w:r>
      <w:r>
        <w:rPr>
          <w:spacing w:val="-6"/>
        </w:rPr>
        <w:t xml:space="preserve"> </w:t>
      </w:r>
      <w:r>
        <w:t>tráfico</w:t>
      </w:r>
      <w:r>
        <w:rPr>
          <w:spacing w:val="-5"/>
        </w:rPr>
        <w:t xml:space="preserve"> </w:t>
      </w:r>
      <w:r>
        <w:t>a</w:t>
      </w:r>
      <w:r>
        <w:rPr>
          <w:spacing w:val="-5"/>
        </w:rPr>
        <w:t xml:space="preserve"> </w:t>
      </w:r>
      <w:r>
        <w:t>través</w:t>
      </w:r>
      <w:r>
        <w:rPr>
          <w:spacing w:val="-5"/>
        </w:rPr>
        <w:t xml:space="preserve"> </w:t>
      </w:r>
      <w:r>
        <w:t>de</w:t>
      </w:r>
      <w:r>
        <w:rPr>
          <w:spacing w:val="-5"/>
        </w:rPr>
        <w:t xml:space="preserve"> </w:t>
      </w:r>
      <w:r>
        <w:rPr>
          <w:spacing w:val="-2"/>
        </w:rPr>
        <w:t>internet:</w:t>
      </w:r>
    </w:p>
    <w:p w14:paraId="5FA23D78" w14:textId="77777777" w:rsidR="00A01C66" w:rsidRDefault="001726C9">
      <w:pPr>
        <w:pStyle w:val="Prrafodelista"/>
        <w:numPr>
          <w:ilvl w:val="0"/>
          <w:numId w:val="3"/>
        </w:numPr>
        <w:tabs>
          <w:tab w:val="left" w:pos="924"/>
        </w:tabs>
        <w:ind w:left="924" w:hanging="359"/>
        <w:rPr>
          <w:rFonts w:ascii="Arial MT" w:hAnsi="Arial MT"/>
        </w:rPr>
      </w:pPr>
      <w:r>
        <w:t>ssh</w:t>
      </w:r>
      <w:r>
        <w:rPr>
          <w:spacing w:val="-3"/>
        </w:rPr>
        <w:t xml:space="preserve"> </w:t>
      </w:r>
      <w:r>
        <w:rPr>
          <w:spacing w:val="-2"/>
        </w:rPr>
        <w:t>portforwarding</w:t>
      </w:r>
    </w:p>
    <w:p w14:paraId="6E1D0DA4" w14:textId="630F3F03" w:rsidR="00A01C66" w:rsidRPr="003959AC" w:rsidRDefault="001726C9">
      <w:pPr>
        <w:pStyle w:val="Prrafodelista"/>
        <w:numPr>
          <w:ilvl w:val="0"/>
          <w:numId w:val="3"/>
        </w:numPr>
        <w:tabs>
          <w:tab w:val="left" w:pos="924"/>
        </w:tabs>
        <w:ind w:left="924" w:hanging="359"/>
        <w:rPr>
          <w:rFonts w:ascii="Arial MT" w:hAnsi="Arial MT"/>
        </w:rPr>
      </w:pPr>
      <w:r>
        <w:rPr>
          <w:spacing w:val="-4"/>
        </w:rPr>
        <w:t>VPN.</w:t>
      </w:r>
    </w:p>
    <w:p w14:paraId="5AF13027" w14:textId="77777777" w:rsidR="003959AC" w:rsidRPr="003959AC" w:rsidRDefault="003959AC" w:rsidP="003959AC">
      <w:pPr>
        <w:tabs>
          <w:tab w:val="left" w:pos="924"/>
        </w:tabs>
        <w:ind w:left="565"/>
        <w:rPr>
          <w:rFonts w:ascii="Arial MT" w:hAnsi="Arial MT"/>
        </w:rPr>
      </w:pPr>
    </w:p>
    <w:p w14:paraId="6BA13FBE" w14:textId="05EE232B" w:rsidR="00A01C66" w:rsidRDefault="001726C9">
      <w:pPr>
        <w:pStyle w:val="Textoindependiente"/>
        <w:spacing w:before="17" w:line="256" w:lineRule="auto"/>
        <w:ind w:left="204"/>
      </w:pPr>
      <w:r>
        <w:lastRenderedPageBreak/>
        <w:t>Ambas</w:t>
      </w:r>
      <w:r>
        <w:rPr>
          <w:spacing w:val="-3"/>
        </w:rPr>
        <w:t xml:space="preserve"> </w:t>
      </w:r>
      <w:r>
        <w:t>opciones</w:t>
      </w:r>
      <w:r>
        <w:rPr>
          <w:spacing w:val="-3"/>
        </w:rPr>
        <w:t xml:space="preserve"> </w:t>
      </w:r>
      <w:r>
        <w:t>permiten</w:t>
      </w:r>
      <w:r>
        <w:rPr>
          <w:spacing w:val="-3"/>
        </w:rPr>
        <w:t xml:space="preserve"> </w:t>
      </w:r>
      <w:r>
        <w:t>conectarnos</w:t>
      </w:r>
      <w:r>
        <w:rPr>
          <w:spacing w:val="-3"/>
        </w:rPr>
        <w:t xml:space="preserve"> </w:t>
      </w:r>
      <w:r>
        <w:t>a</w:t>
      </w:r>
      <w:r>
        <w:rPr>
          <w:spacing w:val="-3"/>
        </w:rPr>
        <w:t xml:space="preserve"> </w:t>
      </w:r>
      <w:r>
        <w:t>través</w:t>
      </w:r>
      <w:r>
        <w:rPr>
          <w:spacing w:val="-3"/>
        </w:rPr>
        <w:t xml:space="preserve"> </w:t>
      </w:r>
      <w:r>
        <w:t>de</w:t>
      </w:r>
      <w:r>
        <w:rPr>
          <w:spacing w:val="-3"/>
        </w:rPr>
        <w:t xml:space="preserve"> </w:t>
      </w:r>
      <w:r>
        <w:t>un</w:t>
      </w:r>
      <w:r>
        <w:rPr>
          <w:spacing w:val="-3"/>
        </w:rPr>
        <w:t xml:space="preserve"> </w:t>
      </w:r>
      <w:r>
        <w:t>canal</w:t>
      </w:r>
      <w:r>
        <w:rPr>
          <w:spacing w:val="-3"/>
        </w:rPr>
        <w:t xml:space="preserve"> </w:t>
      </w:r>
      <w:r>
        <w:t>seguro</w:t>
      </w:r>
      <w:r>
        <w:rPr>
          <w:spacing w:val="-3"/>
        </w:rPr>
        <w:t xml:space="preserve"> </w:t>
      </w:r>
      <w:r>
        <w:t>a</w:t>
      </w:r>
      <w:r>
        <w:rPr>
          <w:spacing w:val="-3"/>
        </w:rPr>
        <w:t xml:space="preserve"> </w:t>
      </w:r>
      <w:r>
        <w:t>través</w:t>
      </w:r>
      <w:r>
        <w:rPr>
          <w:spacing w:val="-3"/>
        </w:rPr>
        <w:t xml:space="preserve"> </w:t>
      </w:r>
      <w:r>
        <w:t>de</w:t>
      </w:r>
      <w:r>
        <w:rPr>
          <w:spacing w:val="-3"/>
        </w:rPr>
        <w:t xml:space="preserve"> </w:t>
      </w:r>
      <w:r>
        <w:t>un</w:t>
      </w:r>
      <w:r>
        <w:rPr>
          <w:spacing w:val="-3"/>
        </w:rPr>
        <w:t xml:space="preserve"> </w:t>
      </w:r>
      <w:r>
        <w:t>medio</w:t>
      </w:r>
      <w:r>
        <w:rPr>
          <w:spacing w:val="-3"/>
        </w:rPr>
        <w:t xml:space="preserve"> </w:t>
      </w:r>
      <w:r>
        <w:t>inseguro.</w:t>
      </w:r>
      <w:r>
        <w:rPr>
          <w:spacing w:val="-3"/>
        </w:rPr>
        <w:t xml:space="preserve"> </w:t>
      </w:r>
      <w:r>
        <w:t>Sin embargo</w:t>
      </w:r>
      <w:r w:rsidR="003959AC">
        <w:t>,</w:t>
      </w:r>
      <w:r>
        <w:t xml:space="preserve"> presentan ciertas características que pueden ayudarnos a elegir según nuestras necesidades.</w:t>
      </w:r>
    </w:p>
    <w:p w14:paraId="24173CE8" w14:textId="77777777" w:rsidR="00A01C66" w:rsidRDefault="00A01C66">
      <w:pPr>
        <w:pStyle w:val="Textoindependiente"/>
        <w:spacing w:before="13"/>
      </w:pPr>
    </w:p>
    <w:p w14:paraId="2A8864E0" w14:textId="359F1C94" w:rsidR="00A01C66" w:rsidRDefault="001726C9">
      <w:pPr>
        <w:pStyle w:val="Textoindependiente"/>
        <w:spacing w:before="1" w:line="256" w:lineRule="auto"/>
        <w:ind w:left="204" w:right="624"/>
      </w:pPr>
      <w:r>
        <w:t>SSH</w:t>
      </w:r>
      <w:r>
        <w:rPr>
          <w:spacing w:val="-3"/>
        </w:rPr>
        <w:t xml:space="preserve"> </w:t>
      </w:r>
      <w:r>
        <w:t>es</w:t>
      </w:r>
      <w:r>
        <w:rPr>
          <w:spacing w:val="-3"/>
        </w:rPr>
        <w:t xml:space="preserve"> </w:t>
      </w:r>
      <w:r>
        <w:t>una</w:t>
      </w:r>
      <w:r>
        <w:rPr>
          <w:spacing w:val="-3"/>
        </w:rPr>
        <w:t xml:space="preserve"> </w:t>
      </w:r>
      <w:r>
        <w:t>solución</w:t>
      </w:r>
      <w:r>
        <w:rPr>
          <w:spacing w:val="-3"/>
        </w:rPr>
        <w:t xml:space="preserve"> </w:t>
      </w:r>
      <w:r>
        <w:t>simple</w:t>
      </w:r>
      <w:r>
        <w:rPr>
          <w:spacing w:val="-3"/>
        </w:rPr>
        <w:t xml:space="preserve"> </w:t>
      </w:r>
      <w:r>
        <w:t>rápida</w:t>
      </w:r>
      <w:r>
        <w:rPr>
          <w:spacing w:val="-3"/>
        </w:rPr>
        <w:t xml:space="preserve"> </w:t>
      </w:r>
      <w:r>
        <w:t>y</w:t>
      </w:r>
      <w:r>
        <w:rPr>
          <w:spacing w:val="-3"/>
        </w:rPr>
        <w:t xml:space="preserve"> </w:t>
      </w:r>
      <w:r>
        <w:t>segura</w:t>
      </w:r>
      <w:r>
        <w:rPr>
          <w:spacing w:val="-3"/>
        </w:rPr>
        <w:t xml:space="preserve"> </w:t>
      </w:r>
      <w:r>
        <w:t>pensada</w:t>
      </w:r>
      <w:r>
        <w:rPr>
          <w:spacing w:val="-3"/>
        </w:rPr>
        <w:t xml:space="preserve"> </w:t>
      </w:r>
      <w:r>
        <w:t>originalmente</w:t>
      </w:r>
      <w:r>
        <w:rPr>
          <w:spacing w:val="-3"/>
        </w:rPr>
        <w:t xml:space="preserve"> </w:t>
      </w:r>
      <w:r>
        <w:t>para</w:t>
      </w:r>
      <w:r>
        <w:rPr>
          <w:spacing w:val="-3"/>
        </w:rPr>
        <w:t xml:space="preserve"> </w:t>
      </w:r>
      <w:r>
        <w:t>brindar</w:t>
      </w:r>
      <w:r>
        <w:rPr>
          <w:spacing w:val="-3"/>
        </w:rPr>
        <w:t xml:space="preserve"> </w:t>
      </w:r>
      <w:r>
        <w:t>acceso</w:t>
      </w:r>
      <w:r>
        <w:rPr>
          <w:spacing w:val="-3"/>
        </w:rPr>
        <w:t xml:space="preserve"> </w:t>
      </w:r>
      <w:r>
        <w:t>seguro</w:t>
      </w:r>
      <w:r>
        <w:rPr>
          <w:spacing w:val="-3"/>
        </w:rPr>
        <w:t xml:space="preserve"> </w:t>
      </w:r>
      <w:r>
        <w:t>a</w:t>
      </w:r>
      <w:r>
        <w:rPr>
          <w:spacing w:val="-3"/>
        </w:rPr>
        <w:t xml:space="preserve"> </w:t>
      </w:r>
      <w:r>
        <w:t>una consola shell pero además tiene otros múltiples usos.</w:t>
      </w:r>
    </w:p>
    <w:p w14:paraId="4D92C1FC" w14:textId="77777777" w:rsidR="00A01C66" w:rsidRDefault="001726C9">
      <w:pPr>
        <w:pStyle w:val="Textoindependiente"/>
        <w:spacing w:before="9"/>
        <w:rPr>
          <w:sz w:val="10"/>
        </w:rPr>
      </w:pPr>
      <w:r>
        <w:rPr>
          <w:noProof/>
          <w:sz w:val="10"/>
        </w:rPr>
        <w:drawing>
          <wp:anchor distT="0" distB="0" distL="0" distR="0" simplePos="0" relativeHeight="487588352" behindDoc="1" locked="0" layoutInCell="1" allowOverlap="1" wp14:anchorId="6AAD80E6" wp14:editId="1D36D957">
            <wp:simplePos x="0" y="0"/>
            <wp:positionH relativeFrom="page">
              <wp:posOffset>1006475</wp:posOffset>
            </wp:positionH>
            <wp:positionV relativeFrom="paragraph">
              <wp:posOffset>94098</wp:posOffset>
            </wp:positionV>
            <wp:extent cx="4161681" cy="1066609"/>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5" cstate="print"/>
                    <a:stretch>
                      <a:fillRect/>
                    </a:stretch>
                  </pic:blipFill>
                  <pic:spPr>
                    <a:xfrm>
                      <a:off x="0" y="0"/>
                      <a:ext cx="4161681" cy="1066609"/>
                    </a:xfrm>
                    <a:prstGeom prst="rect">
                      <a:avLst/>
                    </a:prstGeom>
                  </pic:spPr>
                </pic:pic>
              </a:graphicData>
            </a:graphic>
          </wp:anchor>
        </w:drawing>
      </w:r>
    </w:p>
    <w:p w14:paraId="1228CDDF" w14:textId="77777777" w:rsidR="00A01C66" w:rsidRDefault="00A01C66">
      <w:pPr>
        <w:pStyle w:val="Textoindependiente"/>
      </w:pPr>
    </w:p>
    <w:p w14:paraId="426E9803" w14:textId="77777777" w:rsidR="00A01C66" w:rsidRDefault="00A01C66">
      <w:pPr>
        <w:pStyle w:val="Textoindependiente"/>
        <w:spacing w:before="102"/>
      </w:pPr>
    </w:p>
    <w:p w14:paraId="27CA872E" w14:textId="77777777" w:rsidR="00A01C66" w:rsidRDefault="001726C9">
      <w:pPr>
        <w:pStyle w:val="Textoindependiente"/>
        <w:spacing w:line="256" w:lineRule="auto"/>
        <w:ind w:left="204" w:right="232"/>
      </w:pPr>
      <w:r>
        <w:t>VPN:</w:t>
      </w:r>
      <w:r>
        <w:rPr>
          <w:spacing w:val="-4"/>
        </w:rPr>
        <w:t xml:space="preserve"> </w:t>
      </w:r>
      <w:r>
        <w:t>se</w:t>
      </w:r>
      <w:r>
        <w:rPr>
          <w:spacing w:val="-4"/>
        </w:rPr>
        <w:t xml:space="preserve"> </w:t>
      </w:r>
      <w:r>
        <w:t>tomará</w:t>
      </w:r>
      <w:r>
        <w:rPr>
          <w:spacing w:val="-4"/>
        </w:rPr>
        <w:t xml:space="preserve"> </w:t>
      </w:r>
      <w:r>
        <w:t>como</w:t>
      </w:r>
      <w:r>
        <w:rPr>
          <w:spacing w:val="-4"/>
        </w:rPr>
        <w:t xml:space="preserve"> </w:t>
      </w:r>
      <w:r>
        <w:t>ejemplo</w:t>
      </w:r>
      <w:r>
        <w:rPr>
          <w:spacing w:val="-4"/>
        </w:rPr>
        <w:t xml:space="preserve"> </w:t>
      </w:r>
      <w:r>
        <w:t>una</w:t>
      </w:r>
      <w:r>
        <w:rPr>
          <w:spacing w:val="-4"/>
        </w:rPr>
        <w:t xml:space="preserve"> </w:t>
      </w:r>
      <w:r>
        <w:t>vpn</w:t>
      </w:r>
      <w:r>
        <w:rPr>
          <w:spacing w:val="-4"/>
        </w:rPr>
        <w:t xml:space="preserve"> </w:t>
      </w:r>
      <w:r>
        <w:t>roadwarrior</w:t>
      </w:r>
      <w:r>
        <w:rPr>
          <w:spacing w:val="-4"/>
        </w:rPr>
        <w:t xml:space="preserve"> </w:t>
      </w:r>
      <w:r>
        <w:t>implementada</w:t>
      </w:r>
      <w:r>
        <w:rPr>
          <w:spacing w:val="-4"/>
        </w:rPr>
        <w:t xml:space="preserve"> </w:t>
      </w:r>
      <w:r>
        <w:t>mediante</w:t>
      </w:r>
      <w:r>
        <w:rPr>
          <w:spacing w:val="-4"/>
        </w:rPr>
        <w:t xml:space="preserve"> </w:t>
      </w:r>
      <w:r>
        <w:t>openvpn.</w:t>
      </w:r>
      <w:r>
        <w:rPr>
          <w:spacing w:val="-4"/>
        </w:rPr>
        <w:t xml:space="preserve"> </w:t>
      </w:r>
      <w:r>
        <w:t>En</w:t>
      </w:r>
      <w:r>
        <w:rPr>
          <w:spacing w:val="-4"/>
        </w:rPr>
        <w:t xml:space="preserve"> </w:t>
      </w:r>
      <w:r>
        <w:t>este</w:t>
      </w:r>
      <w:r>
        <w:rPr>
          <w:spacing w:val="-4"/>
        </w:rPr>
        <w:t xml:space="preserve"> </w:t>
      </w:r>
      <w:r>
        <w:t>caso</w:t>
      </w:r>
      <w:r>
        <w:rPr>
          <w:spacing w:val="-4"/>
        </w:rPr>
        <w:t xml:space="preserve"> </w:t>
      </w:r>
      <w:r>
        <w:t>es una solución más compleja pero también más potente y quizás más segura.</w:t>
      </w:r>
    </w:p>
    <w:p w14:paraId="25A586E6" w14:textId="77777777" w:rsidR="00417A40" w:rsidRPr="00417A40" w:rsidRDefault="00417A40" w:rsidP="00417A40">
      <w:pPr>
        <w:pStyle w:val="NormalWeb"/>
        <w:jc w:val="both"/>
        <w:rPr>
          <w:color w:val="FF0000"/>
          <w:lang w:val="es-AR"/>
        </w:rPr>
      </w:pPr>
      <w:r w:rsidRPr="00417A40">
        <w:rPr>
          <w:color w:val="FF0000"/>
          <w:lang w:val="es-AR"/>
        </w:rPr>
        <w:t xml:space="preserve">La </w:t>
      </w:r>
      <w:r w:rsidRPr="00417A40">
        <w:rPr>
          <w:rStyle w:val="Textoennegrita"/>
          <w:color w:val="FF0000"/>
          <w:lang w:val="es-AR"/>
        </w:rPr>
        <w:t>VPN Roadwarrior</w:t>
      </w:r>
      <w:r w:rsidRPr="00417A40">
        <w:rPr>
          <w:color w:val="FF0000"/>
          <w:lang w:val="es-AR"/>
        </w:rPr>
        <w:t xml:space="preserve"> es un tipo de red privada virtual diseñada para usuarios móviles que necesitan acceder a la red corporativa desde ubicaciones externas, como sus casas, aeropuertos o cafés. En este esquema, el empleado instala un cliente VPN en su dispositivo (notebook, smartphone o tablet) y, al autenticarse en el servidor VPN de la empresa, se establece un túnel cifrado punto a punto. A través de ese túnel, el dispositivo recibe una dirección IP interna de la red corporativa, lo que le permite acceder a recursos como si estuviera físicamente dentro de la oficina: servidores de archivos, aplicaciones internas, impresoras o bases de datos. Este modelo está especialmente pensado para escenarios de teletrabajo o movilidad laboral, donde los usuarios —los llamados “roadwarriors”— requieren una conexión completa y segura desde cualquier parte del mundo. A diferencia del SSH port forwarding, que se limita a redirigir tráfico de un puerto o aplicación específica, la VPN Roadwarrior asegura </w:t>
      </w:r>
      <w:r w:rsidRPr="00417A40">
        <w:rPr>
          <w:rStyle w:val="Textoennegrita"/>
          <w:color w:val="FF0000"/>
          <w:lang w:val="es-AR"/>
        </w:rPr>
        <w:t>todo el tráfico de red del dispositivo</w:t>
      </w:r>
      <w:r w:rsidRPr="00417A40">
        <w:rPr>
          <w:color w:val="FF0000"/>
          <w:lang w:val="es-AR"/>
        </w:rPr>
        <w:t>, proporcionando confidencialidad, integridad y autenticación a nivel de red, lo que resulta esencial para empresas que necesitan extender su infraestructura de manera segura a trabajadores remotos.</w:t>
      </w:r>
    </w:p>
    <w:p w14:paraId="2270B3EA" w14:textId="77777777" w:rsidR="00A01C66" w:rsidRPr="00417A40" w:rsidRDefault="00A01C66">
      <w:pPr>
        <w:pStyle w:val="Textoindependiente"/>
        <w:spacing w:line="256" w:lineRule="auto"/>
        <w:rPr>
          <w:lang w:val="es-AR"/>
        </w:rPr>
      </w:pPr>
    </w:p>
    <w:p w14:paraId="1FB0AC41" w14:textId="685866E8" w:rsidR="00417A40" w:rsidRDefault="00417A40">
      <w:pPr>
        <w:pStyle w:val="Textoindependiente"/>
        <w:spacing w:line="256" w:lineRule="auto"/>
        <w:sectPr w:rsidR="00417A40">
          <w:headerReference w:type="default" r:id="rId16"/>
          <w:type w:val="continuous"/>
          <w:pgSz w:w="11920" w:h="16840"/>
          <w:pgMar w:top="3460" w:right="992" w:bottom="280" w:left="1275" w:header="1450" w:footer="0" w:gutter="0"/>
          <w:pgNumType w:start="1"/>
          <w:cols w:space="720"/>
        </w:sectPr>
      </w:pPr>
    </w:p>
    <w:p w14:paraId="57CD0A76" w14:textId="77777777" w:rsidR="00A01C66" w:rsidRDefault="00A01C66">
      <w:pPr>
        <w:pStyle w:val="Textoindependiente"/>
        <w:spacing w:before="2"/>
        <w:rPr>
          <w:sz w:val="2"/>
        </w:rPr>
      </w:pPr>
    </w:p>
    <w:p w14:paraId="70172A54" w14:textId="77777777" w:rsidR="00A01C66" w:rsidRDefault="001726C9">
      <w:pPr>
        <w:pStyle w:val="Textoindependiente"/>
        <w:ind w:left="25"/>
        <w:rPr>
          <w:sz w:val="20"/>
        </w:rPr>
      </w:pPr>
      <w:r>
        <w:rPr>
          <w:noProof/>
          <w:sz w:val="20"/>
        </w:rPr>
        <w:drawing>
          <wp:inline distT="0" distB="0" distL="0" distR="0" wp14:anchorId="5C3C93A7" wp14:editId="1AF95E96">
            <wp:extent cx="3832128" cy="2491358"/>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7" cstate="print"/>
                    <a:stretch>
                      <a:fillRect/>
                    </a:stretch>
                  </pic:blipFill>
                  <pic:spPr>
                    <a:xfrm>
                      <a:off x="0" y="0"/>
                      <a:ext cx="3832128" cy="2491358"/>
                    </a:xfrm>
                    <a:prstGeom prst="rect">
                      <a:avLst/>
                    </a:prstGeom>
                  </pic:spPr>
                </pic:pic>
              </a:graphicData>
            </a:graphic>
          </wp:inline>
        </w:drawing>
      </w:r>
    </w:p>
    <w:p w14:paraId="43BFD413" w14:textId="77777777" w:rsidR="00A01C66" w:rsidRDefault="00A01C66">
      <w:pPr>
        <w:pStyle w:val="Textoindependiente"/>
        <w:spacing w:before="215"/>
      </w:pPr>
    </w:p>
    <w:p w14:paraId="3137A49C" w14:textId="77777777" w:rsidR="00A01C66" w:rsidRDefault="001726C9">
      <w:pPr>
        <w:pStyle w:val="Textoindependiente"/>
        <w:ind w:left="204" w:right="6336"/>
      </w:pPr>
      <w:r>
        <w:t>Algunos</w:t>
      </w:r>
      <w:r>
        <w:rPr>
          <w:spacing w:val="-13"/>
        </w:rPr>
        <w:t xml:space="preserve"> </w:t>
      </w:r>
      <w:r>
        <w:t>conceptos</w:t>
      </w:r>
      <w:r>
        <w:rPr>
          <w:spacing w:val="-13"/>
        </w:rPr>
        <w:t xml:space="preserve"> </w:t>
      </w:r>
      <w:r>
        <w:t>sobre</w:t>
      </w:r>
      <w:r>
        <w:rPr>
          <w:spacing w:val="-13"/>
        </w:rPr>
        <w:t xml:space="preserve"> </w:t>
      </w:r>
      <w:r>
        <w:t>SSH Local forwarding:</w:t>
      </w:r>
    </w:p>
    <w:p w14:paraId="3EB2C7FE" w14:textId="77777777" w:rsidR="00A01C66" w:rsidRDefault="001726C9">
      <w:pPr>
        <w:pStyle w:val="Textoindependiente"/>
        <w:spacing w:before="17" w:line="256" w:lineRule="auto"/>
        <w:ind w:left="205" w:right="11" w:firstLine="720"/>
      </w:pPr>
      <w:r>
        <w:t>Permite</w:t>
      </w:r>
      <w:r>
        <w:rPr>
          <w:spacing w:val="-3"/>
        </w:rPr>
        <w:t xml:space="preserve"> </w:t>
      </w:r>
      <w:r>
        <w:t>redirigir</w:t>
      </w:r>
      <w:r>
        <w:rPr>
          <w:spacing w:val="-3"/>
        </w:rPr>
        <w:t xml:space="preserve"> </w:t>
      </w:r>
      <w:r>
        <w:t>el</w:t>
      </w:r>
      <w:r>
        <w:rPr>
          <w:spacing w:val="-3"/>
        </w:rPr>
        <w:t xml:space="preserve"> </w:t>
      </w:r>
      <w:r>
        <w:t>tráfico</w:t>
      </w:r>
      <w:r>
        <w:rPr>
          <w:spacing w:val="-3"/>
        </w:rPr>
        <w:t xml:space="preserve"> </w:t>
      </w:r>
      <w:r>
        <w:t>enviado</w:t>
      </w:r>
      <w:r>
        <w:rPr>
          <w:spacing w:val="-3"/>
        </w:rPr>
        <w:t xml:space="preserve"> </w:t>
      </w:r>
      <w:r>
        <w:t>a</w:t>
      </w:r>
      <w:r>
        <w:rPr>
          <w:spacing w:val="-3"/>
        </w:rPr>
        <w:t xml:space="preserve"> </w:t>
      </w:r>
      <w:r>
        <w:t>un</w:t>
      </w:r>
      <w:r>
        <w:rPr>
          <w:spacing w:val="-3"/>
        </w:rPr>
        <w:t xml:space="preserve"> </w:t>
      </w:r>
      <w:r>
        <w:t>puerto</w:t>
      </w:r>
      <w:r>
        <w:rPr>
          <w:spacing w:val="-3"/>
        </w:rPr>
        <w:t xml:space="preserve"> </w:t>
      </w:r>
      <w:r>
        <w:t>local</w:t>
      </w:r>
      <w:r>
        <w:rPr>
          <w:spacing w:val="-3"/>
        </w:rPr>
        <w:t xml:space="preserve"> </w:t>
      </w:r>
      <w:r>
        <w:t>hacia</w:t>
      </w:r>
      <w:r>
        <w:rPr>
          <w:spacing w:val="-3"/>
        </w:rPr>
        <w:t xml:space="preserve"> </w:t>
      </w:r>
      <w:r>
        <w:t>un</w:t>
      </w:r>
      <w:r>
        <w:rPr>
          <w:spacing w:val="-3"/>
        </w:rPr>
        <w:t xml:space="preserve"> </w:t>
      </w:r>
      <w:r>
        <w:t>puerto</w:t>
      </w:r>
      <w:r>
        <w:rPr>
          <w:spacing w:val="-3"/>
        </w:rPr>
        <w:t xml:space="preserve"> </w:t>
      </w:r>
      <w:r>
        <w:t>específico</w:t>
      </w:r>
      <w:r>
        <w:rPr>
          <w:spacing w:val="-3"/>
        </w:rPr>
        <w:t xml:space="preserve"> </w:t>
      </w:r>
      <w:r>
        <w:t>de</w:t>
      </w:r>
      <w:r>
        <w:rPr>
          <w:spacing w:val="-3"/>
        </w:rPr>
        <w:t xml:space="preserve"> </w:t>
      </w:r>
      <w:r>
        <w:t>un</w:t>
      </w:r>
      <w:r>
        <w:rPr>
          <w:spacing w:val="-3"/>
        </w:rPr>
        <w:t xml:space="preserve"> </w:t>
      </w:r>
      <w:r>
        <w:t>host</w:t>
      </w:r>
      <w:r>
        <w:rPr>
          <w:spacing w:val="-3"/>
        </w:rPr>
        <w:t xml:space="preserve"> </w:t>
      </w:r>
      <w:r>
        <w:t>remoto de manera bidireccional.</w:t>
      </w:r>
    </w:p>
    <w:p w14:paraId="6BAF3483" w14:textId="77777777" w:rsidR="00A01C66" w:rsidRDefault="00A01C66">
      <w:pPr>
        <w:pStyle w:val="Textoindependiente"/>
        <w:spacing w:before="14"/>
      </w:pPr>
    </w:p>
    <w:p w14:paraId="1A636F5B" w14:textId="395A5D50" w:rsidR="00A01C66" w:rsidRDefault="001726C9" w:rsidP="00417A40">
      <w:pPr>
        <w:pStyle w:val="Textoindependiente"/>
        <w:spacing w:before="1"/>
        <w:ind w:left="205"/>
      </w:pPr>
      <w:r>
        <w:t>Remote</w:t>
      </w:r>
      <w:r>
        <w:rPr>
          <w:spacing w:val="-6"/>
        </w:rPr>
        <w:t xml:space="preserve"> </w:t>
      </w:r>
      <w:r>
        <w:rPr>
          <w:spacing w:val="-2"/>
        </w:rPr>
        <w:t>forwarding:</w:t>
      </w:r>
      <w:r w:rsidR="00417A40">
        <w:rPr>
          <w:spacing w:val="-2"/>
        </w:rPr>
        <w:t xml:space="preserve"> </w:t>
      </w:r>
      <w:r>
        <w:t>Establece</w:t>
      </w:r>
      <w:r>
        <w:rPr>
          <w:spacing w:val="-4"/>
        </w:rPr>
        <w:t xml:space="preserve"> </w:t>
      </w:r>
      <w:r>
        <w:t>un</w:t>
      </w:r>
      <w:r>
        <w:rPr>
          <w:spacing w:val="-4"/>
        </w:rPr>
        <w:t xml:space="preserve"> </w:t>
      </w:r>
      <w:r>
        <w:t>camino</w:t>
      </w:r>
      <w:r>
        <w:rPr>
          <w:spacing w:val="-4"/>
        </w:rPr>
        <w:t xml:space="preserve"> </w:t>
      </w:r>
      <w:r>
        <w:t>cifrado</w:t>
      </w:r>
      <w:r>
        <w:rPr>
          <w:spacing w:val="-4"/>
        </w:rPr>
        <w:t xml:space="preserve"> </w:t>
      </w:r>
      <w:r>
        <w:t>que</w:t>
      </w:r>
      <w:r>
        <w:rPr>
          <w:spacing w:val="-4"/>
        </w:rPr>
        <w:t xml:space="preserve"> </w:t>
      </w:r>
      <w:r>
        <w:t>permite</w:t>
      </w:r>
      <w:r>
        <w:rPr>
          <w:spacing w:val="-4"/>
        </w:rPr>
        <w:t xml:space="preserve"> </w:t>
      </w:r>
      <w:r>
        <w:t>que</w:t>
      </w:r>
      <w:r>
        <w:rPr>
          <w:spacing w:val="-4"/>
        </w:rPr>
        <w:t xml:space="preserve"> </w:t>
      </w:r>
      <w:r>
        <w:t>el</w:t>
      </w:r>
      <w:r>
        <w:rPr>
          <w:spacing w:val="-4"/>
        </w:rPr>
        <w:t xml:space="preserve"> </w:t>
      </w:r>
      <w:r>
        <w:t>tráfico</w:t>
      </w:r>
      <w:r>
        <w:rPr>
          <w:spacing w:val="-4"/>
        </w:rPr>
        <w:t xml:space="preserve"> </w:t>
      </w:r>
      <w:r>
        <w:t>generado</w:t>
      </w:r>
      <w:r>
        <w:rPr>
          <w:spacing w:val="-4"/>
        </w:rPr>
        <w:t xml:space="preserve"> </w:t>
      </w:r>
      <w:r>
        <w:t>contra</w:t>
      </w:r>
      <w:r>
        <w:rPr>
          <w:spacing w:val="-4"/>
        </w:rPr>
        <w:t xml:space="preserve"> </w:t>
      </w:r>
      <w:r>
        <w:t>un</w:t>
      </w:r>
      <w:r>
        <w:rPr>
          <w:spacing w:val="-4"/>
        </w:rPr>
        <w:t xml:space="preserve"> </w:t>
      </w:r>
      <w:r>
        <w:t>puerto</w:t>
      </w:r>
      <w:r>
        <w:rPr>
          <w:spacing w:val="-4"/>
        </w:rPr>
        <w:t xml:space="preserve"> </w:t>
      </w:r>
      <w:r>
        <w:t>específico</w:t>
      </w:r>
      <w:r>
        <w:rPr>
          <w:spacing w:val="-4"/>
        </w:rPr>
        <w:t xml:space="preserve"> </w:t>
      </w:r>
      <w:r>
        <w:t>de un host remoto sea redirigido hacia un puerto específico de un host local.</w:t>
      </w:r>
    </w:p>
    <w:p w14:paraId="73B3B5BF" w14:textId="77777777" w:rsidR="00A01C66" w:rsidRDefault="00A01C66">
      <w:pPr>
        <w:pStyle w:val="Textoindependiente"/>
      </w:pPr>
    </w:p>
    <w:p w14:paraId="26EA8CA8" w14:textId="77777777" w:rsidR="00417A40" w:rsidRDefault="00417A40">
      <w:pPr>
        <w:pStyle w:val="Textoindependiente"/>
        <w:spacing w:before="30"/>
        <w:rPr>
          <w:color w:val="FF0000"/>
          <w:sz w:val="24"/>
          <w:szCs w:val="24"/>
        </w:rPr>
      </w:pPr>
      <w:r w:rsidRPr="00417A40">
        <w:rPr>
          <w:color w:val="FF0000"/>
          <w:sz w:val="24"/>
          <w:szCs w:val="24"/>
        </w:rPr>
        <w:t xml:space="preserve">El </w:t>
      </w:r>
      <w:r w:rsidRPr="00417A40">
        <w:rPr>
          <w:rStyle w:val="Textoennegrita"/>
          <w:color w:val="FF0000"/>
          <w:sz w:val="24"/>
          <w:szCs w:val="24"/>
        </w:rPr>
        <w:t>SSH port forwarding</w:t>
      </w:r>
      <w:r w:rsidRPr="00417A40">
        <w:rPr>
          <w:color w:val="FF0000"/>
          <w:sz w:val="24"/>
          <w:szCs w:val="24"/>
        </w:rPr>
        <w:t xml:space="preserve"> o </w:t>
      </w:r>
      <w:r w:rsidRPr="00417A40">
        <w:rPr>
          <w:rStyle w:val="Textoennegrita"/>
          <w:color w:val="FF0000"/>
          <w:sz w:val="24"/>
          <w:szCs w:val="24"/>
        </w:rPr>
        <w:t>túnel SSH</w:t>
      </w:r>
      <w:r w:rsidRPr="00417A40">
        <w:rPr>
          <w:color w:val="FF0000"/>
          <w:sz w:val="24"/>
          <w:szCs w:val="24"/>
        </w:rPr>
        <w:t xml:space="preserve"> es una técnica que aprovecha la conexión segura establecida por el protocolo SSH para redirigir el tráfico de aplicaciones a través de un canal cifrado. De esta forma, incluso si la aplicación en sí no utiliza cifrado, los datos viajan protegidos dentro del túnel. Existen tres modalidades de reenvío de puertos. </w:t>
      </w:r>
    </w:p>
    <w:p w14:paraId="4424E7B3" w14:textId="77777777" w:rsidR="00417A40" w:rsidRDefault="00417A40">
      <w:pPr>
        <w:pStyle w:val="Textoindependiente"/>
        <w:spacing w:before="30"/>
        <w:rPr>
          <w:color w:val="FF0000"/>
          <w:sz w:val="24"/>
          <w:szCs w:val="24"/>
        </w:rPr>
      </w:pPr>
      <w:r w:rsidRPr="00417A40">
        <w:rPr>
          <w:color w:val="FF0000"/>
          <w:sz w:val="24"/>
          <w:szCs w:val="24"/>
        </w:rPr>
        <w:t xml:space="preserve">El </w:t>
      </w:r>
      <w:r w:rsidRPr="00417A40">
        <w:rPr>
          <w:rStyle w:val="Textoennegrita"/>
          <w:color w:val="FF0000"/>
          <w:sz w:val="24"/>
          <w:szCs w:val="24"/>
        </w:rPr>
        <w:t>local forwarding</w:t>
      </w:r>
      <w:r w:rsidRPr="00417A40">
        <w:rPr>
          <w:color w:val="FF0000"/>
          <w:sz w:val="24"/>
          <w:szCs w:val="24"/>
        </w:rPr>
        <w:t xml:space="preserve"> permite que un puerto de la máquina cliente actúe como puerta de entrada hacia un servicio que se encuentra en un servidor remoto: por ejemplo, se puede mapear el puerto 8080 de la computadora local hacia el puerto 80 de un servidor web, logrando así que todo el tráfico pase cifrado por el túnel SSH. </w:t>
      </w:r>
    </w:p>
    <w:p w14:paraId="72EC251B" w14:textId="77777777" w:rsidR="00417A40" w:rsidRDefault="00417A40">
      <w:pPr>
        <w:pStyle w:val="Textoindependiente"/>
        <w:spacing w:before="30"/>
        <w:rPr>
          <w:color w:val="FF0000"/>
          <w:sz w:val="24"/>
          <w:szCs w:val="24"/>
        </w:rPr>
      </w:pPr>
      <w:r w:rsidRPr="00417A40">
        <w:rPr>
          <w:color w:val="FF0000"/>
          <w:sz w:val="24"/>
          <w:szCs w:val="24"/>
        </w:rPr>
        <w:t xml:space="preserve">En cambio, el </w:t>
      </w:r>
      <w:r w:rsidRPr="00417A40">
        <w:rPr>
          <w:rStyle w:val="Textoennegrita"/>
          <w:color w:val="FF0000"/>
          <w:sz w:val="24"/>
          <w:szCs w:val="24"/>
        </w:rPr>
        <w:t>remote forwarding</w:t>
      </w:r>
      <w:r w:rsidRPr="00417A40">
        <w:rPr>
          <w:color w:val="FF0000"/>
          <w:sz w:val="24"/>
          <w:szCs w:val="24"/>
        </w:rPr>
        <w:t xml:space="preserve"> habilita que un puerto del servidor remoto reenvíe tráfico hacia un servicio que está en la máquina local, lo cual es útil cuando queremos exponer una aplicación en desarrollo a usuarios externos sin necesidad de abrir puertos en el firewall o router. </w:t>
      </w:r>
    </w:p>
    <w:p w14:paraId="5050495C" w14:textId="56D98C67" w:rsidR="00A01C66" w:rsidRPr="00417A40" w:rsidRDefault="00417A40">
      <w:pPr>
        <w:pStyle w:val="Textoindependiente"/>
        <w:spacing w:before="30"/>
        <w:rPr>
          <w:color w:val="FF0000"/>
          <w:sz w:val="24"/>
          <w:szCs w:val="24"/>
        </w:rPr>
      </w:pPr>
      <w:r w:rsidRPr="00417A40">
        <w:rPr>
          <w:color w:val="FF0000"/>
          <w:sz w:val="24"/>
          <w:szCs w:val="24"/>
        </w:rPr>
        <w:t xml:space="preserve">Finalmente, el </w:t>
      </w:r>
      <w:r w:rsidRPr="00417A40">
        <w:rPr>
          <w:rStyle w:val="Textoennegrita"/>
          <w:color w:val="FF0000"/>
          <w:sz w:val="24"/>
          <w:szCs w:val="24"/>
        </w:rPr>
        <w:t>dynamic forwarding</w:t>
      </w:r>
      <w:r w:rsidRPr="00417A40">
        <w:rPr>
          <w:color w:val="FF0000"/>
          <w:sz w:val="24"/>
          <w:szCs w:val="24"/>
        </w:rPr>
        <w:t xml:space="preserve"> funciona como un proxy SOCKS: el cliente crea un puerto local que actúa como proxy y las aplicaciones pueden enrutar tráfico de forma dinámica a través de ese túnel seguro, lo que permite, por ejemplo, navegar por Internet como si lo hiciéramos desde el servidor remoto. En todos los casos, la ventaja principal es que el tráfico queda encapsulado en SSH, ofreciendo seguridad y confidencialidad sin necesidad de modificar la aplicación original.</w:t>
      </w:r>
    </w:p>
    <w:p w14:paraId="331B3AB2" w14:textId="77777777" w:rsidR="00A01C66" w:rsidRDefault="001726C9">
      <w:pPr>
        <w:pStyle w:val="Textoindependiente"/>
        <w:spacing w:before="1"/>
        <w:ind w:left="205"/>
      </w:pPr>
      <w:r>
        <w:rPr>
          <w:spacing w:val="-4"/>
        </w:rPr>
        <w:t>Demo</w:t>
      </w:r>
    </w:p>
    <w:p w14:paraId="36A78433" w14:textId="77777777" w:rsidR="00A01C66" w:rsidRDefault="00A01C66">
      <w:pPr>
        <w:pStyle w:val="Textoindependiente"/>
        <w:spacing w:before="33"/>
      </w:pPr>
    </w:p>
    <w:p w14:paraId="53876195" w14:textId="77777777" w:rsidR="00A01C66" w:rsidRDefault="001726C9">
      <w:pPr>
        <w:pStyle w:val="Textoindependiente"/>
        <w:spacing w:before="1"/>
        <w:ind w:left="205"/>
      </w:pPr>
      <w:r>
        <w:t>Pasos</w:t>
      </w:r>
      <w:r>
        <w:rPr>
          <w:spacing w:val="-5"/>
        </w:rPr>
        <w:t xml:space="preserve"> </w:t>
      </w:r>
      <w:r>
        <w:rPr>
          <w:spacing w:val="-2"/>
        </w:rPr>
        <w:t>previos</w:t>
      </w:r>
    </w:p>
    <w:p w14:paraId="0BB76ECB" w14:textId="77777777" w:rsidR="00A01C66" w:rsidRDefault="001726C9">
      <w:pPr>
        <w:spacing w:before="17"/>
        <w:ind w:left="205"/>
        <w:rPr>
          <w:b/>
        </w:rPr>
      </w:pPr>
      <w:r>
        <w:t>Del</w:t>
      </w:r>
      <w:r>
        <w:rPr>
          <w:spacing w:val="-6"/>
        </w:rPr>
        <w:t xml:space="preserve"> </w:t>
      </w:r>
      <w:r>
        <w:t>lado</w:t>
      </w:r>
      <w:r>
        <w:rPr>
          <w:spacing w:val="-6"/>
        </w:rPr>
        <w:t xml:space="preserve"> </w:t>
      </w:r>
      <w:r>
        <w:t>del</w:t>
      </w:r>
      <w:r>
        <w:rPr>
          <w:spacing w:val="-6"/>
        </w:rPr>
        <w:t xml:space="preserve"> </w:t>
      </w:r>
      <w:r>
        <w:rPr>
          <w:b/>
        </w:rPr>
        <w:t>gateway-</w:t>
      </w:r>
      <w:r>
        <w:rPr>
          <w:b/>
          <w:spacing w:val="-5"/>
        </w:rPr>
        <w:t>ssh</w:t>
      </w:r>
    </w:p>
    <w:p w14:paraId="1722172C" w14:textId="77777777" w:rsidR="00A01C66" w:rsidRDefault="001726C9">
      <w:pPr>
        <w:pStyle w:val="Prrafodelista"/>
        <w:numPr>
          <w:ilvl w:val="0"/>
          <w:numId w:val="3"/>
        </w:numPr>
        <w:tabs>
          <w:tab w:val="left" w:pos="924"/>
        </w:tabs>
        <w:ind w:left="924" w:hanging="359"/>
        <w:rPr>
          <w:rFonts w:ascii="Arial MT" w:hAnsi="Arial MT"/>
        </w:rPr>
      </w:pPr>
      <w:r>
        <w:t>Se</w:t>
      </w:r>
      <w:r>
        <w:rPr>
          <w:spacing w:val="-5"/>
        </w:rPr>
        <w:t xml:space="preserve"> </w:t>
      </w:r>
      <w:r>
        <w:t>instaló</w:t>
      </w:r>
      <w:r>
        <w:rPr>
          <w:spacing w:val="-4"/>
        </w:rPr>
        <w:t xml:space="preserve"> </w:t>
      </w:r>
      <w:r>
        <w:rPr>
          <w:spacing w:val="-5"/>
        </w:rPr>
        <w:t>ssh</w:t>
      </w:r>
    </w:p>
    <w:p w14:paraId="11DFBA05" w14:textId="77777777" w:rsidR="00A01C66" w:rsidRDefault="001726C9">
      <w:pPr>
        <w:pStyle w:val="Prrafodelista"/>
        <w:numPr>
          <w:ilvl w:val="0"/>
          <w:numId w:val="3"/>
        </w:numPr>
        <w:tabs>
          <w:tab w:val="left" w:pos="924"/>
        </w:tabs>
        <w:ind w:left="924" w:hanging="359"/>
        <w:rPr>
          <w:rFonts w:ascii="Arial MT" w:hAnsi="Arial MT"/>
        </w:rPr>
      </w:pPr>
      <w:r>
        <w:t>Se</w:t>
      </w:r>
      <w:r>
        <w:rPr>
          <w:spacing w:val="-10"/>
        </w:rPr>
        <w:t xml:space="preserve"> </w:t>
      </w:r>
      <w:r>
        <w:t>configuró</w:t>
      </w:r>
      <w:r>
        <w:rPr>
          <w:spacing w:val="-8"/>
        </w:rPr>
        <w:t xml:space="preserve"> </w:t>
      </w:r>
      <w:r>
        <w:t>AllowTcpForwarding</w:t>
      </w:r>
      <w:r>
        <w:rPr>
          <w:spacing w:val="-7"/>
        </w:rPr>
        <w:t xml:space="preserve"> </w:t>
      </w:r>
      <w:r>
        <w:t>para</w:t>
      </w:r>
      <w:r>
        <w:rPr>
          <w:spacing w:val="-8"/>
        </w:rPr>
        <w:t xml:space="preserve"> </w:t>
      </w:r>
      <w:r>
        <w:t>que</w:t>
      </w:r>
      <w:r>
        <w:rPr>
          <w:spacing w:val="-7"/>
        </w:rPr>
        <w:t xml:space="preserve"> </w:t>
      </w:r>
      <w:r>
        <w:t>permita</w:t>
      </w:r>
      <w:r>
        <w:rPr>
          <w:spacing w:val="-8"/>
        </w:rPr>
        <w:t xml:space="preserve"> </w:t>
      </w:r>
      <w:r>
        <w:t>el</w:t>
      </w:r>
      <w:r>
        <w:rPr>
          <w:spacing w:val="-8"/>
        </w:rPr>
        <w:t xml:space="preserve"> </w:t>
      </w:r>
      <w:r>
        <w:t>forwarding</w:t>
      </w:r>
      <w:r>
        <w:rPr>
          <w:spacing w:val="-7"/>
        </w:rPr>
        <w:t xml:space="preserve"> </w:t>
      </w:r>
      <w:r>
        <w:t>local</w:t>
      </w:r>
      <w:r>
        <w:rPr>
          <w:spacing w:val="-8"/>
        </w:rPr>
        <w:t xml:space="preserve"> </w:t>
      </w:r>
      <w:r>
        <w:t>y</w:t>
      </w:r>
      <w:r>
        <w:rPr>
          <w:spacing w:val="-7"/>
        </w:rPr>
        <w:t xml:space="preserve"> </w:t>
      </w:r>
      <w:r>
        <w:rPr>
          <w:spacing w:val="-2"/>
        </w:rPr>
        <w:t>remoto.</w:t>
      </w:r>
    </w:p>
    <w:p w14:paraId="4EF00CC9" w14:textId="77777777" w:rsidR="00A01C66" w:rsidRDefault="001726C9">
      <w:pPr>
        <w:pStyle w:val="Prrafodelista"/>
        <w:numPr>
          <w:ilvl w:val="0"/>
          <w:numId w:val="3"/>
        </w:numPr>
        <w:tabs>
          <w:tab w:val="left" w:pos="924"/>
        </w:tabs>
        <w:ind w:left="924" w:hanging="359"/>
        <w:rPr>
          <w:rFonts w:ascii="Arial MT" w:hAnsi="Arial MT"/>
        </w:rPr>
      </w:pPr>
      <w:r>
        <w:t>Se</w:t>
      </w:r>
      <w:r>
        <w:rPr>
          <w:spacing w:val="-7"/>
        </w:rPr>
        <w:t xml:space="preserve"> </w:t>
      </w:r>
      <w:r>
        <w:t>generaron</w:t>
      </w:r>
      <w:r>
        <w:rPr>
          <w:spacing w:val="-5"/>
        </w:rPr>
        <w:t xml:space="preserve"> </w:t>
      </w:r>
      <w:r>
        <w:t>claves</w:t>
      </w:r>
      <w:r>
        <w:rPr>
          <w:spacing w:val="-4"/>
        </w:rPr>
        <w:t xml:space="preserve"> </w:t>
      </w:r>
      <w:r>
        <w:t>rsa</w:t>
      </w:r>
      <w:r>
        <w:rPr>
          <w:spacing w:val="-5"/>
        </w:rPr>
        <w:t xml:space="preserve"> </w:t>
      </w:r>
      <w:r>
        <w:t>públicas</w:t>
      </w:r>
      <w:r>
        <w:rPr>
          <w:spacing w:val="-4"/>
        </w:rPr>
        <w:t xml:space="preserve"> </w:t>
      </w:r>
      <w:r>
        <w:t>y</w:t>
      </w:r>
      <w:r>
        <w:rPr>
          <w:spacing w:val="-5"/>
        </w:rPr>
        <w:t xml:space="preserve"> </w:t>
      </w:r>
      <w:r>
        <w:t>privadas</w:t>
      </w:r>
      <w:r>
        <w:rPr>
          <w:spacing w:val="-5"/>
        </w:rPr>
        <w:t xml:space="preserve"> </w:t>
      </w:r>
      <w:r>
        <w:t>para</w:t>
      </w:r>
      <w:r>
        <w:rPr>
          <w:spacing w:val="-4"/>
        </w:rPr>
        <w:t xml:space="preserve"> </w:t>
      </w:r>
      <w:r>
        <w:t>el</w:t>
      </w:r>
      <w:r>
        <w:rPr>
          <w:spacing w:val="-5"/>
        </w:rPr>
        <w:t xml:space="preserve"> </w:t>
      </w:r>
      <w:r>
        <w:t>usuario</w:t>
      </w:r>
      <w:r>
        <w:rPr>
          <w:spacing w:val="-4"/>
        </w:rPr>
        <w:t xml:space="preserve"> </w:t>
      </w:r>
      <w:r>
        <w:t>que</w:t>
      </w:r>
      <w:r>
        <w:rPr>
          <w:spacing w:val="-5"/>
        </w:rPr>
        <w:t xml:space="preserve"> </w:t>
      </w:r>
      <w:r>
        <w:t>se</w:t>
      </w:r>
      <w:r>
        <w:rPr>
          <w:spacing w:val="-4"/>
        </w:rPr>
        <w:t xml:space="preserve"> </w:t>
      </w:r>
      <w:r>
        <w:rPr>
          <w:spacing w:val="-2"/>
        </w:rPr>
        <w:t>conectara</w:t>
      </w:r>
    </w:p>
    <w:p w14:paraId="6A2752FC" w14:textId="77777777" w:rsidR="00A01C66" w:rsidRDefault="001726C9">
      <w:pPr>
        <w:pStyle w:val="Prrafodelista"/>
        <w:numPr>
          <w:ilvl w:val="0"/>
          <w:numId w:val="3"/>
        </w:numPr>
        <w:tabs>
          <w:tab w:val="left" w:pos="925"/>
        </w:tabs>
        <w:spacing w:line="256" w:lineRule="auto"/>
        <w:ind w:right="191"/>
        <w:rPr>
          <w:rFonts w:ascii="Arial MT" w:hAnsi="Arial MT"/>
        </w:rPr>
      </w:pPr>
      <w:r>
        <w:lastRenderedPageBreak/>
        <w:t>Se</w:t>
      </w:r>
      <w:r>
        <w:rPr>
          <w:spacing w:val="-3"/>
        </w:rPr>
        <w:t xml:space="preserve"> </w:t>
      </w:r>
      <w:r>
        <w:t>vincularon</w:t>
      </w:r>
      <w:r>
        <w:rPr>
          <w:spacing w:val="-3"/>
        </w:rPr>
        <w:t xml:space="preserve"> </w:t>
      </w:r>
      <w:r>
        <w:t>las</w:t>
      </w:r>
      <w:r>
        <w:rPr>
          <w:spacing w:val="-3"/>
        </w:rPr>
        <w:t xml:space="preserve"> </w:t>
      </w:r>
      <w:r>
        <w:t>claves</w:t>
      </w:r>
      <w:r>
        <w:rPr>
          <w:spacing w:val="-3"/>
        </w:rPr>
        <w:t xml:space="preserve"> </w:t>
      </w:r>
      <w:r>
        <w:t>públicas</w:t>
      </w:r>
      <w:r>
        <w:rPr>
          <w:spacing w:val="-3"/>
        </w:rPr>
        <w:t xml:space="preserve"> </w:t>
      </w:r>
      <w:r>
        <w:t>a</w:t>
      </w:r>
      <w:r>
        <w:rPr>
          <w:spacing w:val="-3"/>
        </w:rPr>
        <w:t xml:space="preserve"> </w:t>
      </w:r>
      <w:r>
        <w:t>un</w:t>
      </w:r>
      <w:r>
        <w:rPr>
          <w:spacing w:val="-3"/>
        </w:rPr>
        <w:t xml:space="preserve"> </w:t>
      </w:r>
      <w:r>
        <w:t>usuario</w:t>
      </w:r>
      <w:r>
        <w:rPr>
          <w:spacing w:val="-3"/>
        </w:rPr>
        <w:t xml:space="preserve"> </w:t>
      </w:r>
      <w:r>
        <w:t>en</w:t>
      </w:r>
      <w:r>
        <w:rPr>
          <w:spacing w:val="-3"/>
        </w:rPr>
        <w:t xml:space="preserve"> </w:t>
      </w:r>
      <w:r>
        <w:t>particular</w:t>
      </w:r>
      <w:r>
        <w:rPr>
          <w:spacing w:val="-3"/>
        </w:rPr>
        <w:t xml:space="preserve"> </w:t>
      </w:r>
      <w:r>
        <w:t>a</w:t>
      </w:r>
      <w:r>
        <w:rPr>
          <w:spacing w:val="-3"/>
        </w:rPr>
        <w:t xml:space="preserve"> </w:t>
      </w:r>
      <w:r>
        <w:t>nivel</w:t>
      </w:r>
      <w:r>
        <w:rPr>
          <w:spacing w:val="-3"/>
        </w:rPr>
        <w:t xml:space="preserve"> </w:t>
      </w:r>
      <w:r>
        <w:t>SO</w:t>
      </w:r>
      <w:r>
        <w:rPr>
          <w:spacing w:val="-3"/>
        </w:rPr>
        <w:t xml:space="preserve"> </w:t>
      </w:r>
      <w:r>
        <w:t>para</w:t>
      </w:r>
      <w:r>
        <w:rPr>
          <w:spacing w:val="-3"/>
        </w:rPr>
        <w:t xml:space="preserve"> </w:t>
      </w:r>
      <w:r>
        <w:t>poder</w:t>
      </w:r>
      <w:r>
        <w:rPr>
          <w:spacing w:val="-3"/>
        </w:rPr>
        <w:t xml:space="preserve"> </w:t>
      </w:r>
      <w:r>
        <w:t>conectarnos</w:t>
      </w:r>
      <w:r>
        <w:rPr>
          <w:spacing w:val="-3"/>
        </w:rPr>
        <w:t xml:space="preserve"> </w:t>
      </w:r>
      <w:r>
        <w:t>de manera segura sin utilizar claves precompartidas.</w:t>
      </w:r>
    </w:p>
    <w:p w14:paraId="01A770D5" w14:textId="77777777" w:rsidR="00A01C66" w:rsidRDefault="001726C9">
      <w:pPr>
        <w:pStyle w:val="Prrafodelista"/>
        <w:numPr>
          <w:ilvl w:val="0"/>
          <w:numId w:val="3"/>
        </w:numPr>
        <w:tabs>
          <w:tab w:val="left" w:pos="925"/>
        </w:tabs>
        <w:spacing w:before="0" w:line="256" w:lineRule="auto"/>
        <w:ind w:right="191"/>
        <w:rPr>
          <w:rFonts w:ascii="Arial" w:hAnsi="Arial"/>
          <w:b/>
        </w:rPr>
      </w:pPr>
      <w:r>
        <w:t>Se</w:t>
      </w:r>
      <w:r>
        <w:rPr>
          <w:spacing w:val="-3"/>
        </w:rPr>
        <w:t xml:space="preserve"> </w:t>
      </w:r>
      <w:r>
        <w:t>realizó</w:t>
      </w:r>
      <w:r>
        <w:rPr>
          <w:spacing w:val="-3"/>
        </w:rPr>
        <w:t xml:space="preserve"> </w:t>
      </w:r>
      <w:r>
        <w:t>un</w:t>
      </w:r>
      <w:r>
        <w:rPr>
          <w:spacing w:val="-3"/>
        </w:rPr>
        <w:t xml:space="preserve"> </w:t>
      </w:r>
      <w:r>
        <w:t>portforwarding</w:t>
      </w:r>
      <w:r>
        <w:rPr>
          <w:spacing w:val="-3"/>
        </w:rPr>
        <w:t xml:space="preserve"> </w:t>
      </w:r>
      <w:r>
        <w:t>en</w:t>
      </w:r>
      <w:r>
        <w:rPr>
          <w:spacing w:val="-3"/>
        </w:rPr>
        <w:t xml:space="preserve"> </w:t>
      </w:r>
      <w:r>
        <w:t>el</w:t>
      </w:r>
      <w:r>
        <w:rPr>
          <w:spacing w:val="-3"/>
        </w:rPr>
        <w:t xml:space="preserve"> </w:t>
      </w:r>
      <w:r>
        <w:t>modem</w:t>
      </w:r>
      <w:r>
        <w:rPr>
          <w:spacing w:val="-3"/>
        </w:rPr>
        <w:t xml:space="preserve"> </w:t>
      </w:r>
      <w:r>
        <w:t>redirigiendo</w:t>
      </w:r>
      <w:r>
        <w:rPr>
          <w:spacing w:val="-3"/>
        </w:rPr>
        <w:t xml:space="preserve"> </w:t>
      </w:r>
      <w:r>
        <w:t>el</w:t>
      </w:r>
      <w:r>
        <w:rPr>
          <w:spacing w:val="-3"/>
        </w:rPr>
        <w:t xml:space="preserve"> </w:t>
      </w:r>
      <w:r>
        <w:t>tráfico</w:t>
      </w:r>
      <w:r>
        <w:rPr>
          <w:spacing w:val="-3"/>
        </w:rPr>
        <w:t xml:space="preserve"> </w:t>
      </w:r>
      <w:r>
        <w:t>de</w:t>
      </w:r>
      <w:r>
        <w:rPr>
          <w:spacing w:val="-3"/>
        </w:rPr>
        <w:t xml:space="preserve"> </w:t>
      </w:r>
      <w:r>
        <w:t>un</w:t>
      </w:r>
      <w:r>
        <w:rPr>
          <w:spacing w:val="-3"/>
        </w:rPr>
        <w:t xml:space="preserve"> </w:t>
      </w:r>
      <w:r>
        <w:t>puerto</w:t>
      </w:r>
      <w:r>
        <w:rPr>
          <w:spacing w:val="-3"/>
        </w:rPr>
        <w:t xml:space="preserve"> </w:t>
      </w:r>
      <w:r>
        <w:t>específico</w:t>
      </w:r>
      <w:r>
        <w:rPr>
          <w:spacing w:val="-3"/>
        </w:rPr>
        <w:t xml:space="preserve"> </w:t>
      </w:r>
      <w:r>
        <w:t>de</w:t>
      </w:r>
      <w:r>
        <w:rPr>
          <w:spacing w:val="-3"/>
        </w:rPr>
        <w:t xml:space="preserve"> </w:t>
      </w:r>
      <w:r>
        <w:t>su</w:t>
      </w:r>
      <w:r>
        <w:rPr>
          <w:spacing w:val="-3"/>
        </w:rPr>
        <w:t xml:space="preserve"> </w:t>
      </w:r>
      <w:r>
        <w:t xml:space="preserve">ip pública contra el puerto ssh del </w:t>
      </w:r>
      <w:r>
        <w:rPr>
          <w:b/>
        </w:rPr>
        <w:t>gateway-ssh</w:t>
      </w:r>
    </w:p>
    <w:p w14:paraId="0FA04258" w14:textId="77777777" w:rsidR="00A01C66" w:rsidRDefault="00A01C66">
      <w:pPr>
        <w:pStyle w:val="Textoindependiente"/>
        <w:spacing w:before="10"/>
        <w:rPr>
          <w:b/>
        </w:rPr>
      </w:pPr>
    </w:p>
    <w:p w14:paraId="121DEED5" w14:textId="77777777" w:rsidR="00A01C66" w:rsidRDefault="001726C9">
      <w:pPr>
        <w:pStyle w:val="Textoindependiente"/>
        <w:ind w:left="205"/>
      </w:pPr>
      <w:r>
        <w:t>En</w:t>
      </w:r>
      <w:r>
        <w:rPr>
          <w:spacing w:val="-2"/>
        </w:rPr>
        <w:t xml:space="preserve"> </w:t>
      </w:r>
      <w:r>
        <w:t>el</w:t>
      </w:r>
      <w:r>
        <w:rPr>
          <w:spacing w:val="-2"/>
        </w:rPr>
        <w:t xml:space="preserve"> cliente:</w:t>
      </w:r>
    </w:p>
    <w:p w14:paraId="21601D96" w14:textId="77777777" w:rsidR="00A01C66" w:rsidRDefault="001726C9">
      <w:pPr>
        <w:pStyle w:val="Prrafodelista"/>
        <w:numPr>
          <w:ilvl w:val="0"/>
          <w:numId w:val="3"/>
        </w:numPr>
        <w:tabs>
          <w:tab w:val="left" w:pos="924"/>
        </w:tabs>
        <w:ind w:left="924" w:hanging="359"/>
        <w:rPr>
          <w:rFonts w:ascii="Arial MT" w:hAnsi="Arial MT"/>
        </w:rPr>
      </w:pPr>
      <w:r>
        <w:t>Se</w:t>
      </w:r>
      <w:r>
        <w:rPr>
          <w:spacing w:val="-5"/>
        </w:rPr>
        <w:t xml:space="preserve"> </w:t>
      </w:r>
      <w:r>
        <w:t>instaló</w:t>
      </w:r>
      <w:r>
        <w:rPr>
          <w:spacing w:val="-4"/>
        </w:rPr>
        <w:t xml:space="preserve"> </w:t>
      </w:r>
      <w:r>
        <w:rPr>
          <w:spacing w:val="-5"/>
        </w:rPr>
        <w:t>ssh</w:t>
      </w:r>
    </w:p>
    <w:p w14:paraId="7F5BC829" w14:textId="77777777" w:rsidR="00A01C66" w:rsidRDefault="001726C9">
      <w:pPr>
        <w:pStyle w:val="Prrafodelista"/>
        <w:numPr>
          <w:ilvl w:val="0"/>
          <w:numId w:val="3"/>
        </w:numPr>
        <w:tabs>
          <w:tab w:val="left" w:pos="924"/>
        </w:tabs>
        <w:ind w:left="924" w:hanging="359"/>
        <w:rPr>
          <w:rFonts w:ascii="Arial MT" w:hAnsi="Arial MT"/>
        </w:rPr>
      </w:pPr>
      <w:r>
        <w:t>Se</w:t>
      </w:r>
      <w:r>
        <w:rPr>
          <w:spacing w:val="-6"/>
        </w:rPr>
        <w:t xml:space="preserve"> </w:t>
      </w:r>
      <w:r>
        <w:t>copió</w:t>
      </w:r>
      <w:r>
        <w:rPr>
          <w:spacing w:val="-4"/>
        </w:rPr>
        <w:t xml:space="preserve"> </w:t>
      </w:r>
      <w:r>
        <w:t>y</w:t>
      </w:r>
      <w:r>
        <w:rPr>
          <w:spacing w:val="-4"/>
        </w:rPr>
        <w:t xml:space="preserve"> </w:t>
      </w:r>
      <w:r>
        <w:t>asoció</w:t>
      </w:r>
      <w:r>
        <w:rPr>
          <w:spacing w:val="-3"/>
        </w:rPr>
        <w:t xml:space="preserve"> </w:t>
      </w:r>
      <w:r>
        <w:t>la</w:t>
      </w:r>
      <w:r>
        <w:rPr>
          <w:spacing w:val="-4"/>
        </w:rPr>
        <w:t xml:space="preserve"> </w:t>
      </w:r>
      <w:r>
        <w:t>clave</w:t>
      </w:r>
      <w:r>
        <w:rPr>
          <w:spacing w:val="-4"/>
        </w:rPr>
        <w:t xml:space="preserve"> </w:t>
      </w:r>
      <w:r>
        <w:t>rsa</w:t>
      </w:r>
      <w:r>
        <w:rPr>
          <w:spacing w:val="-3"/>
        </w:rPr>
        <w:t xml:space="preserve"> </w:t>
      </w:r>
      <w:r>
        <w:t>privada</w:t>
      </w:r>
      <w:r>
        <w:rPr>
          <w:spacing w:val="-4"/>
        </w:rPr>
        <w:t xml:space="preserve"> </w:t>
      </w:r>
      <w:r>
        <w:t>ya</w:t>
      </w:r>
      <w:r>
        <w:rPr>
          <w:spacing w:val="-4"/>
        </w:rPr>
        <w:t xml:space="preserve"> </w:t>
      </w:r>
      <w:r>
        <w:t>generada</w:t>
      </w:r>
      <w:r>
        <w:rPr>
          <w:spacing w:val="-3"/>
        </w:rPr>
        <w:t xml:space="preserve"> </w:t>
      </w:r>
      <w:r>
        <w:t>a</w:t>
      </w:r>
      <w:r>
        <w:rPr>
          <w:spacing w:val="-4"/>
        </w:rPr>
        <w:t xml:space="preserve"> </w:t>
      </w:r>
      <w:r>
        <w:t>un</w:t>
      </w:r>
      <w:r>
        <w:rPr>
          <w:spacing w:val="-4"/>
        </w:rPr>
        <w:t xml:space="preserve"> </w:t>
      </w:r>
      <w:r>
        <w:t>agente</w:t>
      </w:r>
      <w:r>
        <w:rPr>
          <w:spacing w:val="-3"/>
        </w:rPr>
        <w:t xml:space="preserve"> </w:t>
      </w:r>
      <w:r>
        <w:t>ssh</w:t>
      </w:r>
      <w:r>
        <w:rPr>
          <w:spacing w:val="-4"/>
        </w:rPr>
        <w:t xml:space="preserve"> </w:t>
      </w:r>
      <w:r>
        <w:t>para</w:t>
      </w:r>
      <w:r>
        <w:rPr>
          <w:spacing w:val="-4"/>
        </w:rPr>
        <w:t xml:space="preserve"> </w:t>
      </w:r>
      <w:r>
        <w:t>su</w:t>
      </w:r>
      <w:r>
        <w:rPr>
          <w:spacing w:val="-3"/>
        </w:rPr>
        <w:t xml:space="preserve"> </w:t>
      </w:r>
      <w:r>
        <w:rPr>
          <w:spacing w:val="-2"/>
        </w:rPr>
        <w:t>gestión.</w:t>
      </w:r>
    </w:p>
    <w:p w14:paraId="7F1ACC15" w14:textId="77777777" w:rsidR="00A01C66" w:rsidRDefault="00A01C66">
      <w:pPr>
        <w:pStyle w:val="Textoindependiente"/>
        <w:spacing w:before="34"/>
      </w:pPr>
    </w:p>
    <w:p w14:paraId="42143B8A" w14:textId="77777777" w:rsidR="00A01C66" w:rsidRDefault="001726C9">
      <w:pPr>
        <w:pStyle w:val="Ttulo1"/>
        <w:numPr>
          <w:ilvl w:val="0"/>
          <w:numId w:val="2"/>
        </w:numPr>
        <w:tabs>
          <w:tab w:val="left" w:pos="925"/>
        </w:tabs>
        <w:spacing w:line="256" w:lineRule="auto"/>
        <w:ind w:right="170"/>
        <w:jc w:val="both"/>
      </w:pPr>
      <w:r>
        <w:t>Conexión hacia una aplicación de una intranet alojada en un servidor A a través de un tunnel ssh establecido entre nuestro equipo y un gateway que</w:t>
      </w:r>
      <w:r>
        <w:rPr>
          <w:spacing w:val="-4"/>
        </w:rPr>
        <w:t xml:space="preserve"> </w:t>
      </w:r>
      <w:r>
        <w:t>tiene</w:t>
      </w:r>
      <w:r>
        <w:rPr>
          <w:spacing w:val="-4"/>
        </w:rPr>
        <w:t xml:space="preserve"> </w:t>
      </w:r>
      <w:r>
        <w:t>un</w:t>
      </w:r>
      <w:r>
        <w:rPr>
          <w:spacing w:val="-4"/>
        </w:rPr>
        <w:t xml:space="preserve"> </w:t>
      </w:r>
      <w:r>
        <w:t>puerto</w:t>
      </w:r>
      <w:r>
        <w:rPr>
          <w:spacing w:val="-4"/>
        </w:rPr>
        <w:t xml:space="preserve"> </w:t>
      </w:r>
      <w:r>
        <w:t>ssh</w:t>
      </w:r>
      <w:r>
        <w:rPr>
          <w:spacing w:val="-4"/>
        </w:rPr>
        <w:t xml:space="preserve"> </w:t>
      </w:r>
      <w:r>
        <w:t>expuesto</w:t>
      </w:r>
      <w:r>
        <w:rPr>
          <w:spacing w:val="40"/>
        </w:rPr>
        <w:t xml:space="preserve"> </w:t>
      </w:r>
      <w:r>
        <w:t>a internet.</w:t>
      </w:r>
    </w:p>
    <w:p w14:paraId="1D3CE4FE" w14:textId="77777777" w:rsidR="00A01C66" w:rsidRDefault="00A01C66">
      <w:pPr>
        <w:pStyle w:val="Textoindependiente"/>
        <w:spacing w:before="13"/>
        <w:rPr>
          <w:b/>
        </w:rPr>
      </w:pPr>
    </w:p>
    <w:p w14:paraId="44299F2B" w14:textId="77777777" w:rsidR="00A01C66" w:rsidRDefault="001726C9">
      <w:pPr>
        <w:pStyle w:val="Textoindependiente"/>
        <w:ind w:left="205"/>
      </w:pPr>
      <w:r>
        <w:t>##generación</w:t>
      </w:r>
      <w:r>
        <w:rPr>
          <w:spacing w:val="-7"/>
        </w:rPr>
        <w:t xml:space="preserve"> </w:t>
      </w:r>
      <w:r>
        <w:t>de</w:t>
      </w:r>
      <w:r>
        <w:rPr>
          <w:spacing w:val="-7"/>
        </w:rPr>
        <w:t xml:space="preserve"> </w:t>
      </w:r>
      <w:r>
        <w:rPr>
          <w:spacing w:val="-2"/>
        </w:rPr>
        <w:t>túnel</w:t>
      </w:r>
    </w:p>
    <w:p w14:paraId="0BCC059F" w14:textId="77777777" w:rsidR="00A01C66" w:rsidRDefault="001726C9">
      <w:pPr>
        <w:pStyle w:val="Textoindependiente"/>
        <w:spacing w:before="17"/>
        <w:ind w:left="205"/>
      </w:pPr>
      <w:r>
        <w:t>ssh</w:t>
      </w:r>
      <w:r>
        <w:rPr>
          <w:spacing w:val="-12"/>
        </w:rPr>
        <w:t xml:space="preserve"> </w:t>
      </w:r>
      <w:r>
        <w:t>-L</w:t>
      </w:r>
      <w:r>
        <w:rPr>
          <w:spacing w:val="-12"/>
        </w:rPr>
        <w:t xml:space="preserve"> </w:t>
      </w:r>
      <w:r>
        <w:t>1270.0.010:8444:servidorA:8443</w:t>
      </w:r>
      <w:r>
        <w:rPr>
          <w:spacing w:val="-11"/>
        </w:rPr>
        <w:t xml:space="preserve"> </w:t>
      </w:r>
      <w:r>
        <w:rPr>
          <w:spacing w:val="-2"/>
        </w:rPr>
        <w:t>gatewayssh</w:t>
      </w:r>
    </w:p>
    <w:p w14:paraId="2D0065CD" w14:textId="77777777" w:rsidR="00A01C66" w:rsidRDefault="00A01C66">
      <w:pPr>
        <w:pStyle w:val="Textoindependiente"/>
        <w:spacing w:before="34"/>
      </w:pPr>
    </w:p>
    <w:p w14:paraId="034E366E" w14:textId="77777777" w:rsidR="00A01C66" w:rsidRDefault="001726C9">
      <w:pPr>
        <w:pStyle w:val="Textoindependiente"/>
        <w:spacing w:line="256" w:lineRule="auto"/>
        <w:ind w:left="204" w:right="6336"/>
      </w:pPr>
      <w:r>
        <w:t>#Evaluar</w:t>
      </w:r>
      <w:r>
        <w:rPr>
          <w:spacing w:val="-14"/>
        </w:rPr>
        <w:t xml:space="preserve"> </w:t>
      </w:r>
      <w:r>
        <w:t>conexiones</w:t>
      </w:r>
      <w:r>
        <w:rPr>
          <w:spacing w:val="-14"/>
        </w:rPr>
        <w:t xml:space="preserve"> </w:t>
      </w:r>
      <w:r>
        <w:t>establecidas netstat -ptnauo | grep ssh</w:t>
      </w:r>
    </w:p>
    <w:p w14:paraId="6A8ABBFA" w14:textId="77777777" w:rsidR="00A01C66" w:rsidRDefault="00A01C66">
      <w:pPr>
        <w:pStyle w:val="Textoindependiente"/>
        <w:spacing w:before="14"/>
      </w:pPr>
    </w:p>
    <w:p w14:paraId="675A517E" w14:textId="77777777" w:rsidR="00A01C66" w:rsidRDefault="001726C9">
      <w:pPr>
        <w:pStyle w:val="Ttulo1"/>
        <w:numPr>
          <w:ilvl w:val="0"/>
          <w:numId w:val="2"/>
        </w:numPr>
        <w:tabs>
          <w:tab w:val="left" w:pos="924"/>
        </w:tabs>
        <w:ind w:left="924" w:hanging="359"/>
      </w:pPr>
      <w:r>
        <w:t>Conexión</w:t>
      </w:r>
      <w:r>
        <w:rPr>
          <w:spacing w:val="-5"/>
        </w:rPr>
        <w:t xml:space="preserve"> </w:t>
      </w:r>
      <w:r>
        <w:t>a</w:t>
      </w:r>
      <w:r>
        <w:rPr>
          <w:spacing w:val="-5"/>
        </w:rPr>
        <w:t xml:space="preserve"> </w:t>
      </w:r>
      <w:r>
        <w:t>una</w:t>
      </w:r>
      <w:r>
        <w:rPr>
          <w:spacing w:val="-4"/>
        </w:rPr>
        <w:t xml:space="preserve"> </w:t>
      </w:r>
      <w:r>
        <w:t>lan</w:t>
      </w:r>
      <w:r>
        <w:rPr>
          <w:spacing w:val="-5"/>
        </w:rPr>
        <w:t xml:space="preserve"> </w:t>
      </w:r>
      <w:r>
        <w:t>remota</w:t>
      </w:r>
      <w:r>
        <w:rPr>
          <w:spacing w:val="-5"/>
        </w:rPr>
        <w:t xml:space="preserve"> </w:t>
      </w:r>
      <w:r>
        <w:t>vía</w:t>
      </w:r>
      <w:r>
        <w:rPr>
          <w:spacing w:val="-4"/>
        </w:rPr>
        <w:t xml:space="preserve"> </w:t>
      </w:r>
      <w:r>
        <w:rPr>
          <w:spacing w:val="-2"/>
        </w:rPr>
        <w:t>openvpn</w:t>
      </w:r>
    </w:p>
    <w:p w14:paraId="0EF5404B" w14:textId="77777777" w:rsidR="00A01C66" w:rsidRDefault="001726C9">
      <w:pPr>
        <w:pStyle w:val="Textoindependiente"/>
        <w:spacing w:before="17"/>
        <w:ind w:left="205"/>
      </w:pPr>
      <w:r>
        <w:t>conexión</w:t>
      </w:r>
      <w:r>
        <w:rPr>
          <w:spacing w:val="-6"/>
        </w:rPr>
        <w:t xml:space="preserve"> </w:t>
      </w:r>
      <w:r>
        <w:t>:</w:t>
      </w:r>
      <w:r>
        <w:rPr>
          <w:spacing w:val="-5"/>
        </w:rPr>
        <w:t xml:space="preserve"> </w:t>
      </w:r>
      <w:r>
        <w:t>openvpn</w:t>
      </w:r>
      <w:r>
        <w:rPr>
          <w:spacing w:val="-5"/>
        </w:rPr>
        <w:t xml:space="preserve"> </w:t>
      </w:r>
      <w:r>
        <w:rPr>
          <w:spacing w:val="-2"/>
        </w:rPr>
        <w:t>usuario.ovpn</w:t>
      </w:r>
    </w:p>
    <w:p w14:paraId="71B037D6" w14:textId="77777777" w:rsidR="00A01C66" w:rsidRDefault="00A01C66">
      <w:pPr>
        <w:pStyle w:val="Textoindependiente"/>
        <w:spacing w:before="33"/>
      </w:pPr>
    </w:p>
    <w:p w14:paraId="105B0E99" w14:textId="77777777" w:rsidR="00A01C66" w:rsidRDefault="001726C9">
      <w:pPr>
        <w:pStyle w:val="Prrafodelista"/>
        <w:numPr>
          <w:ilvl w:val="1"/>
          <w:numId w:val="2"/>
        </w:numPr>
        <w:tabs>
          <w:tab w:val="left" w:pos="924"/>
        </w:tabs>
        <w:spacing w:before="0"/>
        <w:ind w:left="924" w:hanging="359"/>
      </w:pPr>
      <w:r>
        <w:t>Revisar</w:t>
      </w:r>
      <w:r>
        <w:rPr>
          <w:spacing w:val="-4"/>
        </w:rPr>
        <w:t xml:space="preserve"> </w:t>
      </w:r>
      <w:r>
        <w:t>el</w:t>
      </w:r>
      <w:r>
        <w:rPr>
          <w:spacing w:val="-3"/>
        </w:rPr>
        <w:t xml:space="preserve"> </w:t>
      </w:r>
      <w:r>
        <w:t>log</w:t>
      </w:r>
      <w:r>
        <w:rPr>
          <w:spacing w:val="-3"/>
        </w:rPr>
        <w:t xml:space="preserve"> </w:t>
      </w:r>
      <w:r>
        <w:t>de</w:t>
      </w:r>
      <w:r>
        <w:rPr>
          <w:spacing w:val="-3"/>
        </w:rPr>
        <w:t xml:space="preserve"> </w:t>
      </w:r>
      <w:r>
        <w:t>la</w:t>
      </w:r>
      <w:r>
        <w:rPr>
          <w:spacing w:val="-3"/>
        </w:rPr>
        <w:t xml:space="preserve"> </w:t>
      </w:r>
      <w:r>
        <w:rPr>
          <w:spacing w:val="-2"/>
        </w:rPr>
        <w:t>conexión.</w:t>
      </w:r>
    </w:p>
    <w:p w14:paraId="104BAED2" w14:textId="77777777" w:rsidR="00A01C66" w:rsidRDefault="001726C9">
      <w:pPr>
        <w:pStyle w:val="Prrafodelista"/>
        <w:numPr>
          <w:ilvl w:val="1"/>
          <w:numId w:val="2"/>
        </w:numPr>
        <w:tabs>
          <w:tab w:val="left" w:pos="924"/>
        </w:tabs>
        <w:ind w:left="924" w:hanging="359"/>
      </w:pPr>
      <w:r>
        <w:t>Telnet</w:t>
      </w:r>
      <w:r>
        <w:rPr>
          <w:spacing w:val="-7"/>
        </w:rPr>
        <w:t xml:space="preserve"> </w:t>
      </w:r>
      <w:r>
        <w:t>hacia</w:t>
      </w:r>
      <w:r>
        <w:rPr>
          <w:spacing w:val="-5"/>
        </w:rPr>
        <w:t xml:space="preserve"> </w:t>
      </w:r>
      <w:r>
        <w:t>un</w:t>
      </w:r>
      <w:r>
        <w:rPr>
          <w:spacing w:val="-5"/>
        </w:rPr>
        <w:t xml:space="preserve"> </w:t>
      </w:r>
      <w:r>
        <w:t>equipo</w:t>
      </w:r>
      <w:r>
        <w:rPr>
          <w:spacing w:val="-5"/>
        </w:rPr>
        <w:t xml:space="preserve"> </w:t>
      </w:r>
      <w:r>
        <w:t>de</w:t>
      </w:r>
      <w:r>
        <w:rPr>
          <w:spacing w:val="-5"/>
        </w:rPr>
        <w:t xml:space="preserve"> </w:t>
      </w:r>
      <w:r>
        <w:t>la</w:t>
      </w:r>
      <w:r>
        <w:rPr>
          <w:spacing w:val="-4"/>
        </w:rPr>
        <w:t xml:space="preserve"> </w:t>
      </w:r>
      <w:r>
        <w:t>red</w:t>
      </w:r>
      <w:r>
        <w:rPr>
          <w:spacing w:val="-5"/>
        </w:rPr>
        <w:t xml:space="preserve"> </w:t>
      </w:r>
      <w:r>
        <w:t>remota</w:t>
      </w:r>
      <w:r>
        <w:rPr>
          <w:spacing w:val="-5"/>
        </w:rPr>
        <w:t xml:space="preserve"> </w:t>
      </w:r>
      <w:r>
        <w:t>a</w:t>
      </w:r>
      <w:r>
        <w:rPr>
          <w:spacing w:val="-5"/>
        </w:rPr>
        <w:t xml:space="preserve"> </w:t>
      </w:r>
      <w:r>
        <w:t>través</w:t>
      </w:r>
      <w:r>
        <w:rPr>
          <w:spacing w:val="-5"/>
        </w:rPr>
        <w:t xml:space="preserve"> </w:t>
      </w:r>
      <w:r>
        <w:t>de</w:t>
      </w:r>
      <w:r>
        <w:rPr>
          <w:spacing w:val="-5"/>
        </w:rPr>
        <w:t xml:space="preserve"> </w:t>
      </w:r>
      <w:r>
        <w:t>la</w:t>
      </w:r>
      <w:r>
        <w:rPr>
          <w:spacing w:val="-4"/>
        </w:rPr>
        <w:t xml:space="preserve"> vpn.</w:t>
      </w:r>
    </w:p>
    <w:p w14:paraId="427E5A59" w14:textId="77777777" w:rsidR="00A01C66" w:rsidRDefault="001726C9">
      <w:pPr>
        <w:pStyle w:val="Prrafodelista"/>
        <w:numPr>
          <w:ilvl w:val="1"/>
          <w:numId w:val="2"/>
        </w:numPr>
        <w:tabs>
          <w:tab w:val="left" w:pos="924"/>
        </w:tabs>
        <w:ind w:left="924" w:hanging="359"/>
      </w:pPr>
      <w:r>
        <w:t>Relevar</w:t>
      </w:r>
      <w:r>
        <w:rPr>
          <w:spacing w:val="-8"/>
        </w:rPr>
        <w:t xml:space="preserve"> </w:t>
      </w:r>
      <w:r>
        <w:t>interfaces</w:t>
      </w:r>
      <w:r>
        <w:rPr>
          <w:spacing w:val="-8"/>
        </w:rPr>
        <w:t xml:space="preserve"> </w:t>
      </w:r>
      <w:r>
        <w:t>involucradas</w:t>
      </w:r>
      <w:r>
        <w:rPr>
          <w:spacing w:val="-8"/>
        </w:rPr>
        <w:t xml:space="preserve"> </w:t>
      </w:r>
      <w:r>
        <w:t>y</w:t>
      </w:r>
      <w:r>
        <w:rPr>
          <w:spacing w:val="-8"/>
        </w:rPr>
        <w:t xml:space="preserve"> </w:t>
      </w:r>
      <w:r>
        <w:t>conexiones</w:t>
      </w:r>
      <w:r>
        <w:rPr>
          <w:spacing w:val="-8"/>
        </w:rPr>
        <w:t xml:space="preserve"> </w:t>
      </w:r>
      <w:r>
        <w:rPr>
          <w:spacing w:val="-2"/>
        </w:rPr>
        <w:t>establecidas.</w:t>
      </w:r>
    </w:p>
    <w:p w14:paraId="045CDAAF" w14:textId="77777777" w:rsidR="00A01C66" w:rsidRDefault="001726C9">
      <w:pPr>
        <w:pStyle w:val="Prrafodelista"/>
        <w:numPr>
          <w:ilvl w:val="1"/>
          <w:numId w:val="2"/>
        </w:numPr>
        <w:tabs>
          <w:tab w:val="left" w:pos="924"/>
        </w:tabs>
        <w:ind w:left="924" w:hanging="359"/>
      </w:pPr>
      <w:r>
        <w:t>Ver</w:t>
      </w:r>
      <w:r>
        <w:rPr>
          <w:spacing w:val="-8"/>
        </w:rPr>
        <w:t xml:space="preserve"> </w:t>
      </w:r>
      <w:r>
        <w:t>tráfico</w:t>
      </w:r>
      <w:r>
        <w:rPr>
          <w:spacing w:val="-7"/>
        </w:rPr>
        <w:t xml:space="preserve"> </w:t>
      </w:r>
      <w:r>
        <w:t>en</w:t>
      </w:r>
      <w:r>
        <w:rPr>
          <w:spacing w:val="-7"/>
        </w:rPr>
        <w:t xml:space="preserve"> </w:t>
      </w:r>
      <w:r>
        <w:t>la</w:t>
      </w:r>
      <w:r>
        <w:rPr>
          <w:spacing w:val="-7"/>
        </w:rPr>
        <w:t xml:space="preserve"> </w:t>
      </w:r>
      <w:r>
        <w:t>interfaz</w:t>
      </w:r>
      <w:r>
        <w:rPr>
          <w:spacing w:val="-7"/>
        </w:rPr>
        <w:t xml:space="preserve"> </w:t>
      </w:r>
      <w:r>
        <w:t>de</w:t>
      </w:r>
      <w:r>
        <w:rPr>
          <w:spacing w:val="-7"/>
        </w:rPr>
        <w:t xml:space="preserve"> </w:t>
      </w:r>
      <w:r>
        <w:t>la</w:t>
      </w:r>
      <w:r>
        <w:rPr>
          <w:spacing w:val="-7"/>
        </w:rPr>
        <w:t xml:space="preserve"> </w:t>
      </w:r>
      <w:r>
        <w:rPr>
          <w:spacing w:val="-4"/>
        </w:rPr>
        <w:t>vpn.</w:t>
      </w:r>
    </w:p>
    <w:p w14:paraId="793E1096" w14:textId="77777777" w:rsidR="00A01C66" w:rsidRDefault="001726C9">
      <w:pPr>
        <w:pStyle w:val="Prrafodelista"/>
        <w:numPr>
          <w:ilvl w:val="1"/>
          <w:numId w:val="2"/>
        </w:numPr>
        <w:tabs>
          <w:tab w:val="left" w:pos="924"/>
        </w:tabs>
        <w:ind w:left="924" w:hanging="359"/>
      </w:pPr>
      <w:r>
        <w:t>Ver</w:t>
      </w:r>
      <w:r>
        <w:rPr>
          <w:spacing w:val="-9"/>
        </w:rPr>
        <w:t xml:space="preserve"> </w:t>
      </w:r>
      <w:r>
        <w:t>trafico</w:t>
      </w:r>
      <w:r>
        <w:rPr>
          <w:spacing w:val="-8"/>
        </w:rPr>
        <w:t xml:space="preserve"> </w:t>
      </w:r>
      <w:r>
        <w:t>en</w:t>
      </w:r>
      <w:r>
        <w:rPr>
          <w:spacing w:val="-9"/>
        </w:rPr>
        <w:t xml:space="preserve"> </w:t>
      </w:r>
      <w:r>
        <w:t>la</w:t>
      </w:r>
      <w:r>
        <w:rPr>
          <w:spacing w:val="-8"/>
        </w:rPr>
        <w:t xml:space="preserve"> </w:t>
      </w:r>
      <w:r>
        <w:t>interfaz</w:t>
      </w:r>
      <w:r>
        <w:rPr>
          <w:spacing w:val="-9"/>
        </w:rPr>
        <w:t xml:space="preserve"> </w:t>
      </w:r>
      <w:r>
        <w:t>hacia</w:t>
      </w:r>
      <w:r>
        <w:rPr>
          <w:spacing w:val="-8"/>
        </w:rPr>
        <w:t xml:space="preserve"> </w:t>
      </w:r>
      <w:r>
        <w:rPr>
          <w:spacing w:val="-2"/>
        </w:rPr>
        <w:t>internet.</w:t>
      </w:r>
    </w:p>
    <w:p w14:paraId="5D0F405A" w14:textId="77777777" w:rsidR="00A01C66" w:rsidRDefault="001726C9">
      <w:pPr>
        <w:pStyle w:val="Prrafodelista"/>
        <w:numPr>
          <w:ilvl w:val="1"/>
          <w:numId w:val="2"/>
        </w:numPr>
        <w:tabs>
          <w:tab w:val="left" w:pos="924"/>
        </w:tabs>
        <w:ind w:left="924" w:hanging="359"/>
      </w:pPr>
      <w:r>
        <w:t>Buscar</w:t>
      </w:r>
      <w:r>
        <w:rPr>
          <w:spacing w:val="-8"/>
        </w:rPr>
        <w:t xml:space="preserve"> </w:t>
      </w:r>
      <w:r>
        <w:t>cadenas</w:t>
      </w:r>
      <w:r>
        <w:rPr>
          <w:spacing w:val="-6"/>
        </w:rPr>
        <w:t xml:space="preserve"> </w:t>
      </w:r>
      <w:r>
        <w:t>legibles</w:t>
      </w:r>
      <w:r>
        <w:rPr>
          <w:spacing w:val="-5"/>
        </w:rPr>
        <w:t xml:space="preserve"> </w:t>
      </w:r>
      <w:r>
        <w:t>en</w:t>
      </w:r>
      <w:r>
        <w:rPr>
          <w:spacing w:val="-6"/>
        </w:rPr>
        <w:t xml:space="preserve"> </w:t>
      </w:r>
      <w:r>
        <w:t>ambos</w:t>
      </w:r>
      <w:r>
        <w:rPr>
          <w:spacing w:val="-5"/>
        </w:rPr>
        <w:t xml:space="preserve"> </w:t>
      </w:r>
      <w:r>
        <w:rPr>
          <w:spacing w:val="-2"/>
        </w:rPr>
        <w:t>casos.</w:t>
      </w:r>
    </w:p>
    <w:p w14:paraId="2D24B242" w14:textId="77777777" w:rsidR="00A01C66" w:rsidRDefault="00A01C66">
      <w:pPr>
        <w:pStyle w:val="Prrafodelista"/>
        <w:sectPr w:rsidR="00A01C66">
          <w:pgSz w:w="11920" w:h="16840"/>
          <w:pgMar w:top="3460" w:right="992" w:bottom="280" w:left="1275" w:header="1450" w:footer="0" w:gutter="0"/>
          <w:cols w:space="720"/>
        </w:sectPr>
      </w:pPr>
    </w:p>
    <w:p w14:paraId="73D76797" w14:textId="77777777" w:rsidR="00A01C66" w:rsidRDefault="00A01C66">
      <w:pPr>
        <w:pStyle w:val="Textoindependiente"/>
        <w:spacing w:before="82"/>
      </w:pPr>
    </w:p>
    <w:p w14:paraId="29ADEEFD" w14:textId="77777777" w:rsidR="00A01C66" w:rsidRDefault="001726C9">
      <w:pPr>
        <w:pStyle w:val="Textoindependiente"/>
        <w:ind w:left="205"/>
      </w:pPr>
      <w:r>
        <w:rPr>
          <w:spacing w:val="-2"/>
        </w:rPr>
        <w:t>Referencias</w:t>
      </w:r>
    </w:p>
    <w:p w14:paraId="10B61F61" w14:textId="77777777" w:rsidR="00A01C66" w:rsidRDefault="001726C9">
      <w:pPr>
        <w:pStyle w:val="Textoindependiente"/>
        <w:spacing w:before="17" w:line="256" w:lineRule="auto"/>
        <w:ind w:left="204" w:right="4579"/>
      </w:pPr>
      <w:r>
        <w:rPr>
          <w:noProof/>
        </w:rPr>
        <mc:AlternateContent>
          <mc:Choice Requires="wps">
            <w:drawing>
              <wp:anchor distT="0" distB="0" distL="0" distR="0" simplePos="0" relativeHeight="15729664" behindDoc="0" locked="0" layoutInCell="1" allowOverlap="1" wp14:anchorId="6BAE7010" wp14:editId="1E0E1245">
                <wp:simplePos x="0" y="0"/>
                <wp:positionH relativeFrom="page">
                  <wp:posOffset>939800</wp:posOffset>
                </wp:positionH>
                <wp:positionV relativeFrom="paragraph">
                  <wp:posOffset>502948</wp:posOffset>
                </wp:positionV>
                <wp:extent cx="38100" cy="1270"/>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8100" y="0"/>
                              </a:lnTo>
                            </a:path>
                          </a:pathLst>
                        </a:custGeom>
                        <a:ln w="12700">
                          <a:solidFill>
                            <a:srgbClr val="1153CC"/>
                          </a:solidFill>
                          <a:prstDash val="solid"/>
                        </a:ln>
                      </wps:spPr>
                      <wps:bodyPr wrap="square" lIns="0" tIns="0" rIns="0" bIns="0" rtlCol="0">
                        <a:prstTxWarp prst="textNoShape">
                          <a:avLst/>
                        </a:prstTxWarp>
                        <a:noAutofit/>
                      </wps:bodyPr>
                    </wps:wsp>
                  </a:graphicData>
                </a:graphic>
              </wp:anchor>
            </w:drawing>
          </mc:Choice>
          <mc:Fallback>
            <w:pict>
              <v:shape w14:anchorId="64A1A775" id="Graphic 5" o:spid="_x0000_s1026" style="position:absolute;margin-left:74pt;margin-top:39.6pt;width:3pt;height:.1pt;z-index:15729664;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" path="m,l38100,e" filled="f" strokecolor="#1153cc" strokeweight="1pt">
                <v:path arrowok="t"/>
                <w10:wrap anchorx="page"/>
              </v:shape>
            </w:pict>
          </mc:Fallback>
        </mc:AlternateContent>
      </w:r>
      <w:r>
        <w:t xml:space="preserve">Comparativa entre ssh y openvpn para tunneling </w:t>
      </w:r>
      <w:r>
        <w:rPr>
          <w:color w:val="1153CC"/>
          <w:spacing w:val="-2"/>
          <w:u w:val="thick" w:color="1153CC"/>
        </w:rPr>
        <w:t>https://blog.backslasher.net/ssh-openvpn-tunneling.htm</w:t>
      </w:r>
      <w:r>
        <w:rPr>
          <w:color w:val="1153CC"/>
          <w:spacing w:val="40"/>
        </w:rPr>
        <w:t xml:space="preserve"> </w:t>
      </w:r>
      <w:r>
        <w:rPr>
          <w:color w:val="1153CC"/>
          <w:spacing w:val="-10"/>
        </w:rPr>
        <w:t>l</w:t>
      </w:r>
    </w:p>
    <w:p w14:paraId="35DE79F2" w14:textId="77777777" w:rsidR="00A01C66" w:rsidRDefault="00A01C66">
      <w:pPr>
        <w:pStyle w:val="Textoindependiente"/>
        <w:spacing w:before="13"/>
      </w:pPr>
    </w:p>
    <w:p w14:paraId="32F90B1D" w14:textId="77777777" w:rsidR="00A01C66" w:rsidRPr="003959AC" w:rsidRDefault="001726C9">
      <w:pPr>
        <w:pStyle w:val="Textoindependiente"/>
        <w:spacing w:line="256" w:lineRule="auto"/>
        <w:ind w:left="205" w:right="4579"/>
        <w:rPr>
          <w:lang w:val="en-US"/>
        </w:rPr>
      </w:pPr>
      <w:r w:rsidRPr="003959AC">
        <w:rPr>
          <w:lang w:val="en-US"/>
        </w:rPr>
        <w:t xml:space="preserve">ssh tunneling </w:t>
      </w:r>
      <w:r w:rsidRPr="003959AC">
        <w:rPr>
          <w:color w:val="1153CC"/>
          <w:spacing w:val="-2"/>
          <w:u w:val="thick" w:color="1153CC"/>
          <w:lang w:val="en-US"/>
        </w:rPr>
        <w:t>https://</w:t>
      </w:r>
      <w:hyperlink r:id="rId18">
        <w:r w:rsidRPr="003959AC">
          <w:rPr>
            <w:color w:val="1153CC"/>
            <w:spacing w:val="-2"/>
            <w:u w:val="thick" w:color="1153CC"/>
            <w:lang w:val="en-US"/>
          </w:rPr>
          <w:t>www.ssh.com/academy/ssh/tunneling</w:t>
        </w:r>
      </w:hyperlink>
    </w:p>
    <w:p w14:paraId="172C14FB" w14:textId="77777777" w:rsidR="00A01C66" w:rsidRPr="003959AC" w:rsidRDefault="001726C9">
      <w:pPr>
        <w:pStyle w:val="Textoindependiente"/>
        <w:spacing w:line="256" w:lineRule="auto"/>
        <w:ind w:left="205" w:right="412"/>
        <w:rPr>
          <w:lang w:val="en-US"/>
        </w:rPr>
      </w:pPr>
      <w:r w:rsidRPr="003959AC">
        <w:rPr>
          <w:color w:val="1153CC"/>
          <w:spacing w:val="-2"/>
          <w:u w:val="thick" w:color="1153CC"/>
          <w:lang w:val="en-US"/>
        </w:rPr>
        <w:t>https://</w:t>
      </w:r>
      <w:hyperlink r:id="rId19" w:anchor="how-to-prevent-ssh-port-forwarding-from-circum">
        <w:r w:rsidRPr="003959AC">
          <w:rPr>
            <w:color w:val="1153CC"/>
            <w:spacing w:val="-2"/>
            <w:u w:val="thick" w:color="1153CC"/>
            <w:lang w:val="en-US"/>
          </w:rPr>
          <w:t>www.ssh.com/academy/ssh/tunneling/example#how-to-prevent-ssh-port-forwarding-from-circu</w:t>
        </w:r>
      </w:hyperlink>
      <w:r w:rsidRPr="003959AC">
        <w:rPr>
          <w:color w:val="1153CC"/>
          <w:spacing w:val="-2"/>
          <w:lang w:val="en-US"/>
        </w:rPr>
        <w:t xml:space="preserve"> </w:t>
      </w:r>
      <w:hyperlink r:id="rId20" w:anchor="how-to-prevent-ssh-port-forwarding-from-circum">
        <w:r w:rsidRPr="003959AC">
          <w:rPr>
            <w:color w:val="1153CC"/>
            <w:u w:val="thick" w:color="1153CC"/>
            <w:lang w:val="en-US"/>
          </w:rPr>
          <w:t>m</w:t>
        </w:r>
      </w:hyperlink>
      <w:r w:rsidRPr="003959AC">
        <w:rPr>
          <w:color w:val="1153CC"/>
          <w:u w:val="thick" w:color="1153CC"/>
          <w:lang w:val="en-US"/>
        </w:rPr>
        <w:t xml:space="preserve"> venting-firewalls</w:t>
      </w:r>
    </w:p>
    <w:p w14:paraId="112D9291" w14:textId="77777777" w:rsidR="00A01C66" w:rsidRPr="003959AC" w:rsidRDefault="00A01C66">
      <w:pPr>
        <w:pStyle w:val="Textoindependiente"/>
        <w:spacing w:before="10"/>
        <w:rPr>
          <w:lang w:val="en-US"/>
        </w:rPr>
      </w:pPr>
    </w:p>
    <w:p w14:paraId="1C5C6CB1" w14:textId="77777777" w:rsidR="00A01C66" w:rsidRDefault="001726C9">
      <w:pPr>
        <w:pStyle w:val="Textoindependiente"/>
        <w:spacing w:line="256" w:lineRule="auto"/>
        <w:ind w:left="205" w:right="6336"/>
      </w:pPr>
      <w:r>
        <w:t>Sitio</w:t>
      </w:r>
      <w:r>
        <w:rPr>
          <w:spacing w:val="-14"/>
        </w:rPr>
        <w:t xml:space="preserve"> </w:t>
      </w:r>
      <w:r>
        <w:t>oficial</w:t>
      </w:r>
      <w:r>
        <w:rPr>
          <w:spacing w:val="-14"/>
        </w:rPr>
        <w:t xml:space="preserve"> </w:t>
      </w:r>
      <w:r>
        <w:t xml:space="preserve">openvpn </w:t>
      </w:r>
      <w:r>
        <w:rPr>
          <w:color w:val="1153CC"/>
          <w:spacing w:val="-2"/>
          <w:u w:val="thick" w:color="1153CC"/>
        </w:rPr>
        <w:t>https://openvpn.net</w:t>
      </w:r>
    </w:p>
    <w:p w14:paraId="20C275A1" w14:textId="77777777" w:rsidR="00A01C66" w:rsidRDefault="00A01C66">
      <w:pPr>
        <w:pStyle w:val="Textoindependiente"/>
        <w:spacing w:before="14"/>
      </w:pPr>
    </w:p>
    <w:p w14:paraId="5F276539" w14:textId="77777777" w:rsidR="00A01C66" w:rsidRDefault="001726C9">
      <w:pPr>
        <w:pStyle w:val="Textoindependiente"/>
        <w:spacing w:before="1" w:line="256" w:lineRule="auto"/>
        <w:ind w:left="205" w:right="6336"/>
      </w:pPr>
      <w:r>
        <w:t xml:space="preserve">Sitio oficial wireguard </w:t>
      </w:r>
      <w:r>
        <w:rPr>
          <w:color w:val="1153CC"/>
          <w:spacing w:val="-2"/>
          <w:u w:val="thick" w:color="1153CC"/>
        </w:rPr>
        <w:t>https://</w:t>
      </w:r>
      <w:hyperlink r:id="rId21">
        <w:r>
          <w:rPr>
            <w:color w:val="1153CC"/>
            <w:spacing w:val="-2"/>
            <w:u w:val="thick" w:color="1153CC"/>
          </w:rPr>
          <w:t>www.wireguard.com/</w:t>
        </w:r>
      </w:hyperlink>
    </w:p>
    <w:p w14:paraId="05631D58" w14:textId="77777777" w:rsidR="00A01C66" w:rsidRDefault="00A01C66">
      <w:pPr>
        <w:pStyle w:val="Textoindependiente"/>
        <w:spacing w:before="135"/>
      </w:pPr>
    </w:p>
    <w:p w14:paraId="46696015" w14:textId="77777777" w:rsidR="00A01C66" w:rsidRDefault="001726C9">
      <w:pPr>
        <w:pStyle w:val="Prrafodelista"/>
        <w:numPr>
          <w:ilvl w:val="0"/>
          <w:numId w:val="1"/>
        </w:numPr>
        <w:tabs>
          <w:tab w:val="left" w:pos="924"/>
        </w:tabs>
        <w:spacing w:before="0" w:line="254" w:lineRule="auto"/>
        <w:ind w:left="204" w:right="1620" w:firstLine="0"/>
      </w:pPr>
      <w:r>
        <w:t>Luego de observar la demostración de cómo transmitir datos en forma segura a través</w:t>
      </w:r>
      <w:r>
        <w:rPr>
          <w:spacing w:val="-3"/>
        </w:rPr>
        <w:t xml:space="preserve"> </w:t>
      </w:r>
      <w:r>
        <w:t>de</w:t>
      </w:r>
      <w:r>
        <w:rPr>
          <w:spacing w:val="-3"/>
        </w:rPr>
        <w:t xml:space="preserve"> </w:t>
      </w:r>
      <w:r>
        <w:t>una</w:t>
      </w:r>
      <w:r>
        <w:rPr>
          <w:spacing w:val="-3"/>
        </w:rPr>
        <w:t xml:space="preserve"> </w:t>
      </w:r>
      <w:r>
        <w:t>red</w:t>
      </w:r>
      <w:r>
        <w:rPr>
          <w:spacing w:val="-3"/>
        </w:rPr>
        <w:t xml:space="preserve"> </w:t>
      </w:r>
      <w:r>
        <w:t>pública</w:t>
      </w:r>
      <w:r>
        <w:rPr>
          <w:spacing w:val="-3"/>
        </w:rPr>
        <w:t xml:space="preserve"> </w:t>
      </w:r>
      <w:r>
        <w:t>(que</w:t>
      </w:r>
      <w:r>
        <w:rPr>
          <w:spacing w:val="-3"/>
        </w:rPr>
        <w:t xml:space="preserve"> </w:t>
      </w:r>
      <w:r>
        <w:t>se</w:t>
      </w:r>
      <w:r>
        <w:rPr>
          <w:spacing w:val="-3"/>
        </w:rPr>
        <w:t xml:space="preserve"> </w:t>
      </w:r>
      <w:r>
        <w:t>va</w:t>
      </w:r>
      <w:r>
        <w:rPr>
          <w:spacing w:val="-3"/>
        </w:rPr>
        <w:t xml:space="preserve"> </w:t>
      </w:r>
      <w:r>
        <w:t>a</w:t>
      </w:r>
      <w:r>
        <w:rPr>
          <w:spacing w:val="-3"/>
        </w:rPr>
        <w:t xml:space="preserve"> </w:t>
      </w:r>
      <w:r>
        <w:t>comportar</w:t>
      </w:r>
      <w:r>
        <w:rPr>
          <w:spacing w:val="-3"/>
        </w:rPr>
        <w:t xml:space="preserve"> </w:t>
      </w:r>
      <w:r>
        <w:t>como</w:t>
      </w:r>
      <w:r>
        <w:rPr>
          <w:spacing w:val="-3"/>
        </w:rPr>
        <w:t xml:space="preserve"> </w:t>
      </w:r>
      <w:r>
        <w:t>una</w:t>
      </w:r>
      <w:r>
        <w:rPr>
          <w:spacing w:val="-3"/>
        </w:rPr>
        <w:t xml:space="preserve"> </w:t>
      </w:r>
      <w:r>
        <w:t>red</w:t>
      </w:r>
      <w:r>
        <w:rPr>
          <w:spacing w:val="-3"/>
        </w:rPr>
        <w:t xml:space="preserve"> </w:t>
      </w:r>
      <w:r>
        <w:t>privada</w:t>
      </w:r>
      <w:r>
        <w:rPr>
          <w:spacing w:val="-3"/>
        </w:rPr>
        <w:t xml:space="preserve"> </w:t>
      </w:r>
      <w:r>
        <w:t>virtual),</w:t>
      </w:r>
      <w:r>
        <w:rPr>
          <w:spacing w:val="-3"/>
        </w:rPr>
        <w:t xml:space="preserve"> </w:t>
      </w:r>
      <w:r>
        <w:t>responda lo siguiente:</w:t>
      </w:r>
    </w:p>
    <w:p w14:paraId="5397D86C" w14:textId="02AF9002" w:rsidR="00A01C66" w:rsidRDefault="001726C9">
      <w:pPr>
        <w:pStyle w:val="Prrafodelista"/>
        <w:numPr>
          <w:ilvl w:val="1"/>
          <w:numId w:val="1"/>
        </w:numPr>
        <w:tabs>
          <w:tab w:val="left" w:pos="775"/>
        </w:tabs>
        <w:spacing w:before="119" w:line="254" w:lineRule="auto"/>
        <w:ind w:right="2838"/>
      </w:pPr>
      <w:r>
        <w:t>¿Si</w:t>
      </w:r>
      <w:r>
        <w:rPr>
          <w:spacing w:val="-4"/>
        </w:rPr>
        <w:t xml:space="preserve"> </w:t>
      </w:r>
      <w:r>
        <w:t>usted</w:t>
      </w:r>
      <w:r>
        <w:rPr>
          <w:spacing w:val="-4"/>
        </w:rPr>
        <w:t xml:space="preserve"> </w:t>
      </w:r>
      <w:r>
        <w:t>desea</w:t>
      </w:r>
      <w:r>
        <w:rPr>
          <w:spacing w:val="-4"/>
        </w:rPr>
        <w:t xml:space="preserve"> </w:t>
      </w:r>
      <w:r>
        <w:t>capturar</w:t>
      </w:r>
      <w:r>
        <w:rPr>
          <w:spacing w:val="-4"/>
        </w:rPr>
        <w:t xml:space="preserve"> </w:t>
      </w:r>
      <w:r>
        <w:t>el</w:t>
      </w:r>
      <w:r>
        <w:rPr>
          <w:spacing w:val="-4"/>
        </w:rPr>
        <w:t xml:space="preserve"> </w:t>
      </w:r>
      <w:r>
        <w:t>tráfico</w:t>
      </w:r>
      <w:r>
        <w:rPr>
          <w:spacing w:val="-4"/>
        </w:rPr>
        <w:t xml:space="preserve"> </w:t>
      </w:r>
      <w:r>
        <w:t>antes</w:t>
      </w:r>
      <w:r>
        <w:rPr>
          <w:spacing w:val="-4"/>
        </w:rPr>
        <w:t xml:space="preserve"> </w:t>
      </w:r>
      <w:r>
        <w:t>de</w:t>
      </w:r>
      <w:r>
        <w:rPr>
          <w:spacing w:val="-4"/>
        </w:rPr>
        <w:t xml:space="preserve"> </w:t>
      </w:r>
      <w:r>
        <w:t>ser</w:t>
      </w:r>
      <w:r>
        <w:rPr>
          <w:spacing w:val="-4"/>
        </w:rPr>
        <w:t xml:space="preserve"> </w:t>
      </w:r>
      <w:r>
        <w:t>cifrado</w:t>
      </w:r>
      <w:r>
        <w:rPr>
          <w:spacing w:val="-4"/>
        </w:rPr>
        <w:t xml:space="preserve"> </w:t>
      </w:r>
      <w:r>
        <w:t>por</w:t>
      </w:r>
      <w:r>
        <w:rPr>
          <w:spacing w:val="-4"/>
        </w:rPr>
        <w:t xml:space="preserve"> </w:t>
      </w:r>
      <w:r>
        <w:t>ssh</w:t>
      </w:r>
      <w:r>
        <w:rPr>
          <w:spacing w:val="-4"/>
        </w:rPr>
        <w:t xml:space="preserve"> </w:t>
      </w:r>
      <w:r>
        <w:t>en</w:t>
      </w:r>
      <w:r>
        <w:rPr>
          <w:spacing w:val="-4"/>
        </w:rPr>
        <w:t xml:space="preserve"> </w:t>
      </w:r>
      <w:r>
        <w:t>que interfaz lo haría?</w:t>
      </w:r>
    </w:p>
    <w:p w14:paraId="24344723" w14:textId="508A2461" w:rsidR="00D21963" w:rsidRDefault="00D21963" w:rsidP="00D21963">
      <w:pPr>
        <w:ind w:left="720"/>
        <w:jc w:val="both"/>
      </w:pPr>
      <w:r w:rsidRPr="00D21963">
        <w:t>Si quieres ver los datos antes de que SSH los cifre, deberías</w:t>
      </w:r>
      <w:r>
        <w:t xml:space="preserve"> </w:t>
      </w:r>
      <w:r w:rsidRPr="00D21963">
        <w:t>capturarlos en la interfaz de red local (por ejemplo eth0, wlan0 o enp3s0) del cliente, antes de que el tráfico sea enviado por SSH. Esto se hace con herramientas como tcpdump o Wireshark en la interfaz de red física que envía los paquetes.</w:t>
      </w:r>
    </w:p>
    <w:p w14:paraId="03569C6D" w14:textId="5EA284B6" w:rsidR="00A01C66" w:rsidRPr="00D21963" w:rsidRDefault="001726C9">
      <w:pPr>
        <w:pStyle w:val="Prrafodelista"/>
        <w:numPr>
          <w:ilvl w:val="1"/>
          <w:numId w:val="1"/>
        </w:numPr>
        <w:tabs>
          <w:tab w:val="left" w:pos="774"/>
        </w:tabs>
        <w:spacing w:before="119"/>
        <w:ind w:left="774" w:hanging="359"/>
      </w:pPr>
      <w:r>
        <w:t>¿Si</w:t>
      </w:r>
      <w:r>
        <w:rPr>
          <w:spacing w:val="-6"/>
        </w:rPr>
        <w:t xml:space="preserve"> </w:t>
      </w:r>
      <w:r>
        <w:t>quiere</w:t>
      </w:r>
      <w:r>
        <w:rPr>
          <w:spacing w:val="-4"/>
        </w:rPr>
        <w:t xml:space="preserve"> </w:t>
      </w:r>
      <w:r>
        <w:t>ver</w:t>
      </w:r>
      <w:r>
        <w:rPr>
          <w:spacing w:val="-4"/>
        </w:rPr>
        <w:t xml:space="preserve"> </w:t>
      </w:r>
      <w:r>
        <w:t>el</w:t>
      </w:r>
      <w:r>
        <w:rPr>
          <w:spacing w:val="-3"/>
        </w:rPr>
        <w:t xml:space="preserve"> </w:t>
      </w:r>
      <w:r>
        <w:t>tráfico</w:t>
      </w:r>
      <w:r>
        <w:rPr>
          <w:spacing w:val="-4"/>
        </w:rPr>
        <w:t xml:space="preserve"> </w:t>
      </w:r>
      <w:r>
        <w:t>que</w:t>
      </w:r>
      <w:r>
        <w:rPr>
          <w:spacing w:val="-4"/>
        </w:rPr>
        <w:t xml:space="preserve"> </w:t>
      </w:r>
      <w:r>
        <w:t>pasa</w:t>
      </w:r>
      <w:r>
        <w:rPr>
          <w:spacing w:val="-4"/>
        </w:rPr>
        <w:t xml:space="preserve"> </w:t>
      </w:r>
      <w:r>
        <w:t>por</w:t>
      </w:r>
      <w:r>
        <w:rPr>
          <w:spacing w:val="-3"/>
        </w:rPr>
        <w:t xml:space="preserve"> </w:t>
      </w:r>
      <w:r>
        <w:t>el</w:t>
      </w:r>
      <w:r>
        <w:rPr>
          <w:spacing w:val="-4"/>
        </w:rPr>
        <w:t xml:space="preserve"> </w:t>
      </w:r>
      <w:r>
        <w:t>túnel,</w:t>
      </w:r>
      <w:r>
        <w:rPr>
          <w:spacing w:val="-4"/>
        </w:rPr>
        <w:t xml:space="preserve"> </w:t>
      </w:r>
      <w:r>
        <w:t>como</w:t>
      </w:r>
      <w:r>
        <w:rPr>
          <w:spacing w:val="-4"/>
        </w:rPr>
        <w:t xml:space="preserve"> </w:t>
      </w:r>
      <w:r>
        <w:t>lo</w:t>
      </w:r>
      <w:r>
        <w:rPr>
          <w:spacing w:val="-3"/>
        </w:rPr>
        <w:t xml:space="preserve"> </w:t>
      </w:r>
      <w:r>
        <w:rPr>
          <w:spacing w:val="-2"/>
        </w:rPr>
        <w:t>haría?</w:t>
      </w:r>
    </w:p>
    <w:p w14:paraId="1BCA3467" w14:textId="2AAFE735" w:rsidR="00D21963" w:rsidRDefault="00D21963" w:rsidP="00D21963">
      <w:pPr>
        <w:pStyle w:val="Prrafodelista"/>
        <w:tabs>
          <w:tab w:val="left" w:pos="774"/>
        </w:tabs>
        <w:spacing w:before="119"/>
        <w:ind w:left="774" w:firstLine="0"/>
        <w:jc w:val="both"/>
      </w:pPr>
      <w:r>
        <w:t xml:space="preserve">Si quieres observar el tráfico </w:t>
      </w:r>
      <w:r>
        <w:rPr>
          <w:rStyle w:val="Textoennegrita"/>
        </w:rPr>
        <w:t>ya cifrado dentro del túnel SSH</w:t>
      </w:r>
      <w:r>
        <w:t xml:space="preserve">, lo capturas en la interfaz </w:t>
      </w:r>
      <w:r>
        <w:rPr>
          <w:rStyle w:val="Textoennegrita"/>
        </w:rPr>
        <w:t>virtual creada por SSH</w:t>
      </w:r>
      <w:r>
        <w:t xml:space="preserve">, normalmente </w:t>
      </w:r>
      <w:r>
        <w:rPr>
          <w:rStyle w:val="CdigoHTML"/>
        </w:rPr>
        <w:t>lo</w:t>
      </w:r>
      <w:r>
        <w:t xml:space="preserve"> (loopback) si es local forwarding, o el túnel creado (</w:t>
      </w:r>
      <w:r>
        <w:rPr>
          <w:rStyle w:val="CdigoHTML"/>
        </w:rPr>
        <w:t>tun0</w:t>
      </w:r>
      <w:r>
        <w:t xml:space="preserve">, </w:t>
      </w:r>
      <w:r>
        <w:rPr>
          <w:rStyle w:val="CdigoHTML"/>
        </w:rPr>
        <w:t>ssh0</w:t>
      </w:r>
      <w:r>
        <w:t>, según configuración). Ese tráfico estará cifrado, por lo que verás datos que no se pueden leer directamente sin descifrar.</w:t>
      </w:r>
    </w:p>
    <w:p w14:paraId="2CBBB85F" w14:textId="3E611182" w:rsidR="00A01C66" w:rsidRDefault="001726C9" w:rsidP="00D21963">
      <w:pPr>
        <w:pStyle w:val="Prrafodelista"/>
        <w:numPr>
          <w:ilvl w:val="0"/>
          <w:numId w:val="1"/>
        </w:numPr>
      </w:pPr>
      <w:r>
        <w:t>Explique</w:t>
      </w:r>
      <w:r w:rsidRPr="00D21963">
        <w:rPr>
          <w:spacing w:val="-10"/>
        </w:rPr>
        <w:t xml:space="preserve"> </w:t>
      </w:r>
      <w:r>
        <w:t>las</w:t>
      </w:r>
      <w:r w:rsidRPr="00D21963">
        <w:rPr>
          <w:spacing w:val="-8"/>
        </w:rPr>
        <w:t xml:space="preserve"> </w:t>
      </w:r>
      <w:r>
        <w:t>conexiones</w:t>
      </w:r>
      <w:r w:rsidRPr="00D21963">
        <w:rPr>
          <w:spacing w:val="-8"/>
        </w:rPr>
        <w:t xml:space="preserve"> </w:t>
      </w:r>
      <w:r>
        <w:t>observadas</w:t>
      </w:r>
      <w:r w:rsidRPr="00D21963">
        <w:rPr>
          <w:spacing w:val="-8"/>
        </w:rPr>
        <w:t xml:space="preserve"> </w:t>
      </w:r>
      <w:r>
        <w:t>por</w:t>
      </w:r>
      <w:r w:rsidRPr="00D21963">
        <w:rPr>
          <w:spacing w:val="-8"/>
        </w:rPr>
        <w:t xml:space="preserve"> </w:t>
      </w:r>
      <w:r>
        <w:t>el</w:t>
      </w:r>
      <w:r w:rsidR="00D21963">
        <w:t xml:space="preserve"> </w:t>
      </w:r>
      <w:r>
        <w:t>comando netstat -ptnauo | grep ssh”</w:t>
      </w:r>
    </w:p>
    <w:p w14:paraId="2CE982D1" w14:textId="2A3EFC65" w:rsidR="00D21963" w:rsidRDefault="00D21963" w:rsidP="00D21963">
      <w:pPr>
        <w:pStyle w:val="Prrafodelista"/>
        <w:ind w:left="205" w:firstLine="0"/>
      </w:pPr>
      <w:r>
        <w:t>El comando muestra l</w:t>
      </w:r>
      <w:r w:rsidRPr="00D21963">
        <w:t>as conexiones activas de SSH (cliente o servidor) con IP, puerto, estado (ESTABLISHED, LISTEN) y el PID del proceso ssh.</w:t>
      </w:r>
    </w:p>
    <w:p w14:paraId="389CE5E2" w14:textId="77777777" w:rsidR="00A01C66" w:rsidRDefault="001726C9">
      <w:pPr>
        <w:pStyle w:val="Prrafodelista"/>
        <w:numPr>
          <w:ilvl w:val="0"/>
          <w:numId w:val="1"/>
        </w:numPr>
        <w:tabs>
          <w:tab w:val="left" w:pos="564"/>
        </w:tabs>
        <w:spacing w:before="120"/>
        <w:ind w:left="564" w:hanging="359"/>
      </w:pPr>
      <w:r>
        <w:t>¿Qué</w:t>
      </w:r>
      <w:r>
        <w:rPr>
          <w:spacing w:val="-5"/>
        </w:rPr>
        <w:t xml:space="preserve"> </w:t>
      </w:r>
      <w:r>
        <w:t>hace</w:t>
      </w:r>
      <w:r>
        <w:rPr>
          <w:spacing w:val="-5"/>
        </w:rPr>
        <w:t xml:space="preserve"> </w:t>
      </w:r>
      <w:r>
        <w:t>el</w:t>
      </w:r>
      <w:r>
        <w:rPr>
          <w:spacing w:val="-5"/>
        </w:rPr>
        <w:t xml:space="preserve"> </w:t>
      </w:r>
      <w:r>
        <w:t>siguiente</w:t>
      </w:r>
      <w:r>
        <w:rPr>
          <w:spacing w:val="-4"/>
        </w:rPr>
        <w:t xml:space="preserve"> </w:t>
      </w:r>
      <w:r>
        <w:rPr>
          <w:spacing w:val="-2"/>
        </w:rPr>
        <w:t>comando?:</w:t>
      </w:r>
    </w:p>
    <w:p w14:paraId="762BF2FA" w14:textId="4D65653E" w:rsidR="00A01C66" w:rsidRDefault="001726C9">
      <w:pPr>
        <w:pStyle w:val="Ttulo1"/>
        <w:spacing w:before="134"/>
        <w:ind w:left="565"/>
        <w:rPr>
          <w:spacing w:val="-2"/>
        </w:rPr>
      </w:pPr>
      <w:r>
        <w:rPr>
          <w:spacing w:val="-2"/>
        </w:rPr>
        <w:t>ssh</w:t>
      </w:r>
      <w:r>
        <w:rPr>
          <w:spacing w:val="15"/>
        </w:rPr>
        <w:t xml:space="preserve"> </w:t>
      </w:r>
      <w:r>
        <w:rPr>
          <w:spacing w:val="-2"/>
        </w:rPr>
        <w:t>-L127.0.0.10:3390:servidorA:3389</w:t>
      </w:r>
      <w:r>
        <w:rPr>
          <w:spacing w:val="18"/>
        </w:rPr>
        <w:t xml:space="preserve"> </w:t>
      </w:r>
      <w:r>
        <w:rPr>
          <w:spacing w:val="-2"/>
        </w:rPr>
        <w:t>gatewayssh</w:t>
      </w:r>
    </w:p>
    <w:p w14:paraId="18ABED70" w14:textId="77777777" w:rsidR="00D21963" w:rsidRPr="00D21963" w:rsidRDefault="00D21963" w:rsidP="00D21963">
      <w:pPr>
        <w:widowControl/>
        <w:numPr>
          <w:ilvl w:val="0"/>
          <w:numId w:val="17"/>
        </w:numPr>
        <w:autoSpaceDE/>
        <w:autoSpaceDN/>
        <w:spacing w:before="100" w:beforeAutospacing="1" w:after="100" w:afterAutospacing="1"/>
        <w:rPr>
          <w:sz w:val="24"/>
          <w:szCs w:val="24"/>
          <w:lang w:val="es-AR"/>
        </w:rPr>
      </w:pPr>
      <w:r w:rsidRPr="00D21963">
        <w:rPr>
          <w:rFonts w:ascii="Courier New" w:hAnsi="Courier New" w:cs="Courier New"/>
          <w:sz w:val="20"/>
          <w:szCs w:val="20"/>
          <w:lang w:val="es-AR"/>
        </w:rPr>
        <w:t>-L</w:t>
      </w:r>
      <w:r w:rsidRPr="00D21963">
        <w:rPr>
          <w:sz w:val="24"/>
          <w:szCs w:val="24"/>
          <w:lang w:val="es-AR"/>
        </w:rPr>
        <w:t xml:space="preserve"> → Local forwarding (redirige un puerto local hacia un host/puerto remoto).</w:t>
      </w:r>
    </w:p>
    <w:p w14:paraId="16C0970A" w14:textId="77777777" w:rsidR="00D21963" w:rsidRPr="00D21963" w:rsidRDefault="00D21963" w:rsidP="00D21963">
      <w:pPr>
        <w:widowControl/>
        <w:numPr>
          <w:ilvl w:val="0"/>
          <w:numId w:val="17"/>
        </w:numPr>
        <w:autoSpaceDE/>
        <w:autoSpaceDN/>
        <w:spacing w:before="100" w:beforeAutospacing="1" w:after="100" w:afterAutospacing="1"/>
        <w:rPr>
          <w:sz w:val="24"/>
          <w:szCs w:val="24"/>
          <w:lang w:val="es-AR"/>
        </w:rPr>
      </w:pPr>
      <w:r w:rsidRPr="00D21963">
        <w:rPr>
          <w:rFonts w:ascii="Courier New" w:hAnsi="Courier New" w:cs="Courier New"/>
          <w:sz w:val="20"/>
          <w:szCs w:val="20"/>
          <w:lang w:val="es-AR"/>
        </w:rPr>
        <w:t>127.0.0.10:3390</w:t>
      </w:r>
      <w:r w:rsidRPr="00D21963">
        <w:rPr>
          <w:sz w:val="24"/>
          <w:szCs w:val="24"/>
          <w:lang w:val="es-AR"/>
        </w:rPr>
        <w:t xml:space="preserve"> → en mi máquina local, escuchar en IP 127.0.0.10 y puerto 3390.</w:t>
      </w:r>
    </w:p>
    <w:p w14:paraId="756F1AB2" w14:textId="77777777" w:rsidR="00D21963" w:rsidRPr="00D21963" w:rsidRDefault="00D21963" w:rsidP="00D21963">
      <w:pPr>
        <w:widowControl/>
        <w:numPr>
          <w:ilvl w:val="0"/>
          <w:numId w:val="17"/>
        </w:numPr>
        <w:autoSpaceDE/>
        <w:autoSpaceDN/>
        <w:spacing w:before="100" w:beforeAutospacing="1" w:after="100" w:afterAutospacing="1"/>
        <w:rPr>
          <w:sz w:val="24"/>
          <w:szCs w:val="24"/>
          <w:lang w:val="es-AR"/>
        </w:rPr>
      </w:pPr>
      <w:r w:rsidRPr="00D21963">
        <w:rPr>
          <w:rFonts w:ascii="Courier New" w:hAnsi="Courier New" w:cs="Courier New"/>
          <w:sz w:val="20"/>
          <w:szCs w:val="20"/>
          <w:lang w:val="es-AR"/>
        </w:rPr>
        <w:t>servidorA:3389</w:t>
      </w:r>
      <w:r w:rsidRPr="00D21963">
        <w:rPr>
          <w:sz w:val="24"/>
          <w:szCs w:val="24"/>
          <w:lang w:val="es-AR"/>
        </w:rPr>
        <w:t xml:space="preserve"> → destino remoto al que quiero acceder (RDP normalmente usa 3389).</w:t>
      </w:r>
    </w:p>
    <w:p w14:paraId="4260041E" w14:textId="77777777" w:rsidR="00D21963" w:rsidRPr="00D21963" w:rsidRDefault="00D21963" w:rsidP="00D21963">
      <w:pPr>
        <w:widowControl/>
        <w:numPr>
          <w:ilvl w:val="0"/>
          <w:numId w:val="17"/>
        </w:numPr>
        <w:autoSpaceDE/>
        <w:autoSpaceDN/>
        <w:spacing w:before="100" w:beforeAutospacing="1" w:after="100" w:afterAutospacing="1"/>
        <w:rPr>
          <w:sz w:val="24"/>
          <w:szCs w:val="24"/>
          <w:lang w:val="es-AR"/>
        </w:rPr>
      </w:pPr>
      <w:r w:rsidRPr="00D21963">
        <w:rPr>
          <w:rFonts w:ascii="Courier New" w:hAnsi="Courier New" w:cs="Courier New"/>
          <w:sz w:val="20"/>
          <w:szCs w:val="20"/>
          <w:lang w:val="es-AR"/>
        </w:rPr>
        <w:t>gatewayssh</w:t>
      </w:r>
      <w:r w:rsidRPr="00D21963">
        <w:rPr>
          <w:sz w:val="24"/>
          <w:szCs w:val="24"/>
          <w:lang w:val="es-AR"/>
        </w:rPr>
        <w:t xml:space="preserve"> → servidor SSH intermediario que crea el túnel.</w:t>
      </w:r>
    </w:p>
    <w:p w14:paraId="788ACAA3" w14:textId="77777777" w:rsidR="00D21963" w:rsidRPr="00D21963" w:rsidRDefault="00D21963" w:rsidP="00D21963">
      <w:pPr>
        <w:widowControl/>
        <w:autoSpaceDE/>
        <w:autoSpaceDN/>
        <w:spacing w:before="100" w:beforeAutospacing="1" w:after="100" w:afterAutospacing="1"/>
        <w:rPr>
          <w:sz w:val="24"/>
          <w:szCs w:val="24"/>
          <w:lang w:val="es-AR"/>
        </w:rPr>
      </w:pPr>
      <w:r w:rsidRPr="00D21963">
        <w:rPr>
          <w:b/>
          <w:bCs/>
          <w:sz w:val="24"/>
          <w:szCs w:val="24"/>
          <w:lang w:val="es-AR"/>
        </w:rPr>
        <w:t>Resultado:</w:t>
      </w:r>
      <w:r w:rsidRPr="00D21963">
        <w:rPr>
          <w:sz w:val="24"/>
          <w:szCs w:val="24"/>
          <w:lang w:val="es-AR"/>
        </w:rPr>
        <w:t xml:space="preserve"> cuando en tu PC accedas a </w:t>
      </w:r>
      <w:r w:rsidRPr="00D21963">
        <w:rPr>
          <w:rFonts w:ascii="Courier New" w:hAnsi="Courier New" w:cs="Courier New"/>
          <w:sz w:val="20"/>
          <w:szCs w:val="20"/>
          <w:lang w:val="es-AR"/>
        </w:rPr>
        <w:t>127.0.0.10:3390</w:t>
      </w:r>
      <w:r w:rsidRPr="00D21963">
        <w:rPr>
          <w:sz w:val="24"/>
          <w:szCs w:val="24"/>
          <w:lang w:val="es-AR"/>
        </w:rPr>
        <w:t xml:space="preserve">, SSH lo redirige a </w:t>
      </w:r>
      <w:r w:rsidRPr="00D21963">
        <w:rPr>
          <w:rFonts w:ascii="Courier New" w:hAnsi="Courier New" w:cs="Courier New"/>
          <w:sz w:val="20"/>
          <w:szCs w:val="20"/>
          <w:lang w:val="es-AR"/>
        </w:rPr>
        <w:t>servidorA:3389</w:t>
      </w:r>
      <w:r w:rsidRPr="00D21963">
        <w:rPr>
          <w:sz w:val="24"/>
          <w:szCs w:val="24"/>
          <w:lang w:val="es-AR"/>
        </w:rPr>
        <w:t xml:space="preserve"> a través de </w:t>
      </w:r>
      <w:r w:rsidRPr="00D21963">
        <w:rPr>
          <w:rFonts w:ascii="Courier New" w:hAnsi="Courier New" w:cs="Courier New"/>
          <w:sz w:val="20"/>
          <w:szCs w:val="20"/>
          <w:lang w:val="es-AR"/>
        </w:rPr>
        <w:t>gatewayssh</w:t>
      </w:r>
      <w:r w:rsidRPr="00D21963">
        <w:rPr>
          <w:sz w:val="24"/>
          <w:szCs w:val="24"/>
          <w:lang w:val="es-AR"/>
        </w:rPr>
        <w:t>.</w:t>
      </w:r>
    </w:p>
    <w:p w14:paraId="45E9CEFE" w14:textId="77777777" w:rsidR="00D21963" w:rsidRPr="00D21963" w:rsidRDefault="00D21963">
      <w:pPr>
        <w:pStyle w:val="Ttulo1"/>
        <w:spacing w:before="134"/>
        <w:ind w:left="565"/>
        <w:rPr>
          <w:lang w:val="es-AR"/>
        </w:rPr>
      </w:pPr>
    </w:p>
    <w:p w14:paraId="0F1565E5" w14:textId="52ED453D" w:rsidR="00A01C66" w:rsidRPr="00D21963" w:rsidRDefault="001726C9">
      <w:pPr>
        <w:pStyle w:val="Prrafodelista"/>
        <w:numPr>
          <w:ilvl w:val="0"/>
          <w:numId w:val="1"/>
        </w:numPr>
        <w:tabs>
          <w:tab w:val="left" w:pos="564"/>
        </w:tabs>
        <w:spacing w:before="120"/>
        <w:ind w:left="564" w:hanging="359"/>
      </w:pPr>
      <w:r>
        <w:lastRenderedPageBreak/>
        <w:t>Explique</w:t>
      </w:r>
      <w:r>
        <w:rPr>
          <w:spacing w:val="-8"/>
        </w:rPr>
        <w:t xml:space="preserve"> </w:t>
      </w:r>
      <w:r>
        <w:t>la</w:t>
      </w:r>
      <w:r>
        <w:rPr>
          <w:spacing w:val="-5"/>
        </w:rPr>
        <w:t xml:space="preserve"> </w:t>
      </w:r>
      <w:r>
        <w:t>sintaxis</w:t>
      </w:r>
      <w:r>
        <w:rPr>
          <w:spacing w:val="-5"/>
        </w:rPr>
        <w:t xml:space="preserve"> </w:t>
      </w:r>
      <w:r>
        <w:t>del</w:t>
      </w:r>
      <w:r>
        <w:rPr>
          <w:spacing w:val="-5"/>
        </w:rPr>
        <w:t xml:space="preserve"> </w:t>
      </w:r>
      <w:r>
        <w:t>comando</w:t>
      </w:r>
      <w:r>
        <w:rPr>
          <w:spacing w:val="-5"/>
        </w:rPr>
        <w:t xml:space="preserve"> </w:t>
      </w:r>
      <w:r>
        <w:t>usado</w:t>
      </w:r>
      <w:r>
        <w:rPr>
          <w:spacing w:val="-5"/>
        </w:rPr>
        <w:t xml:space="preserve"> </w:t>
      </w:r>
      <w:r>
        <w:t>para</w:t>
      </w:r>
      <w:r>
        <w:rPr>
          <w:spacing w:val="-5"/>
        </w:rPr>
        <w:t xml:space="preserve"> </w:t>
      </w:r>
      <w:r>
        <w:t>generar</w:t>
      </w:r>
      <w:r>
        <w:rPr>
          <w:spacing w:val="-5"/>
        </w:rPr>
        <w:t xml:space="preserve"> </w:t>
      </w:r>
      <w:r>
        <w:t>el</w:t>
      </w:r>
      <w:r>
        <w:rPr>
          <w:spacing w:val="-5"/>
        </w:rPr>
        <w:t xml:space="preserve"> </w:t>
      </w:r>
      <w:r>
        <w:t>local</w:t>
      </w:r>
      <w:r>
        <w:rPr>
          <w:spacing w:val="-5"/>
        </w:rPr>
        <w:t xml:space="preserve"> </w:t>
      </w:r>
      <w:r>
        <w:rPr>
          <w:spacing w:val="-2"/>
        </w:rPr>
        <w:t>forwarding</w:t>
      </w:r>
    </w:p>
    <w:p w14:paraId="738612AB" w14:textId="73E21089" w:rsidR="00D21963" w:rsidRDefault="00D21963" w:rsidP="00D21963">
      <w:pPr>
        <w:pStyle w:val="Prrafodelista"/>
        <w:tabs>
          <w:tab w:val="left" w:pos="564"/>
        </w:tabs>
        <w:spacing w:before="120"/>
        <w:ind w:left="564" w:firstLine="0"/>
      </w:pPr>
      <w:r w:rsidRPr="00D21963">
        <w:t>ssh -L [ip_local]:[puerto_local]:[host_remoto]:[puerto_remoto] [usuario@servidor_ssh]</w:t>
      </w:r>
    </w:p>
    <w:p w14:paraId="6B20D4B7" w14:textId="77777777" w:rsidR="00D21963" w:rsidRPr="00D21963" w:rsidRDefault="00D21963" w:rsidP="00D21963">
      <w:pPr>
        <w:pStyle w:val="NormalWeb"/>
        <w:ind w:left="564"/>
        <w:rPr>
          <w:lang w:val="es-AR"/>
        </w:rPr>
      </w:pPr>
      <w:r>
        <w:rPr>
          <w:rFonts w:hAnsi="Symbol"/>
        </w:rPr>
        <w:t></w:t>
      </w:r>
      <w:r w:rsidRPr="00D21963">
        <w:rPr>
          <w:lang w:val="es-AR"/>
        </w:rPr>
        <w:t xml:space="preserve">  </w:t>
      </w:r>
      <w:r w:rsidRPr="00D21963">
        <w:rPr>
          <w:rStyle w:val="CdigoHTML"/>
          <w:lang w:val="es-AR"/>
        </w:rPr>
        <w:t>[ip_local]</w:t>
      </w:r>
      <w:r w:rsidRPr="00D21963">
        <w:rPr>
          <w:lang w:val="es-AR"/>
        </w:rPr>
        <w:t xml:space="preserve"> → IP de tu máquina donde escucha.</w:t>
      </w:r>
    </w:p>
    <w:p w14:paraId="658D5A34" w14:textId="77777777" w:rsidR="00D21963" w:rsidRPr="00D21963" w:rsidRDefault="00D21963" w:rsidP="00D21963">
      <w:pPr>
        <w:pStyle w:val="NormalWeb"/>
        <w:ind w:left="564"/>
        <w:rPr>
          <w:lang w:val="es-AR"/>
        </w:rPr>
      </w:pPr>
      <w:r>
        <w:rPr>
          <w:rFonts w:hAnsi="Symbol"/>
        </w:rPr>
        <w:t></w:t>
      </w:r>
      <w:r w:rsidRPr="00D21963">
        <w:rPr>
          <w:lang w:val="es-AR"/>
        </w:rPr>
        <w:t xml:space="preserve">  </w:t>
      </w:r>
      <w:r w:rsidRPr="00D21963">
        <w:rPr>
          <w:rStyle w:val="CdigoHTML"/>
          <w:lang w:val="es-AR"/>
        </w:rPr>
        <w:t>[puerto_local]</w:t>
      </w:r>
      <w:r w:rsidRPr="00D21963">
        <w:rPr>
          <w:lang w:val="es-AR"/>
        </w:rPr>
        <w:t xml:space="preserve"> → puerto local que se redirige.</w:t>
      </w:r>
    </w:p>
    <w:p w14:paraId="7ACA621E" w14:textId="77777777" w:rsidR="00D21963" w:rsidRPr="00D21963" w:rsidRDefault="00D21963" w:rsidP="00D21963">
      <w:pPr>
        <w:pStyle w:val="NormalWeb"/>
        <w:ind w:left="564"/>
        <w:rPr>
          <w:lang w:val="es-AR"/>
        </w:rPr>
      </w:pPr>
      <w:r>
        <w:rPr>
          <w:rFonts w:hAnsi="Symbol"/>
        </w:rPr>
        <w:t></w:t>
      </w:r>
      <w:r w:rsidRPr="00D21963">
        <w:rPr>
          <w:lang w:val="es-AR"/>
        </w:rPr>
        <w:t xml:space="preserve">  </w:t>
      </w:r>
      <w:r w:rsidRPr="00D21963">
        <w:rPr>
          <w:rStyle w:val="CdigoHTML"/>
          <w:lang w:val="es-AR"/>
        </w:rPr>
        <w:t>[host_remoto]</w:t>
      </w:r>
      <w:r w:rsidRPr="00D21963">
        <w:rPr>
          <w:lang w:val="es-AR"/>
        </w:rPr>
        <w:t xml:space="preserve"> → host que quieres alcanzar desde el servidor SSH.</w:t>
      </w:r>
    </w:p>
    <w:p w14:paraId="412301F3" w14:textId="77777777" w:rsidR="00D21963" w:rsidRPr="00D21963" w:rsidRDefault="00D21963" w:rsidP="00D21963">
      <w:pPr>
        <w:pStyle w:val="NormalWeb"/>
        <w:ind w:left="564"/>
        <w:rPr>
          <w:lang w:val="es-AR"/>
        </w:rPr>
      </w:pPr>
      <w:r>
        <w:rPr>
          <w:rFonts w:hAnsi="Symbol"/>
        </w:rPr>
        <w:t></w:t>
      </w:r>
      <w:r w:rsidRPr="00D21963">
        <w:rPr>
          <w:lang w:val="es-AR"/>
        </w:rPr>
        <w:t xml:space="preserve">  </w:t>
      </w:r>
      <w:r w:rsidRPr="00D21963">
        <w:rPr>
          <w:rStyle w:val="CdigoHTML"/>
          <w:lang w:val="es-AR"/>
        </w:rPr>
        <w:t>[puerto_remoto]</w:t>
      </w:r>
      <w:r w:rsidRPr="00D21963">
        <w:rPr>
          <w:lang w:val="es-AR"/>
        </w:rPr>
        <w:t xml:space="preserve"> → puerto del host remoto.</w:t>
      </w:r>
    </w:p>
    <w:p w14:paraId="42A16084" w14:textId="717B2F4D" w:rsidR="00D21963" w:rsidRPr="00D21963" w:rsidRDefault="00D21963" w:rsidP="00D21963">
      <w:pPr>
        <w:pStyle w:val="NormalWeb"/>
        <w:ind w:left="564"/>
        <w:rPr>
          <w:lang w:val="es-AR"/>
        </w:rPr>
      </w:pPr>
      <w:r>
        <w:rPr>
          <w:rFonts w:hAnsi="Symbol"/>
        </w:rPr>
        <w:t></w:t>
      </w:r>
      <w:r w:rsidRPr="00D21963">
        <w:rPr>
          <w:lang w:val="es-AR"/>
        </w:rPr>
        <w:t xml:space="preserve">  </w:t>
      </w:r>
      <w:r w:rsidRPr="00D21963">
        <w:rPr>
          <w:rStyle w:val="CdigoHTML"/>
          <w:lang w:val="es-AR"/>
        </w:rPr>
        <w:t>[usuario@servidor_ssh]</w:t>
      </w:r>
      <w:r w:rsidRPr="00D21963">
        <w:rPr>
          <w:lang w:val="es-AR"/>
        </w:rPr>
        <w:t xml:space="preserve"> → servidor que actúa como túnel.</w:t>
      </w:r>
    </w:p>
    <w:p w14:paraId="42F2CC72" w14:textId="1DD2819B" w:rsidR="00A01C66" w:rsidRPr="00D21963" w:rsidRDefault="001726C9">
      <w:pPr>
        <w:pStyle w:val="Prrafodelista"/>
        <w:numPr>
          <w:ilvl w:val="0"/>
          <w:numId w:val="1"/>
        </w:numPr>
        <w:tabs>
          <w:tab w:val="left" w:pos="564"/>
        </w:tabs>
        <w:spacing w:before="135"/>
        <w:ind w:left="564" w:hanging="359"/>
      </w:pPr>
      <w:r>
        <w:t>¿Cuál</w:t>
      </w:r>
      <w:r>
        <w:rPr>
          <w:spacing w:val="-7"/>
        </w:rPr>
        <w:t xml:space="preserve"> </w:t>
      </w:r>
      <w:r>
        <w:t>es</w:t>
      </w:r>
      <w:r>
        <w:rPr>
          <w:spacing w:val="-4"/>
        </w:rPr>
        <w:t xml:space="preserve"> </w:t>
      </w:r>
      <w:r>
        <w:t>el</w:t>
      </w:r>
      <w:r>
        <w:rPr>
          <w:spacing w:val="-5"/>
        </w:rPr>
        <w:t xml:space="preserve"> </w:t>
      </w:r>
      <w:r>
        <w:t>comando</w:t>
      </w:r>
      <w:r>
        <w:rPr>
          <w:spacing w:val="-4"/>
        </w:rPr>
        <w:t xml:space="preserve"> </w:t>
      </w:r>
      <w:r>
        <w:t>usado</w:t>
      </w:r>
      <w:r>
        <w:rPr>
          <w:spacing w:val="-5"/>
        </w:rPr>
        <w:t xml:space="preserve"> </w:t>
      </w:r>
      <w:r>
        <w:t>para</w:t>
      </w:r>
      <w:r>
        <w:rPr>
          <w:spacing w:val="-4"/>
        </w:rPr>
        <w:t xml:space="preserve"> </w:t>
      </w:r>
      <w:r>
        <w:t>generar</w:t>
      </w:r>
      <w:r>
        <w:rPr>
          <w:spacing w:val="-4"/>
        </w:rPr>
        <w:t xml:space="preserve"> </w:t>
      </w:r>
      <w:r>
        <w:t>las</w:t>
      </w:r>
      <w:r>
        <w:rPr>
          <w:spacing w:val="-5"/>
        </w:rPr>
        <w:t xml:space="preserve"> </w:t>
      </w:r>
      <w:r>
        <w:t>claves</w:t>
      </w:r>
      <w:r>
        <w:rPr>
          <w:spacing w:val="-4"/>
        </w:rPr>
        <w:t xml:space="preserve"> </w:t>
      </w:r>
      <w:r>
        <w:t>rsa</w:t>
      </w:r>
      <w:r>
        <w:rPr>
          <w:spacing w:val="-5"/>
        </w:rPr>
        <w:t xml:space="preserve"> </w:t>
      </w:r>
      <w:r>
        <w:t>públicas</w:t>
      </w:r>
      <w:r>
        <w:rPr>
          <w:spacing w:val="-4"/>
        </w:rPr>
        <w:t xml:space="preserve"> </w:t>
      </w:r>
      <w:r>
        <w:t>y</w:t>
      </w:r>
      <w:r>
        <w:rPr>
          <w:spacing w:val="-4"/>
        </w:rPr>
        <w:t xml:space="preserve"> </w:t>
      </w:r>
      <w:r>
        <w:rPr>
          <w:spacing w:val="-2"/>
        </w:rPr>
        <w:t>privadas?</w:t>
      </w:r>
    </w:p>
    <w:p w14:paraId="258DB0DD" w14:textId="77777777" w:rsidR="00D21963" w:rsidRPr="00D21963" w:rsidRDefault="00D21963" w:rsidP="00D21963">
      <w:pPr>
        <w:widowControl/>
        <w:autoSpaceDE/>
        <w:autoSpaceDN/>
        <w:spacing w:before="100" w:beforeAutospacing="1" w:after="100" w:afterAutospacing="1"/>
        <w:rPr>
          <w:color w:val="FF0000"/>
          <w:sz w:val="24"/>
          <w:szCs w:val="24"/>
          <w:lang w:val="es-AR"/>
        </w:rPr>
      </w:pPr>
      <w:r w:rsidRPr="00D21963">
        <w:rPr>
          <w:color w:val="FF0000"/>
          <w:sz w:val="24"/>
          <w:szCs w:val="24"/>
          <w:lang w:val="es-AR"/>
        </w:rPr>
        <w:t xml:space="preserve">Las </w:t>
      </w:r>
      <w:r w:rsidRPr="00D21963">
        <w:rPr>
          <w:b/>
          <w:bCs/>
          <w:color w:val="FF0000"/>
          <w:sz w:val="24"/>
          <w:szCs w:val="24"/>
          <w:lang w:val="es-AR"/>
        </w:rPr>
        <w:t>claves RSA</w:t>
      </w:r>
      <w:r w:rsidRPr="00D21963">
        <w:rPr>
          <w:color w:val="FF0000"/>
          <w:sz w:val="24"/>
          <w:szCs w:val="24"/>
          <w:lang w:val="es-AR"/>
        </w:rPr>
        <w:t xml:space="preserve"> son un tipo de </w:t>
      </w:r>
      <w:r w:rsidRPr="00D21963">
        <w:rPr>
          <w:b/>
          <w:bCs/>
          <w:color w:val="FF0000"/>
          <w:sz w:val="24"/>
          <w:szCs w:val="24"/>
          <w:lang w:val="es-AR"/>
        </w:rPr>
        <w:t>par de claves criptográficas</w:t>
      </w:r>
      <w:r w:rsidRPr="00D21963">
        <w:rPr>
          <w:color w:val="FF0000"/>
          <w:sz w:val="24"/>
          <w:szCs w:val="24"/>
          <w:lang w:val="es-AR"/>
        </w:rPr>
        <w:t xml:space="preserve"> usadas en </w:t>
      </w:r>
      <w:r w:rsidRPr="00D21963">
        <w:rPr>
          <w:b/>
          <w:bCs/>
          <w:color w:val="FF0000"/>
          <w:sz w:val="24"/>
          <w:szCs w:val="24"/>
          <w:lang w:val="es-AR"/>
        </w:rPr>
        <w:t>criptografía asimétrica</w:t>
      </w:r>
      <w:r w:rsidRPr="00D21963">
        <w:rPr>
          <w:color w:val="FF0000"/>
          <w:sz w:val="24"/>
          <w:szCs w:val="24"/>
          <w:lang w:val="es-AR"/>
        </w:rPr>
        <w:t xml:space="preserve">, inventadas por </w:t>
      </w:r>
      <w:r w:rsidRPr="00D21963">
        <w:rPr>
          <w:b/>
          <w:bCs/>
          <w:color w:val="FF0000"/>
          <w:sz w:val="24"/>
          <w:szCs w:val="24"/>
          <w:lang w:val="es-AR"/>
        </w:rPr>
        <w:t>Rivest, Shamir y Adleman</w:t>
      </w:r>
      <w:r w:rsidRPr="00D21963">
        <w:rPr>
          <w:color w:val="FF0000"/>
          <w:sz w:val="24"/>
          <w:szCs w:val="24"/>
          <w:lang w:val="es-AR"/>
        </w:rPr>
        <w:t xml:space="preserve"> (de ahí RSA). Se usan para </w:t>
      </w:r>
      <w:r w:rsidRPr="00D21963">
        <w:rPr>
          <w:b/>
          <w:bCs/>
          <w:color w:val="FF0000"/>
          <w:sz w:val="24"/>
          <w:szCs w:val="24"/>
          <w:lang w:val="es-AR"/>
        </w:rPr>
        <w:t>cifrar información y autenticar usuarios</w:t>
      </w:r>
      <w:r w:rsidRPr="00D21963">
        <w:rPr>
          <w:color w:val="FF0000"/>
          <w:sz w:val="24"/>
          <w:szCs w:val="24"/>
          <w:lang w:val="es-AR"/>
        </w:rPr>
        <w:t xml:space="preserve"> sin necesidad de compartir una contraseña secreta directamente.</w:t>
      </w:r>
    </w:p>
    <w:p w14:paraId="47C6D731" w14:textId="77777777" w:rsidR="00D21963" w:rsidRPr="00D21963" w:rsidRDefault="00D21963" w:rsidP="00D21963">
      <w:pPr>
        <w:widowControl/>
        <w:autoSpaceDE/>
        <w:autoSpaceDN/>
        <w:spacing w:before="100" w:beforeAutospacing="1" w:after="100" w:afterAutospacing="1"/>
        <w:rPr>
          <w:color w:val="FF0000"/>
          <w:sz w:val="24"/>
          <w:szCs w:val="24"/>
          <w:lang w:val="es-AR"/>
        </w:rPr>
      </w:pPr>
      <w:r w:rsidRPr="00D21963">
        <w:rPr>
          <w:color w:val="FF0000"/>
          <w:sz w:val="24"/>
          <w:szCs w:val="24"/>
          <w:lang w:val="es-AR"/>
        </w:rPr>
        <w:t>Se componen de dos partes:</w:t>
      </w:r>
    </w:p>
    <w:p w14:paraId="323A4287" w14:textId="77777777" w:rsidR="00D21963" w:rsidRPr="00D21963" w:rsidRDefault="00D21963" w:rsidP="00D21963">
      <w:pPr>
        <w:widowControl/>
        <w:numPr>
          <w:ilvl w:val="0"/>
          <w:numId w:val="18"/>
        </w:numPr>
        <w:autoSpaceDE/>
        <w:autoSpaceDN/>
        <w:spacing w:before="100" w:beforeAutospacing="1" w:after="100" w:afterAutospacing="1"/>
        <w:rPr>
          <w:color w:val="FF0000"/>
          <w:sz w:val="24"/>
          <w:szCs w:val="24"/>
          <w:lang w:val="en-US"/>
        </w:rPr>
      </w:pPr>
      <w:r w:rsidRPr="00D21963">
        <w:rPr>
          <w:b/>
          <w:bCs/>
          <w:color w:val="FF0000"/>
          <w:sz w:val="24"/>
          <w:szCs w:val="24"/>
          <w:lang w:val="en-US"/>
        </w:rPr>
        <w:t>Clave pública</w:t>
      </w:r>
      <w:r w:rsidRPr="00D21963">
        <w:rPr>
          <w:color w:val="FF0000"/>
          <w:sz w:val="24"/>
          <w:szCs w:val="24"/>
          <w:lang w:val="en-US"/>
        </w:rPr>
        <w:t>:</w:t>
      </w:r>
    </w:p>
    <w:p w14:paraId="0016F2B7" w14:textId="77777777" w:rsidR="00D21963" w:rsidRPr="00D21963" w:rsidRDefault="00D21963" w:rsidP="00D21963">
      <w:pPr>
        <w:widowControl/>
        <w:numPr>
          <w:ilvl w:val="1"/>
          <w:numId w:val="18"/>
        </w:numPr>
        <w:autoSpaceDE/>
        <w:autoSpaceDN/>
        <w:spacing w:before="100" w:beforeAutospacing="1" w:after="100" w:afterAutospacing="1"/>
        <w:rPr>
          <w:color w:val="FF0000"/>
          <w:sz w:val="24"/>
          <w:szCs w:val="24"/>
          <w:lang w:val="en-US"/>
        </w:rPr>
      </w:pPr>
      <w:r w:rsidRPr="00D21963">
        <w:rPr>
          <w:color w:val="FF0000"/>
          <w:sz w:val="24"/>
          <w:szCs w:val="24"/>
          <w:lang w:val="en-US"/>
        </w:rPr>
        <w:t>Se puede compartir libremente.</w:t>
      </w:r>
    </w:p>
    <w:p w14:paraId="0B69F667" w14:textId="77777777" w:rsidR="00D21963" w:rsidRPr="00D21963" w:rsidRDefault="00D21963" w:rsidP="00D21963">
      <w:pPr>
        <w:widowControl/>
        <w:numPr>
          <w:ilvl w:val="1"/>
          <w:numId w:val="18"/>
        </w:numPr>
        <w:autoSpaceDE/>
        <w:autoSpaceDN/>
        <w:spacing w:before="100" w:beforeAutospacing="1" w:after="100" w:afterAutospacing="1"/>
        <w:rPr>
          <w:color w:val="FF0000"/>
          <w:sz w:val="24"/>
          <w:szCs w:val="24"/>
          <w:lang w:val="es-AR"/>
        </w:rPr>
      </w:pPr>
      <w:r w:rsidRPr="00D21963">
        <w:rPr>
          <w:color w:val="FF0000"/>
          <w:sz w:val="24"/>
          <w:szCs w:val="24"/>
          <w:lang w:val="es-AR"/>
        </w:rPr>
        <w:t>Permite que otros cifren mensajes que solo el propietario de la clave privada puede descifrar.</w:t>
      </w:r>
    </w:p>
    <w:p w14:paraId="7B1E8F6E" w14:textId="77777777" w:rsidR="00D21963" w:rsidRPr="00D21963" w:rsidRDefault="00D21963" w:rsidP="00D21963">
      <w:pPr>
        <w:widowControl/>
        <w:numPr>
          <w:ilvl w:val="1"/>
          <w:numId w:val="18"/>
        </w:numPr>
        <w:autoSpaceDE/>
        <w:autoSpaceDN/>
        <w:spacing w:before="100" w:beforeAutospacing="1" w:after="100" w:afterAutospacing="1"/>
        <w:rPr>
          <w:color w:val="FF0000"/>
          <w:sz w:val="24"/>
          <w:szCs w:val="24"/>
          <w:lang w:val="es-AR"/>
        </w:rPr>
      </w:pPr>
      <w:r w:rsidRPr="00D21963">
        <w:rPr>
          <w:color w:val="FF0000"/>
          <w:sz w:val="24"/>
          <w:szCs w:val="24"/>
          <w:lang w:val="es-AR"/>
        </w:rPr>
        <w:t>También se usa para verificar firmas digitales hechas con la clave privada.</w:t>
      </w:r>
    </w:p>
    <w:p w14:paraId="5E71576E" w14:textId="77777777" w:rsidR="00D21963" w:rsidRPr="00D21963" w:rsidRDefault="00D21963" w:rsidP="00D21963">
      <w:pPr>
        <w:widowControl/>
        <w:numPr>
          <w:ilvl w:val="0"/>
          <w:numId w:val="18"/>
        </w:numPr>
        <w:autoSpaceDE/>
        <w:autoSpaceDN/>
        <w:spacing w:before="100" w:beforeAutospacing="1" w:after="100" w:afterAutospacing="1"/>
        <w:rPr>
          <w:color w:val="FF0000"/>
          <w:sz w:val="24"/>
          <w:szCs w:val="24"/>
          <w:lang w:val="en-US"/>
        </w:rPr>
      </w:pPr>
      <w:r w:rsidRPr="00D21963">
        <w:rPr>
          <w:b/>
          <w:bCs/>
          <w:color w:val="FF0000"/>
          <w:sz w:val="24"/>
          <w:szCs w:val="24"/>
          <w:lang w:val="en-US"/>
        </w:rPr>
        <w:t>Clave privada</w:t>
      </w:r>
      <w:r w:rsidRPr="00D21963">
        <w:rPr>
          <w:color w:val="FF0000"/>
          <w:sz w:val="24"/>
          <w:szCs w:val="24"/>
          <w:lang w:val="en-US"/>
        </w:rPr>
        <w:t>:</w:t>
      </w:r>
    </w:p>
    <w:p w14:paraId="3D33F0F3" w14:textId="77777777" w:rsidR="00D21963" w:rsidRPr="00D21963" w:rsidRDefault="00D21963" w:rsidP="00D21963">
      <w:pPr>
        <w:widowControl/>
        <w:numPr>
          <w:ilvl w:val="1"/>
          <w:numId w:val="18"/>
        </w:numPr>
        <w:autoSpaceDE/>
        <w:autoSpaceDN/>
        <w:spacing w:before="100" w:beforeAutospacing="1" w:after="100" w:afterAutospacing="1"/>
        <w:rPr>
          <w:color w:val="FF0000"/>
          <w:sz w:val="24"/>
          <w:szCs w:val="24"/>
          <w:lang w:val="en-US"/>
        </w:rPr>
      </w:pPr>
      <w:r w:rsidRPr="00D21963">
        <w:rPr>
          <w:color w:val="FF0000"/>
          <w:sz w:val="24"/>
          <w:szCs w:val="24"/>
          <w:lang w:val="en-US"/>
        </w:rPr>
        <w:t xml:space="preserve">Se </w:t>
      </w:r>
      <w:r w:rsidRPr="00D21963">
        <w:rPr>
          <w:b/>
          <w:bCs/>
          <w:color w:val="FF0000"/>
          <w:sz w:val="24"/>
          <w:szCs w:val="24"/>
          <w:lang w:val="en-US"/>
        </w:rPr>
        <w:t>mantiene secreta</w:t>
      </w:r>
      <w:r w:rsidRPr="00D21963">
        <w:rPr>
          <w:color w:val="FF0000"/>
          <w:sz w:val="24"/>
          <w:szCs w:val="24"/>
          <w:lang w:val="en-US"/>
        </w:rPr>
        <w:t>.</w:t>
      </w:r>
    </w:p>
    <w:p w14:paraId="0CAF79E4" w14:textId="77777777" w:rsidR="00D21963" w:rsidRPr="00D21963" w:rsidRDefault="00D21963" w:rsidP="00D21963">
      <w:pPr>
        <w:widowControl/>
        <w:numPr>
          <w:ilvl w:val="1"/>
          <w:numId w:val="18"/>
        </w:numPr>
        <w:autoSpaceDE/>
        <w:autoSpaceDN/>
        <w:spacing w:before="100" w:beforeAutospacing="1" w:after="100" w:afterAutospacing="1"/>
        <w:rPr>
          <w:color w:val="FF0000"/>
          <w:sz w:val="24"/>
          <w:szCs w:val="24"/>
          <w:lang w:val="es-AR"/>
        </w:rPr>
      </w:pPr>
      <w:r w:rsidRPr="00D21963">
        <w:rPr>
          <w:color w:val="FF0000"/>
          <w:sz w:val="24"/>
          <w:szCs w:val="24"/>
          <w:lang w:val="es-AR"/>
        </w:rPr>
        <w:t>Permite descifrar mensajes cifrados con la clave pública.</w:t>
      </w:r>
    </w:p>
    <w:p w14:paraId="42E3CA9D" w14:textId="77777777" w:rsidR="00D21963" w:rsidRPr="00D21963" w:rsidRDefault="00D21963" w:rsidP="00D21963">
      <w:pPr>
        <w:widowControl/>
        <w:numPr>
          <w:ilvl w:val="1"/>
          <w:numId w:val="18"/>
        </w:numPr>
        <w:autoSpaceDE/>
        <w:autoSpaceDN/>
        <w:spacing w:before="100" w:beforeAutospacing="1" w:after="100" w:afterAutospacing="1"/>
        <w:rPr>
          <w:color w:val="FF0000"/>
          <w:sz w:val="24"/>
          <w:szCs w:val="24"/>
          <w:lang w:val="es-AR"/>
        </w:rPr>
      </w:pPr>
      <w:r w:rsidRPr="00D21963">
        <w:rPr>
          <w:color w:val="FF0000"/>
          <w:sz w:val="24"/>
          <w:szCs w:val="24"/>
          <w:lang w:val="es-AR"/>
        </w:rPr>
        <w:t>Se usa para firmar digitalmente mensajes, garantizando autenticidad y que provienen de quien dice ser.</w:t>
      </w:r>
    </w:p>
    <w:p w14:paraId="37E0B803" w14:textId="77777777" w:rsidR="00D21963" w:rsidRPr="00D21963" w:rsidRDefault="00D21963" w:rsidP="00D21963">
      <w:pPr>
        <w:widowControl/>
        <w:autoSpaceDE/>
        <w:autoSpaceDN/>
        <w:spacing w:before="100" w:beforeAutospacing="1" w:after="100" w:afterAutospacing="1"/>
        <w:rPr>
          <w:color w:val="FF0000"/>
          <w:sz w:val="24"/>
          <w:szCs w:val="24"/>
          <w:lang w:val="en-US"/>
        </w:rPr>
      </w:pPr>
      <w:r w:rsidRPr="00D21963">
        <w:rPr>
          <w:b/>
          <w:bCs/>
          <w:color w:val="FF0000"/>
          <w:sz w:val="24"/>
          <w:szCs w:val="24"/>
          <w:lang w:val="en-US"/>
        </w:rPr>
        <w:t>Funcionamiento básico:</w:t>
      </w:r>
    </w:p>
    <w:p w14:paraId="43000FCD" w14:textId="77777777" w:rsidR="00D21963" w:rsidRPr="00D21963" w:rsidRDefault="00D21963" w:rsidP="00D21963">
      <w:pPr>
        <w:widowControl/>
        <w:numPr>
          <w:ilvl w:val="0"/>
          <w:numId w:val="19"/>
        </w:numPr>
        <w:autoSpaceDE/>
        <w:autoSpaceDN/>
        <w:spacing w:before="100" w:beforeAutospacing="1" w:after="100" w:afterAutospacing="1"/>
        <w:rPr>
          <w:color w:val="FF0000"/>
          <w:sz w:val="24"/>
          <w:szCs w:val="24"/>
          <w:lang w:val="es-AR"/>
        </w:rPr>
      </w:pPr>
      <w:r w:rsidRPr="00D21963">
        <w:rPr>
          <w:color w:val="FF0000"/>
          <w:sz w:val="24"/>
          <w:szCs w:val="24"/>
          <w:lang w:val="es-AR"/>
        </w:rPr>
        <w:t xml:space="preserve">Si alguien quiere enviarte información segura, usa tu </w:t>
      </w:r>
      <w:r w:rsidRPr="00D21963">
        <w:rPr>
          <w:b/>
          <w:bCs/>
          <w:color w:val="FF0000"/>
          <w:sz w:val="24"/>
          <w:szCs w:val="24"/>
          <w:lang w:val="es-AR"/>
        </w:rPr>
        <w:t>clave pública</w:t>
      </w:r>
      <w:r w:rsidRPr="00D21963">
        <w:rPr>
          <w:color w:val="FF0000"/>
          <w:sz w:val="24"/>
          <w:szCs w:val="24"/>
          <w:lang w:val="es-AR"/>
        </w:rPr>
        <w:t xml:space="preserve"> para cifrarla.</w:t>
      </w:r>
    </w:p>
    <w:p w14:paraId="746AF49A" w14:textId="77777777" w:rsidR="00D21963" w:rsidRPr="00D21963" w:rsidRDefault="00D21963" w:rsidP="00D21963">
      <w:pPr>
        <w:widowControl/>
        <w:numPr>
          <w:ilvl w:val="0"/>
          <w:numId w:val="19"/>
        </w:numPr>
        <w:autoSpaceDE/>
        <w:autoSpaceDN/>
        <w:spacing w:before="100" w:beforeAutospacing="1" w:after="100" w:afterAutospacing="1"/>
        <w:rPr>
          <w:color w:val="FF0000"/>
          <w:sz w:val="24"/>
          <w:szCs w:val="24"/>
          <w:lang w:val="es-AR"/>
        </w:rPr>
      </w:pPr>
      <w:r w:rsidRPr="00D21963">
        <w:rPr>
          <w:color w:val="FF0000"/>
          <w:sz w:val="24"/>
          <w:szCs w:val="24"/>
          <w:lang w:val="es-AR"/>
        </w:rPr>
        <w:t xml:space="preserve">Solo tú, con tu </w:t>
      </w:r>
      <w:r w:rsidRPr="00D21963">
        <w:rPr>
          <w:b/>
          <w:bCs/>
          <w:color w:val="FF0000"/>
          <w:sz w:val="24"/>
          <w:szCs w:val="24"/>
          <w:lang w:val="es-AR"/>
        </w:rPr>
        <w:t>clave privada</w:t>
      </w:r>
      <w:r w:rsidRPr="00D21963">
        <w:rPr>
          <w:color w:val="FF0000"/>
          <w:sz w:val="24"/>
          <w:szCs w:val="24"/>
          <w:lang w:val="es-AR"/>
        </w:rPr>
        <w:t>, puedes descifrarla.</w:t>
      </w:r>
    </w:p>
    <w:p w14:paraId="46369C93" w14:textId="77777777" w:rsidR="00D21963" w:rsidRPr="00D21963" w:rsidRDefault="00D21963" w:rsidP="00D21963">
      <w:pPr>
        <w:widowControl/>
        <w:numPr>
          <w:ilvl w:val="0"/>
          <w:numId w:val="19"/>
        </w:numPr>
        <w:autoSpaceDE/>
        <w:autoSpaceDN/>
        <w:spacing w:before="100" w:beforeAutospacing="1" w:after="100" w:afterAutospacing="1"/>
        <w:rPr>
          <w:color w:val="FF0000"/>
          <w:sz w:val="24"/>
          <w:szCs w:val="24"/>
          <w:lang w:val="es-AR"/>
        </w:rPr>
      </w:pPr>
      <w:r w:rsidRPr="00D21963">
        <w:rPr>
          <w:color w:val="FF0000"/>
          <w:sz w:val="24"/>
          <w:szCs w:val="24"/>
          <w:lang w:val="es-AR"/>
        </w:rPr>
        <w:t>Esto evita que un atacante que capture el mensaje pueda leerlo.</w:t>
      </w:r>
    </w:p>
    <w:p w14:paraId="38218B25" w14:textId="77777777" w:rsidR="00D21963" w:rsidRPr="00D21963" w:rsidRDefault="00D21963" w:rsidP="00D21963">
      <w:pPr>
        <w:widowControl/>
        <w:autoSpaceDE/>
        <w:autoSpaceDN/>
        <w:spacing w:before="100" w:beforeAutospacing="1" w:after="100" w:afterAutospacing="1"/>
        <w:rPr>
          <w:color w:val="FF0000"/>
          <w:sz w:val="24"/>
          <w:szCs w:val="24"/>
          <w:lang w:val="en-US"/>
        </w:rPr>
      </w:pPr>
      <w:r w:rsidRPr="00D21963">
        <w:rPr>
          <w:b/>
          <w:bCs/>
          <w:color w:val="FF0000"/>
          <w:sz w:val="24"/>
          <w:szCs w:val="24"/>
          <w:lang w:val="en-US"/>
        </w:rPr>
        <w:t>Ejemplo en SSH:</w:t>
      </w:r>
    </w:p>
    <w:p w14:paraId="79E3D8D0" w14:textId="77777777" w:rsidR="00D21963" w:rsidRPr="00D21963" w:rsidRDefault="00D21963" w:rsidP="00D21963">
      <w:pPr>
        <w:widowControl/>
        <w:numPr>
          <w:ilvl w:val="0"/>
          <w:numId w:val="20"/>
        </w:numPr>
        <w:autoSpaceDE/>
        <w:autoSpaceDN/>
        <w:spacing w:before="100" w:beforeAutospacing="1" w:after="100" w:afterAutospacing="1"/>
        <w:rPr>
          <w:color w:val="FF0000"/>
          <w:sz w:val="24"/>
          <w:szCs w:val="24"/>
          <w:lang w:val="es-AR"/>
        </w:rPr>
      </w:pPr>
      <w:r w:rsidRPr="00D21963">
        <w:rPr>
          <w:color w:val="FF0000"/>
          <w:sz w:val="24"/>
          <w:szCs w:val="24"/>
          <w:lang w:val="es-AR"/>
        </w:rPr>
        <w:t xml:space="preserve">Tu computadora tiene la </w:t>
      </w:r>
      <w:r w:rsidRPr="00D21963">
        <w:rPr>
          <w:b/>
          <w:bCs/>
          <w:color w:val="FF0000"/>
          <w:sz w:val="24"/>
          <w:szCs w:val="24"/>
          <w:lang w:val="es-AR"/>
        </w:rPr>
        <w:t>clave privada</w:t>
      </w:r>
      <w:r w:rsidRPr="00D21963">
        <w:rPr>
          <w:color w:val="FF0000"/>
          <w:sz w:val="24"/>
          <w:szCs w:val="24"/>
          <w:lang w:val="es-AR"/>
        </w:rPr>
        <w:t>.</w:t>
      </w:r>
    </w:p>
    <w:p w14:paraId="3501A39E" w14:textId="77777777" w:rsidR="00D21963" w:rsidRPr="00D21963" w:rsidRDefault="00D21963" w:rsidP="00D21963">
      <w:pPr>
        <w:widowControl/>
        <w:numPr>
          <w:ilvl w:val="0"/>
          <w:numId w:val="20"/>
        </w:numPr>
        <w:autoSpaceDE/>
        <w:autoSpaceDN/>
        <w:spacing w:before="100" w:beforeAutospacing="1" w:after="100" w:afterAutospacing="1"/>
        <w:rPr>
          <w:color w:val="FF0000"/>
          <w:sz w:val="24"/>
          <w:szCs w:val="24"/>
          <w:lang w:val="es-AR"/>
        </w:rPr>
      </w:pPr>
      <w:r w:rsidRPr="00D21963">
        <w:rPr>
          <w:color w:val="FF0000"/>
          <w:sz w:val="24"/>
          <w:szCs w:val="24"/>
          <w:lang w:val="es-AR"/>
        </w:rPr>
        <w:t xml:space="preserve">El servidor SSH tiene tu </w:t>
      </w:r>
      <w:r w:rsidRPr="00D21963">
        <w:rPr>
          <w:b/>
          <w:bCs/>
          <w:color w:val="FF0000"/>
          <w:sz w:val="24"/>
          <w:szCs w:val="24"/>
          <w:lang w:val="es-AR"/>
        </w:rPr>
        <w:t>clave pública</w:t>
      </w:r>
      <w:r w:rsidRPr="00D21963">
        <w:rPr>
          <w:color w:val="FF0000"/>
          <w:sz w:val="24"/>
          <w:szCs w:val="24"/>
          <w:lang w:val="es-AR"/>
        </w:rPr>
        <w:t xml:space="preserve"> asociada a tu usuario.</w:t>
      </w:r>
    </w:p>
    <w:p w14:paraId="1AEEA836" w14:textId="67FAF192" w:rsidR="00D21963" w:rsidRDefault="00D21963" w:rsidP="00D21963">
      <w:pPr>
        <w:widowControl/>
        <w:numPr>
          <w:ilvl w:val="0"/>
          <w:numId w:val="20"/>
        </w:numPr>
        <w:autoSpaceDE/>
        <w:autoSpaceDN/>
        <w:spacing w:before="100" w:beforeAutospacing="1" w:after="100" w:afterAutospacing="1"/>
        <w:rPr>
          <w:color w:val="FF0000"/>
          <w:sz w:val="24"/>
          <w:szCs w:val="24"/>
          <w:lang w:val="es-AR"/>
        </w:rPr>
      </w:pPr>
      <w:r w:rsidRPr="00D21963">
        <w:rPr>
          <w:color w:val="FF0000"/>
          <w:sz w:val="24"/>
          <w:szCs w:val="24"/>
          <w:lang w:val="es-AR"/>
        </w:rPr>
        <w:t>Cuando te conectás, SSH verifica que tengas la clave privada correcta para autenticarte sin usar contraseña.</w:t>
      </w:r>
    </w:p>
    <w:p w14:paraId="21126D0B" w14:textId="5AEE1443" w:rsidR="00D21963" w:rsidRDefault="00D21963" w:rsidP="00D21963">
      <w:pPr>
        <w:widowControl/>
        <w:autoSpaceDE/>
        <w:autoSpaceDN/>
        <w:spacing w:before="100" w:beforeAutospacing="1" w:after="100" w:afterAutospacing="1"/>
        <w:ind w:left="720"/>
        <w:rPr>
          <w:color w:val="FF0000"/>
          <w:sz w:val="24"/>
          <w:szCs w:val="24"/>
          <w:lang w:val="es-AR"/>
        </w:rPr>
      </w:pPr>
    </w:p>
    <w:p w14:paraId="7A8C434D" w14:textId="71FECF90" w:rsidR="00D21963" w:rsidRPr="00D21963" w:rsidRDefault="00D21963" w:rsidP="00D21963">
      <w:pPr>
        <w:widowControl/>
        <w:autoSpaceDE/>
        <w:autoSpaceDN/>
        <w:spacing w:before="100" w:beforeAutospacing="1" w:after="100" w:afterAutospacing="1"/>
        <w:ind w:left="720"/>
        <w:rPr>
          <w:color w:val="000000" w:themeColor="text1"/>
          <w:sz w:val="24"/>
          <w:szCs w:val="24"/>
          <w:lang w:val="es-AR"/>
        </w:rPr>
      </w:pPr>
    </w:p>
    <w:p w14:paraId="06C72765" w14:textId="70B2F251" w:rsidR="00D21963" w:rsidRPr="00D21963" w:rsidRDefault="00D21963" w:rsidP="00D21963">
      <w:pPr>
        <w:widowControl/>
        <w:autoSpaceDE/>
        <w:autoSpaceDN/>
        <w:spacing w:before="100" w:beforeAutospacing="1" w:after="100" w:afterAutospacing="1"/>
        <w:ind w:left="720"/>
        <w:rPr>
          <w:color w:val="000000" w:themeColor="text1"/>
          <w:sz w:val="24"/>
          <w:szCs w:val="24"/>
          <w:lang w:val="es-AR"/>
        </w:rPr>
      </w:pPr>
      <w:r>
        <w:rPr>
          <w:color w:val="000000" w:themeColor="text1"/>
          <w:sz w:val="24"/>
          <w:szCs w:val="24"/>
          <w:lang w:val="es-AR"/>
        </w:rPr>
        <w:t>C</w:t>
      </w:r>
      <w:r w:rsidRPr="00D21963">
        <w:rPr>
          <w:color w:val="000000" w:themeColor="text1"/>
          <w:sz w:val="24"/>
          <w:szCs w:val="24"/>
          <w:lang w:val="es-AR"/>
        </w:rPr>
        <w:t>omando para crear claves rsa</w:t>
      </w:r>
      <w:r>
        <w:rPr>
          <w:color w:val="000000" w:themeColor="text1"/>
          <w:sz w:val="24"/>
          <w:szCs w:val="24"/>
          <w:lang w:val="es-AR"/>
        </w:rPr>
        <w:t xml:space="preserve">: </w:t>
      </w:r>
      <w:r w:rsidRPr="00D21963">
        <w:rPr>
          <w:color w:val="000000" w:themeColor="text1"/>
          <w:sz w:val="24"/>
          <w:szCs w:val="24"/>
          <w:lang w:val="es-AR"/>
        </w:rPr>
        <w:t>ssh-keygen -t rsa -b 4096 -f ~/.ssh/id_rsa</w:t>
      </w:r>
    </w:p>
    <w:p w14:paraId="07DD8EA7" w14:textId="1CD49EB3" w:rsidR="00D21963" w:rsidRPr="00D21963" w:rsidRDefault="00D21963" w:rsidP="00D21963">
      <w:pPr>
        <w:widowControl/>
        <w:autoSpaceDE/>
        <w:autoSpaceDN/>
        <w:spacing w:before="100" w:beforeAutospacing="1" w:after="100" w:afterAutospacing="1"/>
        <w:ind w:left="720"/>
        <w:rPr>
          <w:color w:val="000000" w:themeColor="text1"/>
          <w:sz w:val="24"/>
          <w:szCs w:val="24"/>
          <w:lang w:val="es-AR"/>
        </w:rPr>
      </w:pPr>
      <w:r w:rsidRPr="00D21963">
        <w:rPr>
          <w:color w:val="000000" w:themeColor="text1"/>
          <w:sz w:val="24"/>
          <w:szCs w:val="24"/>
          <w:lang w:val="es-AR"/>
        </w:rPr>
        <w:t>-t rsa → tipo de clave.</w:t>
      </w:r>
    </w:p>
    <w:p w14:paraId="41AC12EF" w14:textId="23D8F0A0" w:rsidR="00D21963" w:rsidRPr="00D21963" w:rsidRDefault="00D21963" w:rsidP="00D21963">
      <w:pPr>
        <w:widowControl/>
        <w:autoSpaceDE/>
        <w:autoSpaceDN/>
        <w:spacing w:before="100" w:beforeAutospacing="1" w:after="100" w:afterAutospacing="1"/>
        <w:ind w:left="720"/>
        <w:rPr>
          <w:color w:val="000000" w:themeColor="text1"/>
          <w:sz w:val="24"/>
          <w:szCs w:val="24"/>
          <w:lang w:val="es-AR"/>
        </w:rPr>
      </w:pPr>
      <w:r w:rsidRPr="00D21963">
        <w:rPr>
          <w:color w:val="000000" w:themeColor="text1"/>
          <w:sz w:val="24"/>
          <w:szCs w:val="24"/>
          <w:lang w:val="es-AR"/>
        </w:rPr>
        <w:t>-b 4096 → tamaño en bits.</w:t>
      </w:r>
    </w:p>
    <w:p w14:paraId="2FC2C8B0" w14:textId="047729EB" w:rsidR="00D21963" w:rsidRPr="00D21963" w:rsidRDefault="00D21963" w:rsidP="00D21963">
      <w:pPr>
        <w:widowControl/>
        <w:autoSpaceDE/>
        <w:autoSpaceDN/>
        <w:spacing w:before="100" w:beforeAutospacing="1" w:after="100" w:afterAutospacing="1"/>
        <w:ind w:left="720"/>
        <w:rPr>
          <w:color w:val="000000" w:themeColor="text1"/>
          <w:sz w:val="24"/>
          <w:szCs w:val="24"/>
          <w:lang w:val="es-AR"/>
        </w:rPr>
      </w:pPr>
      <w:r w:rsidRPr="00D21963">
        <w:rPr>
          <w:color w:val="000000" w:themeColor="text1"/>
          <w:sz w:val="24"/>
          <w:szCs w:val="24"/>
          <w:lang w:val="es-AR"/>
        </w:rPr>
        <w:t>-f → archivo donde se guarda la clave privada (la pública se crea con .pub).</w:t>
      </w:r>
    </w:p>
    <w:p w14:paraId="779A0B7A" w14:textId="6A8FC594" w:rsidR="00A01C66" w:rsidRPr="00D21963" w:rsidRDefault="001726C9">
      <w:pPr>
        <w:pStyle w:val="Prrafodelista"/>
        <w:numPr>
          <w:ilvl w:val="0"/>
          <w:numId w:val="1"/>
        </w:numPr>
        <w:tabs>
          <w:tab w:val="left" w:pos="564"/>
        </w:tabs>
        <w:spacing w:before="135"/>
        <w:ind w:left="564" w:hanging="359"/>
      </w:pPr>
      <w:r>
        <w:t>¿Cómo</w:t>
      </w:r>
      <w:r>
        <w:rPr>
          <w:spacing w:val="-6"/>
        </w:rPr>
        <w:t xml:space="preserve"> </w:t>
      </w:r>
      <w:r>
        <w:t>se</w:t>
      </w:r>
      <w:r>
        <w:rPr>
          <w:spacing w:val="-3"/>
        </w:rPr>
        <w:t xml:space="preserve"> </w:t>
      </w:r>
      <w:r>
        <w:t>asocia</w:t>
      </w:r>
      <w:r>
        <w:rPr>
          <w:spacing w:val="-4"/>
        </w:rPr>
        <w:t xml:space="preserve"> </w:t>
      </w:r>
      <w:r>
        <w:t>la</w:t>
      </w:r>
      <w:r>
        <w:rPr>
          <w:spacing w:val="-3"/>
        </w:rPr>
        <w:t xml:space="preserve"> </w:t>
      </w:r>
      <w:r>
        <w:t>clave</w:t>
      </w:r>
      <w:r>
        <w:rPr>
          <w:spacing w:val="-4"/>
        </w:rPr>
        <w:t xml:space="preserve"> </w:t>
      </w:r>
      <w:r>
        <w:t>pública</w:t>
      </w:r>
      <w:r>
        <w:rPr>
          <w:spacing w:val="-3"/>
        </w:rPr>
        <w:t xml:space="preserve"> </w:t>
      </w:r>
      <w:r>
        <w:t>a</w:t>
      </w:r>
      <w:r>
        <w:rPr>
          <w:spacing w:val="-4"/>
        </w:rPr>
        <w:t xml:space="preserve"> </w:t>
      </w:r>
      <w:r>
        <w:t>un</w:t>
      </w:r>
      <w:r>
        <w:rPr>
          <w:spacing w:val="-3"/>
        </w:rPr>
        <w:t xml:space="preserve"> </w:t>
      </w:r>
      <w:r>
        <w:t>usuario</w:t>
      </w:r>
      <w:r>
        <w:rPr>
          <w:spacing w:val="-4"/>
        </w:rPr>
        <w:t xml:space="preserve"> </w:t>
      </w:r>
      <w:r>
        <w:t>de</w:t>
      </w:r>
      <w:r>
        <w:rPr>
          <w:spacing w:val="-3"/>
        </w:rPr>
        <w:t xml:space="preserve"> </w:t>
      </w:r>
      <w:r>
        <w:t>SO</w:t>
      </w:r>
      <w:r>
        <w:rPr>
          <w:spacing w:val="-4"/>
        </w:rPr>
        <w:t xml:space="preserve"> </w:t>
      </w:r>
      <w:r>
        <w:t>en</w:t>
      </w:r>
      <w:r>
        <w:rPr>
          <w:spacing w:val="-3"/>
        </w:rPr>
        <w:t xml:space="preserve"> </w:t>
      </w:r>
      <w:r>
        <w:t>el</w:t>
      </w:r>
      <w:r>
        <w:rPr>
          <w:spacing w:val="-3"/>
        </w:rPr>
        <w:t xml:space="preserve"> </w:t>
      </w:r>
      <w:r>
        <w:rPr>
          <w:spacing w:val="-2"/>
        </w:rPr>
        <w:t>“gatewayssh”?</w:t>
      </w:r>
    </w:p>
    <w:p w14:paraId="202D81DB" w14:textId="77777777" w:rsidR="00D21963" w:rsidRDefault="00D21963" w:rsidP="00D21963">
      <w:pPr>
        <w:widowControl/>
        <w:autoSpaceDE/>
        <w:autoSpaceDN/>
        <w:spacing w:before="100" w:beforeAutospacing="1" w:after="100" w:afterAutospacing="1"/>
        <w:ind w:firstLine="515"/>
        <w:rPr>
          <w:sz w:val="24"/>
          <w:szCs w:val="24"/>
          <w:lang w:val="es-AR"/>
        </w:rPr>
      </w:pPr>
      <w:r w:rsidRPr="00D21963">
        <w:rPr>
          <w:sz w:val="24"/>
          <w:szCs w:val="24"/>
          <w:lang w:val="es-AR"/>
        </w:rPr>
        <w:t xml:space="preserve">Copiar la clave pública al archivo </w:t>
      </w:r>
      <w:r w:rsidRPr="00D21963">
        <w:rPr>
          <w:rFonts w:ascii="Courier New" w:hAnsi="Courier New" w:cs="Courier New"/>
          <w:sz w:val="20"/>
          <w:szCs w:val="20"/>
          <w:lang w:val="es-AR"/>
        </w:rPr>
        <w:t>~/.ssh/authorized_keys</w:t>
      </w:r>
      <w:r w:rsidRPr="00D21963">
        <w:rPr>
          <w:sz w:val="24"/>
          <w:szCs w:val="24"/>
          <w:lang w:val="es-AR"/>
        </w:rPr>
        <w:t xml:space="preserve"> del usuario remoto:</w:t>
      </w:r>
    </w:p>
    <w:p w14:paraId="6A898263" w14:textId="5456C76D" w:rsidR="00D21963" w:rsidRPr="005B6B01" w:rsidRDefault="00D21963" w:rsidP="00D21963">
      <w:pPr>
        <w:widowControl/>
        <w:autoSpaceDE/>
        <w:autoSpaceDN/>
        <w:spacing w:before="100" w:beforeAutospacing="1" w:after="100" w:afterAutospacing="1"/>
        <w:ind w:firstLine="515"/>
        <w:rPr>
          <w:sz w:val="24"/>
          <w:szCs w:val="24"/>
          <w:lang w:val="en-US"/>
        </w:rPr>
      </w:pPr>
      <w:r w:rsidRPr="00D21963">
        <w:rPr>
          <w:rFonts w:ascii="Courier New" w:hAnsi="Courier New" w:cs="Courier New"/>
          <w:sz w:val="20"/>
          <w:szCs w:val="20"/>
          <w:lang w:val="en-US"/>
        </w:rPr>
        <w:t>ssh-copy-id usuario@gatewayssh</w:t>
      </w:r>
    </w:p>
    <w:p w14:paraId="289BBB39" w14:textId="17E9CDB0" w:rsidR="00D21963" w:rsidRPr="00953773" w:rsidRDefault="00D21963" w:rsidP="00953773">
      <w:pPr>
        <w:widowControl/>
        <w:autoSpaceDE/>
        <w:autoSpaceDN/>
        <w:spacing w:before="100" w:beforeAutospacing="1" w:after="100" w:afterAutospacing="1"/>
        <w:ind w:left="515"/>
        <w:rPr>
          <w:sz w:val="24"/>
          <w:szCs w:val="24"/>
          <w:lang w:val="en-US"/>
        </w:rPr>
      </w:pPr>
      <w:r w:rsidRPr="00D21963">
        <w:rPr>
          <w:sz w:val="24"/>
          <w:szCs w:val="24"/>
          <w:lang w:val="en-US"/>
        </w:rPr>
        <w:t>o manualmente:</w:t>
      </w:r>
      <w:r>
        <w:rPr>
          <w:sz w:val="24"/>
          <w:szCs w:val="24"/>
          <w:lang w:val="en-US"/>
        </w:rPr>
        <w:t xml:space="preserve"> </w:t>
      </w:r>
      <w:r w:rsidRPr="00D21963">
        <w:rPr>
          <w:rFonts w:ascii="Courier New" w:hAnsi="Courier New" w:cs="Courier New"/>
          <w:sz w:val="20"/>
          <w:szCs w:val="20"/>
          <w:lang w:val="en-US"/>
        </w:rPr>
        <w:t>cat id_rsa.pub &gt;&gt; ~/.ssh/authorized_keys</w:t>
      </w:r>
    </w:p>
    <w:p w14:paraId="6BB72DE5" w14:textId="7F849613" w:rsidR="00A01C66" w:rsidRPr="00953773" w:rsidRDefault="001726C9">
      <w:pPr>
        <w:pStyle w:val="Prrafodelista"/>
        <w:numPr>
          <w:ilvl w:val="0"/>
          <w:numId w:val="1"/>
        </w:numPr>
        <w:tabs>
          <w:tab w:val="left" w:pos="564"/>
        </w:tabs>
        <w:spacing w:before="135"/>
        <w:ind w:left="564" w:hanging="359"/>
      </w:pPr>
      <w:r>
        <w:t>¿Cómo</w:t>
      </w:r>
      <w:r>
        <w:rPr>
          <w:spacing w:val="-7"/>
        </w:rPr>
        <w:t xml:space="preserve"> </w:t>
      </w:r>
      <w:r>
        <w:t>cargo</w:t>
      </w:r>
      <w:r>
        <w:rPr>
          <w:spacing w:val="-4"/>
        </w:rPr>
        <w:t xml:space="preserve"> </w:t>
      </w:r>
      <w:r>
        <w:t>su</w:t>
      </w:r>
      <w:r>
        <w:rPr>
          <w:spacing w:val="-5"/>
        </w:rPr>
        <w:t xml:space="preserve"> </w:t>
      </w:r>
      <w:r>
        <w:t>clave</w:t>
      </w:r>
      <w:r>
        <w:rPr>
          <w:spacing w:val="-4"/>
        </w:rPr>
        <w:t xml:space="preserve"> </w:t>
      </w:r>
      <w:r>
        <w:t>privada</w:t>
      </w:r>
      <w:r>
        <w:rPr>
          <w:spacing w:val="-4"/>
        </w:rPr>
        <w:t xml:space="preserve"> </w:t>
      </w:r>
      <w:r>
        <w:t>en</w:t>
      </w:r>
      <w:r>
        <w:rPr>
          <w:spacing w:val="-5"/>
        </w:rPr>
        <w:t xml:space="preserve"> </w:t>
      </w:r>
      <w:r>
        <w:t>el</w:t>
      </w:r>
      <w:r>
        <w:rPr>
          <w:spacing w:val="-4"/>
        </w:rPr>
        <w:t xml:space="preserve"> </w:t>
      </w:r>
      <w:r>
        <w:t>agente</w:t>
      </w:r>
      <w:r>
        <w:rPr>
          <w:spacing w:val="-5"/>
        </w:rPr>
        <w:t xml:space="preserve"> </w:t>
      </w:r>
      <w:r>
        <w:t>ssh</w:t>
      </w:r>
      <w:r>
        <w:rPr>
          <w:spacing w:val="-4"/>
        </w:rPr>
        <w:t xml:space="preserve"> </w:t>
      </w:r>
      <w:r>
        <w:t>del</w:t>
      </w:r>
      <w:r>
        <w:rPr>
          <w:spacing w:val="-4"/>
        </w:rPr>
        <w:t xml:space="preserve"> </w:t>
      </w:r>
      <w:r>
        <w:rPr>
          <w:spacing w:val="-2"/>
        </w:rPr>
        <w:t>cliente?</w:t>
      </w:r>
    </w:p>
    <w:p w14:paraId="1B0FD246" w14:textId="0170CE18" w:rsidR="00953773" w:rsidRDefault="00953773" w:rsidP="00953773">
      <w:pPr>
        <w:pStyle w:val="Prrafodelista"/>
        <w:tabs>
          <w:tab w:val="left" w:pos="564"/>
        </w:tabs>
        <w:spacing w:before="135"/>
        <w:ind w:left="564"/>
      </w:pPr>
      <w:r>
        <w:tab/>
        <w:t>eval "$(ssh-agent -s)"   # iniciar el agente</w:t>
      </w:r>
    </w:p>
    <w:p w14:paraId="1C7E5F80" w14:textId="490289E4" w:rsidR="00953773" w:rsidRDefault="00953773" w:rsidP="00953773">
      <w:pPr>
        <w:pStyle w:val="Prrafodelista"/>
        <w:tabs>
          <w:tab w:val="left" w:pos="564"/>
        </w:tabs>
        <w:spacing w:before="135"/>
        <w:ind w:left="564" w:firstLine="0"/>
      </w:pPr>
      <w:r>
        <w:t>ssh-add ~/.ssh/id_rsa    # cargar la clave privada</w:t>
      </w:r>
    </w:p>
    <w:p w14:paraId="6D689DA7" w14:textId="77777777" w:rsidR="00A01C66" w:rsidRDefault="001726C9">
      <w:pPr>
        <w:pStyle w:val="Prrafodelista"/>
        <w:numPr>
          <w:ilvl w:val="0"/>
          <w:numId w:val="1"/>
        </w:numPr>
        <w:tabs>
          <w:tab w:val="left" w:pos="564"/>
        </w:tabs>
        <w:spacing w:before="134"/>
        <w:ind w:left="564" w:hanging="359"/>
      </w:pPr>
      <w:r>
        <w:t>¿Cómo</w:t>
      </w:r>
      <w:r>
        <w:rPr>
          <w:spacing w:val="-7"/>
        </w:rPr>
        <w:t xml:space="preserve"> </w:t>
      </w:r>
      <w:r>
        <w:t>se</w:t>
      </w:r>
      <w:r>
        <w:rPr>
          <w:spacing w:val="-4"/>
        </w:rPr>
        <w:t xml:space="preserve"> </w:t>
      </w:r>
      <w:r>
        <w:t>conecta</w:t>
      </w:r>
      <w:r>
        <w:rPr>
          <w:spacing w:val="-5"/>
        </w:rPr>
        <w:t xml:space="preserve"> </w:t>
      </w:r>
      <w:r>
        <w:t>a</w:t>
      </w:r>
      <w:r>
        <w:rPr>
          <w:spacing w:val="-4"/>
        </w:rPr>
        <w:t xml:space="preserve"> </w:t>
      </w:r>
      <w:r>
        <w:t>un</w:t>
      </w:r>
      <w:r>
        <w:rPr>
          <w:spacing w:val="-5"/>
        </w:rPr>
        <w:t xml:space="preserve"> </w:t>
      </w:r>
      <w:r>
        <w:t>puerto</w:t>
      </w:r>
      <w:r>
        <w:rPr>
          <w:spacing w:val="-4"/>
        </w:rPr>
        <w:t xml:space="preserve"> </w:t>
      </w:r>
      <w:r>
        <w:t>específico</w:t>
      </w:r>
      <w:r>
        <w:rPr>
          <w:spacing w:val="-5"/>
        </w:rPr>
        <w:t xml:space="preserve"> </w:t>
      </w:r>
      <w:r>
        <w:t>de</w:t>
      </w:r>
      <w:r>
        <w:rPr>
          <w:spacing w:val="-4"/>
        </w:rPr>
        <w:t xml:space="preserve"> </w:t>
      </w:r>
      <w:r>
        <w:t>un</w:t>
      </w:r>
      <w:r>
        <w:rPr>
          <w:spacing w:val="-5"/>
        </w:rPr>
        <w:t xml:space="preserve"> </w:t>
      </w:r>
      <w:r>
        <w:t>servidor</w:t>
      </w:r>
      <w:r>
        <w:rPr>
          <w:spacing w:val="-4"/>
        </w:rPr>
        <w:t xml:space="preserve"> </w:t>
      </w:r>
      <w:r>
        <w:t>remoto</w:t>
      </w:r>
      <w:r>
        <w:rPr>
          <w:spacing w:val="-5"/>
        </w:rPr>
        <w:t xml:space="preserve"> </w:t>
      </w:r>
      <w:r>
        <w:t>usando</w:t>
      </w:r>
      <w:r>
        <w:rPr>
          <w:spacing w:val="-4"/>
        </w:rPr>
        <w:t xml:space="preserve"> </w:t>
      </w:r>
      <w:r>
        <w:t>ssh</w:t>
      </w:r>
      <w:r>
        <w:rPr>
          <w:spacing w:val="-5"/>
        </w:rPr>
        <w:t xml:space="preserve"> </w:t>
      </w:r>
      <w:r>
        <w:t>y</w:t>
      </w:r>
      <w:r>
        <w:rPr>
          <w:spacing w:val="-4"/>
        </w:rPr>
        <w:t xml:space="preserve"> </w:t>
      </w:r>
      <w:r>
        <w:t>usando</w:t>
      </w:r>
      <w:r>
        <w:rPr>
          <w:spacing w:val="-4"/>
        </w:rPr>
        <w:t xml:space="preserve"> </w:t>
      </w:r>
      <w:r>
        <w:rPr>
          <w:spacing w:val="-2"/>
        </w:rPr>
        <w:t>openvpn?</w:t>
      </w:r>
    </w:p>
    <w:p w14:paraId="61750C6C" w14:textId="5F9F0F29" w:rsidR="00A01C66" w:rsidRDefault="001726C9">
      <w:pPr>
        <w:pStyle w:val="Textoindependiente"/>
        <w:spacing w:before="15"/>
        <w:ind w:left="565"/>
        <w:rPr>
          <w:spacing w:val="-4"/>
        </w:rPr>
      </w:pPr>
      <w:r>
        <w:t>¿Contra</w:t>
      </w:r>
      <w:r>
        <w:rPr>
          <w:spacing w:val="-7"/>
        </w:rPr>
        <w:t xml:space="preserve"> </w:t>
      </w:r>
      <w:r>
        <w:t>qué</w:t>
      </w:r>
      <w:r>
        <w:rPr>
          <w:spacing w:val="-5"/>
        </w:rPr>
        <w:t xml:space="preserve"> </w:t>
      </w:r>
      <w:r>
        <w:t>dirección</w:t>
      </w:r>
      <w:r>
        <w:rPr>
          <w:spacing w:val="-4"/>
        </w:rPr>
        <w:t xml:space="preserve"> </w:t>
      </w:r>
      <w:r>
        <w:t>ip</w:t>
      </w:r>
      <w:r>
        <w:rPr>
          <w:spacing w:val="-5"/>
        </w:rPr>
        <w:t xml:space="preserve"> </w:t>
      </w:r>
      <w:r>
        <w:t>apunta</w:t>
      </w:r>
      <w:r>
        <w:rPr>
          <w:spacing w:val="-5"/>
        </w:rPr>
        <w:t xml:space="preserve"> </w:t>
      </w:r>
      <w:r>
        <w:t>su</w:t>
      </w:r>
      <w:r>
        <w:rPr>
          <w:spacing w:val="-4"/>
        </w:rPr>
        <w:t xml:space="preserve"> </w:t>
      </w:r>
      <w:r>
        <w:t>cliente</w:t>
      </w:r>
      <w:r>
        <w:rPr>
          <w:spacing w:val="-5"/>
        </w:rPr>
        <w:t xml:space="preserve"> </w:t>
      </w:r>
      <w:r>
        <w:t>en</w:t>
      </w:r>
      <w:r>
        <w:rPr>
          <w:spacing w:val="-5"/>
        </w:rPr>
        <w:t xml:space="preserve"> </w:t>
      </w:r>
      <w:r>
        <w:t>cada</w:t>
      </w:r>
      <w:r>
        <w:rPr>
          <w:spacing w:val="-4"/>
        </w:rPr>
        <w:t xml:space="preserve"> caso?</w:t>
      </w:r>
    </w:p>
    <w:p w14:paraId="30608E64" w14:textId="35CBF00C" w:rsidR="00953773" w:rsidRPr="005B6B01" w:rsidRDefault="00953773" w:rsidP="00953773">
      <w:pPr>
        <w:pStyle w:val="Textoindependiente"/>
        <w:spacing w:before="15"/>
        <w:ind w:left="565"/>
        <w:rPr>
          <w:lang w:val="es-AR"/>
        </w:rPr>
      </w:pPr>
      <w:r w:rsidRPr="005B6B01">
        <w:rPr>
          <w:lang w:val="es-AR"/>
        </w:rPr>
        <w:t>SSH (ejemplo local forwarding):</w:t>
      </w:r>
    </w:p>
    <w:p w14:paraId="637EA4C0" w14:textId="64874E19" w:rsidR="00953773" w:rsidRPr="00953773" w:rsidRDefault="00953773" w:rsidP="00953773">
      <w:pPr>
        <w:pStyle w:val="Textoindependiente"/>
        <w:spacing w:before="15"/>
        <w:ind w:left="565"/>
        <w:rPr>
          <w:lang w:val="es-AR"/>
        </w:rPr>
      </w:pPr>
      <w:r w:rsidRPr="00953773">
        <w:rPr>
          <w:lang w:val="es-AR"/>
        </w:rPr>
        <w:t>ssh -L 127.0.0.1:5000:remoto:80 usuario@gatewayssh</w:t>
      </w:r>
    </w:p>
    <w:p w14:paraId="2566BF97" w14:textId="6BC4C377" w:rsidR="00953773" w:rsidRPr="00953773" w:rsidRDefault="00953773" w:rsidP="00953773">
      <w:pPr>
        <w:pStyle w:val="Textoindependiente"/>
        <w:spacing w:before="15"/>
        <w:ind w:left="565"/>
        <w:rPr>
          <w:lang w:val="es-AR"/>
        </w:rPr>
      </w:pPr>
      <w:r w:rsidRPr="00953773">
        <w:rPr>
          <w:lang w:val="es-AR"/>
        </w:rPr>
        <w:t>OpenVPN: se conecta a la VPN y accedes al puerto del destino a través de la IP asignada por la VPN.</w:t>
      </w:r>
    </w:p>
    <w:p w14:paraId="6FDFEFFA" w14:textId="77777777" w:rsidR="00953773" w:rsidRDefault="00953773" w:rsidP="00953773">
      <w:pPr>
        <w:pStyle w:val="Textoindependiente"/>
        <w:spacing w:before="15"/>
        <w:ind w:left="565"/>
        <w:rPr>
          <w:lang w:val="es-AR"/>
        </w:rPr>
      </w:pPr>
    </w:p>
    <w:p w14:paraId="740C9063" w14:textId="63CDF940" w:rsidR="00953773" w:rsidRPr="00953773" w:rsidRDefault="00953773" w:rsidP="00953773">
      <w:pPr>
        <w:pStyle w:val="Textoindependiente"/>
        <w:spacing w:before="15"/>
        <w:ind w:left="565"/>
        <w:rPr>
          <w:lang w:val="es-AR"/>
        </w:rPr>
      </w:pPr>
      <w:r w:rsidRPr="00953773">
        <w:rPr>
          <w:lang w:val="es-AR"/>
        </w:rPr>
        <w:t>Dirección IP del cliente:</w:t>
      </w:r>
    </w:p>
    <w:p w14:paraId="674CB1F5" w14:textId="5D83D075" w:rsidR="00953773" w:rsidRPr="00953773" w:rsidRDefault="00953773" w:rsidP="00953773">
      <w:pPr>
        <w:pStyle w:val="Textoindependiente"/>
        <w:spacing w:before="15"/>
        <w:ind w:left="720"/>
        <w:rPr>
          <w:lang w:val="es-AR"/>
        </w:rPr>
      </w:pPr>
      <w:r w:rsidRPr="00953773">
        <w:rPr>
          <w:lang w:val="es-AR"/>
        </w:rPr>
        <w:t>SSH → IP local 127.0.0.1 o la interfaz donde escuchas.</w:t>
      </w:r>
    </w:p>
    <w:p w14:paraId="74158AAF" w14:textId="0453E710" w:rsidR="00953773" w:rsidRPr="00953773" w:rsidRDefault="00953773" w:rsidP="00953773">
      <w:pPr>
        <w:pStyle w:val="Textoindependiente"/>
        <w:spacing w:before="15"/>
        <w:ind w:left="720"/>
        <w:rPr>
          <w:lang w:val="es-AR"/>
        </w:rPr>
      </w:pPr>
      <w:r w:rsidRPr="00953773">
        <w:rPr>
          <w:lang w:val="es-AR"/>
        </w:rPr>
        <w:t>OpenVPN → IP de la interfaz tun/virtual asignada por OpenVPN (10.x.x.x o 172.x.x.x según configuración).</w:t>
      </w:r>
    </w:p>
    <w:p w14:paraId="626A75B5" w14:textId="7D0640F4" w:rsidR="00A01C66" w:rsidRPr="00953773" w:rsidRDefault="001726C9">
      <w:pPr>
        <w:pStyle w:val="Prrafodelista"/>
        <w:numPr>
          <w:ilvl w:val="0"/>
          <w:numId w:val="1"/>
        </w:numPr>
        <w:tabs>
          <w:tab w:val="left" w:pos="564"/>
        </w:tabs>
        <w:spacing w:before="135"/>
        <w:ind w:left="564" w:hanging="359"/>
      </w:pPr>
      <w:r>
        <w:t>¿Qué</w:t>
      </w:r>
      <w:r>
        <w:rPr>
          <w:spacing w:val="-7"/>
        </w:rPr>
        <w:t xml:space="preserve"> </w:t>
      </w:r>
      <w:r>
        <w:t>información</w:t>
      </w:r>
      <w:r>
        <w:rPr>
          <w:spacing w:val="-6"/>
        </w:rPr>
        <w:t xml:space="preserve"> </w:t>
      </w:r>
      <w:r>
        <w:t>contiene</w:t>
      </w:r>
      <w:r>
        <w:rPr>
          <w:spacing w:val="-7"/>
        </w:rPr>
        <w:t xml:space="preserve"> </w:t>
      </w:r>
      <w:r>
        <w:t>el</w:t>
      </w:r>
      <w:r>
        <w:rPr>
          <w:spacing w:val="-6"/>
        </w:rPr>
        <w:t xml:space="preserve"> </w:t>
      </w:r>
      <w:r>
        <w:t>archivo</w:t>
      </w:r>
      <w:r>
        <w:rPr>
          <w:spacing w:val="-6"/>
        </w:rPr>
        <w:t xml:space="preserve"> </w:t>
      </w:r>
      <w:r>
        <w:rPr>
          <w:spacing w:val="-2"/>
        </w:rPr>
        <w:t>“usuario.ovpn”?</w:t>
      </w:r>
    </w:p>
    <w:p w14:paraId="7DEA7339" w14:textId="77777777" w:rsidR="00953773" w:rsidRPr="00953773" w:rsidRDefault="00953773" w:rsidP="00953773">
      <w:pPr>
        <w:pStyle w:val="NormalWeb"/>
        <w:ind w:left="564"/>
        <w:rPr>
          <w:sz w:val="22"/>
          <w:szCs w:val="22"/>
          <w:lang w:val="es-AR"/>
        </w:rPr>
      </w:pPr>
      <w:r w:rsidRPr="00953773">
        <w:rPr>
          <w:rFonts w:hAnsi="Symbol"/>
          <w:sz w:val="22"/>
          <w:szCs w:val="22"/>
        </w:rPr>
        <w:t></w:t>
      </w:r>
      <w:r w:rsidRPr="00953773">
        <w:rPr>
          <w:sz w:val="22"/>
          <w:szCs w:val="22"/>
          <w:lang w:val="es-AR"/>
        </w:rPr>
        <w:t xml:space="preserve">  Dirección del servidor VPN y puerto.</w:t>
      </w:r>
    </w:p>
    <w:p w14:paraId="26534D1E" w14:textId="77777777" w:rsidR="00953773" w:rsidRPr="00953773" w:rsidRDefault="00953773" w:rsidP="00953773">
      <w:pPr>
        <w:pStyle w:val="NormalWeb"/>
        <w:ind w:left="564"/>
        <w:rPr>
          <w:sz w:val="22"/>
          <w:szCs w:val="22"/>
          <w:lang w:val="es-AR"/>
        </w:rPr>
      </w:pPr>
      <w:r w:rsidRPr="00953773">
        <w:rPr>
          <w:rFonts w:hAnsi="Symbol"/>
          <w:sz w:val="22"/>
          <w:szCs w:val="22"/>
        </w:rPr>
        <w:t></w:t>
      </w:r>
      <w:r w:rsidRPr="00953773">
        <w:rPr>
          <w:sz w:val="22"/>
          <w:szCs w:val="22"/>
          <w:lang w:val="es-AR"/>
        </w:rPr>
        <w:t xml:space="preserve">  Certificados y claves del cliente.</w:t>
      </w:r>
    </w:p>
    <w:p w14:paraId="182089E1" w14:textId="77777777" w:rsidR="00953773" w:rsidRPr="00953773" w:rsidRDefault="00953773" w:rsidP="00953773">
      <w:pPr>
        <w:pStyle w:val="NormalWeb"/>
        <w:ind w:left="564"/>
        <w:rPr>
          <w:sz w:val="22"/>
          <w:szCs w:val="22"/>
          <w:lang w:val="es-AR"/>
        </w:rPr>
      </w:pPr>
      <w:r w:rsidRPr="00953773">
        <w:rPr>
          <w:rFonts w:hAnsi="Symbol"/>
          <w:sz w:val="22"/>
          <w:szCs w:val="22"/>
        </w:rPr>
        <w:t></w:t>
      </w:r>
      <w:r w:rsidRPr="00953773">
        <w:rPr>
          <w:sz w:val="22"/>
          <w:szCs w:val="22"/>
          <w:lang w:val="es-AR"/>
        </w:rPr>
        <w:t xml:space="preserve">  Configuración de cifrado (TLS, AES, etc.).</w:t>
      </w:r>
    </w:p>
    <w:p w14:paraId="73F6C9A6" w14:textId="03697291" w:rsidR="00953773" w:rsidRPr="00953773" w:rsidRDefault="00953773" w:rsidP="00953773">
      <w:pPr>
        <w:pStyle w:val="NormalWeb"/>
        <w:ind w:left="564"/>
        <w:rPr>
          <w:lang w:val="es-AR"/>
        </w:rPr>
      </w:pPr>
      <w:r w:rsidRPr="00953773">
        <w:rPr>
          <w:rFonts w:hAnsi="Symbol"/>
          <w:sz w:val="22"/>
          <w:szCs w:val="22"/>
        </w:rPr>
        <w:t></w:t>
      </w:r>
      <w:r w:rsidRPr="00953773">
        <w:rPr>
          <w:sz w:val="22"/>
          <w:szCs w:val="22"/>
          <w:lang w:val="es-AR"/>
        </w:rPr>
        <w:t xml:space="preserve">  Rutas y opciones de red (qué tráfico pasa por VPN).</w:t>
      </w:r>
    </w:p>
    <w:p w14:paraId="29327EDE" w14:textId="7F5CD287" w:rsidR="00A01C66" w:rsidRPr="00953773" w:rsidRDefault="001726C9">
      <w:pPr>
        <w:pStyle w:val="Prrafodelista"/>
        <w:numPr>
          <w:ilvl w:val="0"/>
          <w:numId w:val="1"/>
        </w:numPr>
        <w:tabs>
          <w:tab w:val="left" w:pos="563"/>
        </w:tabs>
        <w:spacing w:before="135"/>
        <w:ind w:left="563" w:hanging="358"/>
      </w:pPr>
      <w:r>
        <w:t>¿Podría</w:t>
      </w:r>
      <w:r>
        <w:rPr>
          <w:spacing w:val="-7"/>
        </w:rPr>
        <w:t xml:space="preserve"> </w:t>
      </w:r>
      <w:r>
        <w:t>analizar</w:t>
      </w:r>
      <w:r>
        <w:rPr>
          <w:spacing w:val="-5"/>
        </w:rPr>
        <w:t xml:space="preserve"> </w:t>
      </w:r>
      <w:r>
        <w:t>el</w:t>
      </w:r>
      <w:r>
        <w:rPr>
          <w:spacing w:val="-4"/>
        </w:rPr>
        <w:t xml:space="preserve"> </w:t>
      </w:r>
      <w:r>
        <w:t>tráfico</w:t>
      </w:r>
      <w:r>
        <w:rPr>
          <w:spacing w:val="-5"/>
        </w:rPr>
        <w:t xml:space="preserve"> </w:t>
      </w:r>
      <w:r>
        <w:t>cifrado</w:t>
      </w:r>
      <w:r>
        <w:rPr>
          <w:spacing w:val="-4"/>
        </w:rPr>
        <w:t xml:space="preserve"> </w:t>
      </w:r>
      <w:r>
        <w:t>por</w:t>
      </w:r>
      <w:r>
        <w:rPr>
          <w:spacing w:val="-5"/>
        </w:rPr>
        <w:t xml:space="preserve"> </w:t>
      </w:r>
      <w:r>
        <w:t>“openvpn”</w:t>
      </w:r>
      <w:r>
        <w:rPr>
          <w:spacing w:val="-4"/>
        </w:rPr>
        <w:t xml:space="preserve"> </w:t>
      </w:r>
      <w:r>
        <w:t>o</w:t>
      </w:r>
      <w:r>
        <w:rPr>
          <w:spacing w:val="-5"/>
        </w:rPr>
        <w:t xml:space="preserve"> </w:t>
      </w:r>
      <w:r>
        <w:t>ver</w:t>
      </w:r>
      <w:r>
        <w:rPr>
          <w:spacing w:val="-4"/>
        </w:rPr>
        <w:t xml:space="preserve"> </w:t>
      </w:r>
      <w:r>
        <w:t>el</w:t>
      </w:r>
      <w:r>
        <w:rPr>
          <w:spacing w:val="-5"/>
        </w:rPr>
        <w:t xml:space="preserve"> </w:t>
      </w:r>
      <w:r>
        <w:t>tráfico</w:t>
      </w:r>
      <w:r>
        <w:rPr>
          <w:spacing w:val="-4"/>
        </w:rPr>
        <w:t xml:space="preserve"> </w:t>
      </w:r>
      <w:r>
        <w:t>antes</w:t>
      </w:r>
      <w:r>
        <w:rPr>
          <w:spacing w:val="-5"/>
        </w:rPr>
        <w:t xml:space="preserve"> </w:t>
      </w:r>
      <w:r>
        <w:t>de</w:t>
      </w:r>
      <w:r>
        <w:rPr>
          <w:spacing w:val="-4"/>
        </w:rPr>
        <w:t xml:space="preserve"> </w:t>
      </w:r>
      <w:r>
        <w:t>que</w:t>
      </w:r>
      <w:r>
        <w:rPr>
          <w:spacing w:val="-5"/>
        </w:rPr>
        <w:t xml:space="preserve"> </w:t>
      </w:r>
      <w:r>
        <w:t>se</w:t>
      </w:r>
      <w:r>
        <w:rPr>
          <w:spacing w:val="-4"/>
        </w:rPr>
        <w:t xml:space="preserve"> </w:t>
      </w:r>
      <w:r>
        <w:rPr>
          <w:spacing w:val="-2"/>
        </w:rPr>
        <w:t>cifre?</w:t>
      </w:r>
    </w:p>
    <w:p w14:paraId="5E62CCFC" w14:textId="44E87AD9" w:rsidR="00953773" w:rsidRPr="00953773" w:rsidRDefault="00953773" w:rsidP="00953773">
      <w:pPr>
        <w:pStyle w:val="NormalWeb"/>
        <w:ind w:left="563"/>
        <w:rPr>
          <w:lang w:val="es-AR"/>
        </w:rPr>
      </w:pPr>
      <w:r>
        <w:rPr>
          <w:rFonts w:hAnsi="Symbol"/>
        </w:rPr>
        <w:t></w:t>
      </w:r>
      <w:r w:rsidRPr="00953773">
        <w:rPr>
          <w:lang w:val="es-AR"/>
        </w:rPr>
        <w:t xml:space="preserve">  </w:t>
      </w:r>
      <w:r w:rsidRPr="00953773">
        <w:rPr>
          <w:rStyle w:val="Textoennegrita"/>
          <w:lang w:val="es-AR"/>
        </w:rPr>
        <w:t>No</w:t>
      </w:r>
      <w:r w:rsidRPr="00953773">
        <w:rPr>
          <w:lang w:val="es-AR"/>
        </w:rPr>
        <w:t xml:space="preserve"> se puede leer directamente porque está cifrado.</w:t>
      </w:r>
    </w:p>
    <w:p w14:paraId="0F5ECA2C" w14:textId="77777777" w:rsidR="00953773" w:rsidRPr="00953773" w:rsidRDefault="00953773" w:rsidP="00953773">
      <w:pPr>
        <w:pStyle w:val="NormalWeb"/>
        <w:ind w:left="563"/>
        <w:rPr>
          <w:lang w:val="es-AR"/>
        </w:rPr>
      </w:pPr>
      <w:r>
        <w:rPr>
          <w:rFonts w:hAnsi="Symbol"/>
        </w:rPr>
        <w:t></w:t>
      </w:r>
      <w:r w:rsidRPr="00953773">
        <w:rPr>
          <w:lang w:val="es-AR"/>
        </w:rPr>
        <w:t xml:space="preserve">  Puedes capturar tráfico en la interfaz tun (</w:t>
      </w:r>
      <w:r w:rsidRPr="00953773">
        <w:rPr>
          <w:rStyle w:val="CdigoHTML"/>
          <w:lang w:val="es-AR"/>
        </w:rPr>
        <w:t>tun0</w:t>
      </w:r>
      <w:r w:rsidRPr="00953773">
        <w:rPr>
          <w:lang w:val="es-AR"/>
        </w:rPr>
        <w:t xml:space="preserve">) para ver </w:t>
      </w:r>
      <w:r w:rsidRPr="00953773">
        <w:rPr>
          <w:rStyle w:val="Textoennegrita"/>
          <w:lang w:val="es-AR"/>
        </w:rPr>
        <w:t>paquetes cifrados</w:t>
      </w:r>
      <w:r w:rsidRPr="00953773">
        <w:rPr>
          <w:lang w:val="es-AR"/>
        </w:rPr>
        <w:t>.</w:t>
      </w:r>
    </w:p>
    <w:p w14:paraId="27058B8B" w14:textId="2E4F3073" w:rsidR="00953773" w:rsidRPr="00953773" w:rsidRDefault="00953773" w:rsidP="00953773">
      <w:pPr>
        <w:pStyle w:val="NormalWeb"/>
        <w:ind w:left="563"/>
        <w:rPr>
          <w:lang w:val="es-AR"/>
        </w:rPr>
      </w:pPr>
      <w:r>
        <w:rPr>
          <w:rFonts w:hAnsi="Symbol"/>
        </w:rPr>
        <w:lastRenderedPageBreak/>
        <w:t></w:t>
      </w:r>
      <w:r w:rsidRPr="00953773">
        <w:rPr>
          <w:lang w:val="es-AR"/>
        </w:rPr>
        <w:t xml:space="preserve">  Para ver tráfico antes de cifrarlo, habría que capturarlo en la </w:t>
      </w:r>
      <w:r w:rsidRPr="00953773">
        <w:rPr>
          <w:rStyle w:val="Textoennegrita"/>
          <w:lang w:val="es-AR"/>
        </w:rPr>
        <w:t>interfaz física del cliente</w:t>
      </w:r>
      <w:r w:rsidRPr="00953773">
        <w:rPr>
          <w:lang w:val="es-AR"/>
        </w:rPr>
        <w:t xml:space="preserve"> antes de que OpenVPN lo cifre.</w:t>
      </w:r>
    </w:p>
    <w:p w14:paraId="1139C386" w14:textId="77777777" w:rsidR="00A01C66" w:rsidRDefault="001726C9">
      <w:pPr>
        <w:pStyle w:val="Prrafodelista"/>
        <w:numPr>
          <w:ilvl w:val="0"/>
          <w:numId w:val="1"/>
        </w:numPr>
        <w:tabs>
          <w:tab w:val="left" w:pos="563"/>
          <w:tab w:val="left" w:pos="565"/>
        </w:tabs>
        <w:spacing w:before="134" w:line="254" w:lineRule="auto"/>
        <w:ind w:left="565" w:right="129" w:hanging="360"/>
      </w:pPr>
      <w:r>
        <w:t>Si</w:t>
      </w:r>
      <w:r>
        <w:rPr>
          <w:spacing w:val="-3"/>
        </w:rPr>
        <w:t xml:space="preserve"> </w:t>
      </w:r>
      <w:r>
        <w:t>usted</w:t>
      </w:r>
      <w:r>
        <w:rPr>
          <w:spacing w:val="-3"/>
        </w:rPr>
        <w:t xml:space="preserve"> </w:t>
      </w:r>
      <w:r>
        <w:t>desea</w:t>
      </w:r>
      <w:r>
        <w:rPr>
          <w:spacing w:val="-3"/>
        </w:rPr>
        <w:t xml:space="preserve"> </w:t>
      </w:r>
      <w:r>
        <w:t>limitar</w:t>
      </w:r>
      <w:r>
        <w:rPr>
          <w:spacing w:val="-3"/>
        </w:rPr>
        <w:t xml:space="preserve"> </w:t>
      </w:r>
      <w:r>
        <w:t>los</w:t>
      </w:r>
      <w:r>
        <w:rPr>
          <w:spacing w:val="-3"/>
        </w:rPr>
        <w:t xml:space="preserve"> </w:t>
      </w:r>
      <w:r>
        <w:t>destinos</w:t>
      </w:r>
      <w:r>
        <w:rPr>
          <w:spacing w:val="-3"/>
        </w:rPr>
        <w:t xml:space="preserve"> </w:t>
      </w:r>
      <w:r>
        <w:t>del</w:t>
      </w:r>
      <w:r>
        <w:rPr>
          <w:spacing w:val="-3"/>
        </w:rPr>
        <w:t xml:space="preserve"> </w:t>
      </w:r>
      <w:r>
        <w:t>tráfico</w:t>
      </w:r>
      <w:r>
        <w:rPr>
          <w:spacing w:val="-3"/>
        </w:rPr>
        <w:t xml:space="preserve"> </w:t>
      </w:r>
      <w:r>
        <w:t>que</w:t>
      </w:r>
      <w:r>
        <w:rPr>
          <w:spacing w:val="-3"/>
        </w:rPr>
        <w:t xml:space="preserve"> </w:t>
      </w:r>
      <w:r>
        <w:t>pasa</w:t>
      </w:r>
      <w:r>
        <w:rPr>
          <w:spacing w:val="-3"/>
        </w:rPr>
        <w:t xml:space="preserve"> </w:t>
      </w:r>
      <w:r>
        <w:t>por</w:t>
      </w:r>
      <w:r>
        <w:rPr>
          <w:spacing w:val="-3"/>
        </w:rPr>
        <w:t xml:space="preserve"> </w:t>
      </w:r>
      <w:r>
        <w:t>el</w:t>
      </w:r>
      <w:r>
        <w:rPr>
          <w:spacing w:val="-3"/>
        </w:rPr>
        <w:t xml:space="preserve"> </w:t>
      </w:r>
      <w:r>
        <w:t>“gatewayssh”</w:t>
      </w:r>
      <w:r>
        <w:rPr>
          <w:spacing w:val="-3"/>
        </w:rPr>
        <w:t xml:space="preserve"> </w:t>
      </w:r>
      <w:r>
        <w:t>y/o</w:t>
      </w:r>
      <w:r>
        <w:rPr>
          <w:spacing w:val="-3"/>
        </w:rPr>
        <w:t xml:space="preserve"> </w:t>
      </w:r>
      <w:r>
        <w:t>el</w:t>
      </w:r>
      <w:r>
        <w:rPr>
          <w:spacing w:val="-3"/>
        </w:rPr>
        <w:t xml:space="preserve"> </w:t>
      </w:r>
      <w:r>
        <w:t>servidor</w:t>
      </w:r>
      <w:r>
        <w:rPr>
          <w:spacing w:val="-3"/>
        </w:rPr>
        <w:t xml:space="preserve"> </w:t>
      </w:r>
      <w:r>
        <w:t>“openvpn”, pero no el generado desde estos equipos; ¿cuál solución elegiría para hacerlo en forma más simple?</w:t>
      </w:r>
    </w:p>
    <w:p w14:paraId="0CD178E6" w14:textId="77777777" w:rsidR="00953773" w:rsidRDefault="001726C9" w:rsidP="00953773">
      <w:pPr>
        <w:pStyle w:val="Textoindependiente"/>
        <w:spacing w:line="252" w:lineRule="exact"/>
        <w:ind w:left="565"/>
        <w:rPr>
          <w:spacing w:val="-4"/>
        </w:rPr>
      </w:pPr>
      <w:r>
        <w:t>¿Por</w:t>
      </w:r>
      <w:r>
        <w:rPr>
          <w:spacing w:val="-4"/>
        </w:rPr>
        <w:t xml:space="preserve"> qué?</w:t>
      </w:r>
    </w:p>
    <w:p w14:paraId="0D31C291" w14:textId="73265230" w:rsidR="00953773" w:rsidRPr="00953773" w:rsidRDefault="00953773" w:rsidP="00953773">
      <w:pPr>
        <w:pStyle w:val="Textoindependiente"/>
        <w:spacing w:line="252" w:lineRule="exact"/>
        <w:ind w:left="565"/>
        <w:rPr>
          <w:spacing w:val="-4"/>
        </w:rPr>
      </w:pPr>
      <w:r>
        <w:rPr>
          <w:lang w:val="es-AR"/>
        </w:rPr>
        <w:t>U</w:t>
      </w:r>
      <w:r w:rsidRPr="00953773">
        <w:rPr>
          <w:lang w:val="es-AR"/>
        </w:rPr>
        <w:t xml:space="preserve">sar </w:t>
      </w:r>
      <w:r w:rsidRPr="00953773">
        <w:rPr>
          <w:rStyle w:val="Textoennegrita"/>
          <w:lang w:val="es-AR"/>
        </w:rPr>
        <w:t>firewall o reglas de iptables</w:t>
      </w:r>
      <w:r w:rsidRPr="00953773">
        <w:rPr>
          <w:lang w:val="es-AR"/>
        </w:rPr>
        <w:t xml:space="preserve"> en </w:t>
      </w:r>
      <w:r w:rsidRPr="00953773">
        <w:rPr>
          <w:rStyle w:val="CdigoHTML"/>
          <w:lang w:val="es-AR"/>
        </w:rPr>
        <w:t>gatewayssh</w:t>
      </w:r>
      <w:r w:rsidRPr="00953773">
        <w:rPr>
          <w:lang w:val="es-AR"/>
        </w:rPr>
        <w:t xml:space="preserve"> o el servidor OpenVPN para limitar IP/puertos de destino.</w:t>
      </w:r>
      <w:r>
        <w:rPr>
          <w:lang w:val="es-AR"/>
        </w:rPr>
        <w:t xml:space="preserve"> </w:t>
      </w:r>
      <w:r w:rsidRPr="00953773">
        <w:rPr>
          <w:lang w:val="es-AR"/>
        </w:rPr>
        <w:t xml:space="preserve">Esto permite filtrar </w:t>
      </w:r>
      <w:r w:rsidRPr="00953773">
        <w:rPr>
          <w:rStyle w:val="Textoennegrita"/>
          <w:lang w:val="es-AR"/>
        </w:rPr>
        <w:t>solo el tráfico que pasa por el túnel</w:t>
      </w:r>
      <w:r w:rsidRPr="00953773">
        <w:rPr>
          <w:lang w:val="es-AR"/>
        </w:rPr>
        <w:t>, sin afectar tráfico generado desde esos equipos.</w:t>
      </w:r>
    </w:p>
    <w:p w14:paraId="7B363C20" w14:textId="202BFA25" w:rsidR="00A01C66" w:rsidRPr="00953773" w:rsidRDefault="001726C9">
      <w:pPr>
        <w:pStyle w:val="Prrafodelista"/>
        <w:numPr>
          <w:ilvl w:val="0"/>
          <w:numId w:val="1"/>
        </w:numPr>
        <w:tabs>
          <w:tab w:val="left" w:pos="563"/>
        </w:tabs>
        <w:spacing w:before="135"/>
        <w:ind w:left="563" w:hanging="358"/>
      </w:pPr>
      <w:r>
        <w:t>¿Cómo</w:t>
      </w:r>
      <w:r>
        <w:rPr>
          <w:spacing w:val="-6"/>
        </w:rPr>
        <w:t xml:space="preserve"> </w:t>
      </w:r>
      <w:r>
        <w:t>le</w:t>
      </w:r>
      <w:r>
        <w:rPr>
          <w:spacing w:val="-4"/>
        </w:rPr>
        <w:t xml:space="preserve"> </w:t>
      </w:r>
      <w:r>
        <w:t>indico</w:t>
      </w:r>
      <w:r>
        <w:rPr>
          <w:spacing w:val="-3"/>
        </w:rPr>
        <w:t xml:space="preserve"> </w:t>
      </w:r>
      <w:r>
        <w:t>a</w:t>
      </w:r>
      <w:r>
        <w:rPr>
          <w:spacing w:val="-4"/>
        </w:rPr>
        <w:t xml:space="preserve"> </w:t>
      </w:r>
      <w:r>
        <w:t>mi</w:t>
      </w:r>
      <w:r>
        <w:rPr>
          <w:spacing w:val="-4"/>
        </w:rPr>
        <w:t xml:space="preserve"> </w:t>
      </w:r>
      <w:r>
        <w:t>pc</w:t>
      </w:r>
      <w:r>
        <w:rPr>
          <w:spacing w:val="-3"/>
        </w:rPr>
        <w:t xml:space="preserve"> </w:t>
      </w:r>
      <w:r>
        <w:t>que</w:t>
      </w:r>
      <w:r>
        <w:rPr>
          <w:spacing w:val="-4"/>
        </w:rPr>
        <w:t xml:space="preserve"> </w:t>
      </w:r>
      <w:r>
        <w:t>debe</w:t>
      </w:r>
      <w:r>
        <w:rPr>
          <w:spacing w:val="-4"/>
        </w:rPr>
        <w:t xml:space="preserve"> </w:t>
      </w:r>
      <w:r>
        <w:t>usar</w:t>
      </w:r>
      <w:r>
        <w:rPr>
          <w:spacing w:val="-3"/>
        </w:rPr>
        <w:t xml:space="preserve"> </w:t>
      </w:r>
      <w:r>
        <w:t>“openvpn”</w:t>
      </w:r>
      <w:r>
        <w:rPr>
          <w:spacing w:val="-4"/>
        </w:rPr>
        <w:t xml:space="preserve"> </w:t>
      </w:r>
      <w:r>
        <w:t>para</w:t>
      </w:r>
      <w:r>
        <w:rPr>
          <w:spacing w:val="-4"/>
        </w:rPr>
        <w:t xml:space="preserve"> </w:t>
      </w:r>
      <w:r>
        <w:t>llegar</w:t>
      </w:r>
      <w:r>
        <w:rPr>
          <w:spacing w:val="-3"/>
        </w:rPr>
        <w:t xml:space="preserve"> </w:t>
      </w:r>
      <w:r>
        <w:t>a</w:t>
      </w:r>
      <w:r>
        <w:rPr>
          <w:spacing w:val="-4"/>
        </w:rPr>
        <w:t xml:space="preserve"> </w:t>
      </w:r>
      <w:r>
        <w:t>un</w:t>
      </w:r>
      <w:r>
        <w:rPr>
          <w:spacing w:val="-3"/>
        </w:rPr>
        <w:t xml:space="preserve"> </w:t>
      </w:r>
      <w:r>
        <w:rPr>
          <w:spacing w:val="-2"/>
        </w:rPr>
        <w:t>destino?</w:t>
      </w:r>
    </w:p>
    <w:p w14:paraId="1EE5506F" w14:textId="77777777" w:rsidR="00953773" w:rsidRPr="00953773" w:rsidRDefault="00953773" w:rsidP="00953773">
      <w:pPr>
        <w:widowControl/>
        <w:autoSpaceDE/>
        <w:autoSpaceDN/>
        <w:spacing w:before="100" w:beforeAutospacing="1" w:after="100" w:afterAutospacing="1"/>
        <w:ind w:left="205"/>
        <w:rPr>
          <w:sz w:val="24"/>
          <w:szCs w:val="24"/>
          <w:lang w:val="es-AR"/>
        </w:rPr>
      </w:pPr>
      <w:r w:rsidRPr="00953773">
        <w:rPr>
          <w:sz w:val="24"/>
          <w:szCs w:val="24"/>
          <w:lang w:val="es-AR"/>
        </w:rPr>
        <w:t xml:space="preserve">OpenVPN crea </w:t>
      </w:r>
      <w:r w:rsidRPr="00953773">
        <w:rPr>
          <w:b/>
          <w:bCs/>
          <w:sz w:val="24"/>
          <w:szCs w:val="24"/>
          <w:lang w:val="es-AR"/>
        </w:rPr>
        <w:t>una interfaz virtual</w:t>
      </w:r>
      <w:r w:rsidRPr="00953773">
        <w:rPr>
          <w:sz w:val="24"/>
          <w:szCs w:val="24"/>
          <w:lang w:val="es-AR"/>
        </w:rPr>
        <w:t xml:space="preserve"> (</w:t>
      </w:r>
      <w:r w:rsidRPr="00953773">
        <w:rPr>
          <w:rFonts w:ascii="Courier New" w:hAnsi="Courier New" w:cs="Courier New"/>
          <w:sz w:val="20"/>
          <w:szCs w:val="20"/>
          <w:lang w:val="es-AR"/>
        </w:rPr>
        <w:t>tun0</w:t>
      </w:r>
      <w:r w:rsidRPr="00953773">
        <w:rPr>
          <w:sz w:val="24"/>
          <w:szCs w:val="24"/>
          <w:lang w:val="es-AR"/>
        </w:rPr>
        <w:t xml:space="preserve">) y agrega </w:t>
      </w:r>
      <w:r w:rsidRPr="00953773">
        <w:rPr>
          <w:b/>
          <w:bCs/>
          <w:sz w:val="24"/>
          <w:szCs w:val="24"/>
          <w:lang w:val="es-AR"/>
        </w:rPr>
        <w:t>rutas en la tabla de enrutamiento</w:t>
      </w:r>
      <w:r w:rsidRPr="00953773">
        <w:rPr>
          <w:sz w:val="24"/>
          <w:szCs w:val="24"/>
          <w:lang w:val="es-AR"/>
        </w:rPr>
        <w:t>.</w:t>
      </w:r>
    </w:p>
    <w:p w14:paraId="5E4B7BFA" w14:textId="77777777" w:rsidR="00953773" w:rsidRPr="005B6B01" w:rsidRDefault="00953773" w:rsidP="00953773">
      <w:pPr>
        <w:widowControl/>
        <w:autoSpaceDE/>
        <w:autoSpaceDN/>
        <w:spacing w:before="100" w:beforeAutospacing="1" w:after="100" w:afterAutospacing="1"/>
        <w:ind w:left="205"/>
        <w:rPr>
          <w:sz w:val="24"/>
          <w:szCs w:val="24"/>
          <w:lang w:val="es-AR"/>
        </w:rPr>
      </w:pPr>
      <w:r w:rsidRPr="005B6B01">
        <w:rPr>
          <w:sz w:val="24"/>
          <w:szCs w:val="24"/>
          <w:lang w:val="es-AR"/>
        </w:rPr>
        <w:t>Para un destino específico:</w:t>
      </w:r>
    </w:p>
    <w:p w14:paraId="10E014DE" w14:textId="77777777" w:rsidR="00953773" w:rsidRPr="00953773" w:rsidRDefault="00953773" w:rsidP="009537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205"/>
        <w:rPr>
          <w:rFonts w:ascii="Courier New" w:hAnsi="Courier New" w:cs="Courier New"/>
          <w:sz w:val="20"/>
          <w:szCs w:val="20"/>
          <w:lang w:val="es-AR"/>
        </w:rPr>
      </w:pPr>
      <w:r w:rsidRPr="00953773">
        <w:rPr>
          <w:rFonts w:ascii="Courier New" w:hAnsi="Courier New" w:cs="Courier New"/>
          <w:sz w:val="20"/>
          <w:szCs w:val="20"/>
          <w:lang w:val="es-AR"/>
        </w:rPr>
        <w:t>route add &lt;destino&gt; &lt;IP_puerta_de_enlace_tun&gt;</w:t>
      </w:r>
    </w:p>
    <w:p w14:paraId="7F8D4377" w14:textId="77777777" w:rsidR="00953773" w:rsidRPr="00953773" w:rsidRDefault="00953773" w:rsidP="00953773">
      <w:pPr>
        <w:widowControl/>
        <w:autoSpaceDE/>
        <w:autoSpaceDN/>
        <w:spacing w:before="100" w:beforeAutospacing="1" w:after="100" w:afterAutospacing="1"/>
        <w:ind w:left="205"/>
        <w:rPr>
          <w:sz w:val="24"/>
          <w:szCs w:val="24"/>
          <w:lang w:val="es-AR"/>
        </w:rPr>
      </w:pPr>
      <w:r w:rsidRPr="00953773">
        <w:rPr>
          <w:sz w:val="24"/>
          <w:szCs w:val="24"/>
          <w:lang w:val="es-AR"/>
        </w:rPr>
        <w:t xml:space="preserve">o usando la opción </w:t>
      </w:r>
      <w:r w:rsidRPr="00953773">
        <w:rPr>
          <w:rFonts w:ascii="Courier New" w:hAnsi="Courier New" w:cs="Courier New"/>
          <w:sz w:val="20"/>
          <w:szCs w:val="20"/>
          <w:lang w:val="es-AR"/>
        </w:rPr>
        <w:t>route</w:t>
      </w:r>
      <w:r w:rsidRPr="00953773">
        <w:rPr>
          <w:sz w:val="24"/>
          <w:szCs w:val="24"/>
          <w:lang w:val="es-AR"/>
        </w:rPr>
        <w:t xml:space="preserve"> en el </w:t>
      </w:r>
      <w:r w:rsidRPr="00953773">
        <w:rPr>
          <w:rFonts w:ascii="Courier New" w:hAnsi="Courier New" w:cs="Courier New"/>
          <w:sz w:val="20"/>
          <w:szCs w:val="20"/>
          <w:lang w:val="es-AR"/>
        </w:rPr>
        <w:t>.ovpn</w:t>
      </w:r>
      <w:r w:rsidRPr="00953773">
        <w:rPr>
          <w:sz w:val="24"/>
          <w:szCs w:val="24"/>
          <w:lang w:val="es-AR"/>
        </w:rPr>
        <w:t>:</w:t>
      </w:r>
    </w:p>
    <w:p w14:paraId="69621C9F" w14:textId="77777777" w:rsidR="00953773" w:rsidRPr="00953773" w:rsidRDefault="00953773" w:rsidP="009537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205"/>
        <w:rPr>
          <w:rFonts w:ascii="Courier New" w:hAnsi="Courier New" w:cs="Courier New"/>
          <w:sz w:val="20"/>
          <w:szCs w:val="20"/>
          <w:lang w:val="en-US"/>
        </w:rPr>
      </w:pPr>
      <w:r w:rsidRPr="00953773">
        <w:rPr>
          <w:rFonts w:ascii="Courier New" w:hAnsi="Courier New" w:cs="Courier New"/>
          <w:sz w:val="20"/>
          <w:szCs w:val="20"/>
          <w:lang w:val="en-US"/>
        </w:rPr>
        <w:t>route 192.168.10.0 255.255.255.0</w:t>
      </w:r>
    </w:p>
    <w:p w14:paraId="3331F70B" w14:textId="1EDF221C" w:rsidR="00E64856" w:rsidRDefault="00E64856" w:rsidP="00953773">
      <w:pPr>
        <w:pStyle w:val="Prrafodelista"/>
        <w:tabs>
          <w:tab w:val="left" w:pos="563"/>
        </w:tabs>
        <w:spacing w:before="135"/>
        <w:ind w:left="563" w:firstLine="0"/>
        <w:rPr>
          <w:u w:val="single"/>
        </w:rPr>
      </w:pPr>
    </w:p>
    <w:p w14:paraId="712C6017" w14:textId="4EA052FA" w:rsidR="00E64856" w:rsidRPr="00953773" w:rsidRDefault="00E64856" w:rsidP="00953773">
      <w:pPr>
        <w:pStyle w:val="Prrafodelista"/>
        <w:tabs>
          <w:tab w:val="left" w:pos="563"/>
        </w:tabs>
        <w:spacing w:before="135"/>
        <w:ind w:left="563" w:firstLine="0"/>
        <w:rPr>
          <w:u w:val="single"/>
        </w:rPr>
      </w:pPr>
      <w:r>
        <w:rPr>
          <w:u w:val="single"/>
        </w:rPr>
        <w:t>MySQL:3306</w:t>
      </w:r>
    </w:p>
    <w:sectPr w:rsidR="00E64856" w:rsidRPr="00953773">
      <w:pgSz w:w="11920" w:h="16840"/>
      <w:pgMar w:top="3460" w:right="992" w:bottom="280" w:left="1275" w:header="145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F8D12F" w14:textId="77777777" w:rsidR="00C03F77" w:rsidRDefault="00C03F77">
      <w:r>
        <w:separator/>
      </w:r>
    </w:p>
  </w:endnote>
  <w:endnote w:type="continuationSeparator" w:id="0">
    <w:p w14:paraId="61A27075" w14:textId="77777777" w:rsidR="00C03F77" w:rsidRDefault="00C03F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9279F2" w14:textId="77777777" w:rsidR="00C03F77" w:rsidRDefault="00C03F77">
      <w:r>
        <w:separator/>
      </w:r>
    </w:p>
  </w:footnote>
  <w:footnote w:type="continuationSeparator" w:id="0">
    <w:p w14:paraId="03857DB4" w14:textId="77777777" w:rsidR="00C03F77" w:rsidRDefault="00C03F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AF4A87" w14:textId="77777777" w:rsidR="00A01C66" w:rsidRDefault="001726C9">
    <w:pPr>
      <w:pStyle w:val="Textoindependiente"/>
      <w:spacing w:line="14" w:lineRule="auto"/>
      <w:rPr>
        <w:sz w:val="20"/>
      </w:rPr>
    </w:pPr>
    <w:r>
      <w:rPr>
        <w:noProof/>
        <w:sz w:val="20"/>
      </w:rPr>
      <mc:AlternateContent>
        <mc:Choice Requires="wps">
          <w:drawing>
            <wp:anchor distT="0" distB="0" distL="0" distR="0" simplePos="0" relativeHeight="15728640" behindDoc="0" locked="0" layoutInCell="1" allowOverlap="1" wp14:anchorId="4D1F40A9" wp14:editId="43007254">
              <wp:simplePos x="0" y="0"/>
              <wp:positionH relativeFrom="page">
                <wp:posOffset>825500</wp:posOffset>
              </wp:positionH>
              <wp:positionV relativeFrom="page">
                <wp:posOffset>914400</wp:posOffset>
              </wp:positionV>
              <wp:extent cx="6032500" cy="129413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32500" cy="1294130"/>
                      </a:xfrm>
                      <a:prstGeom prst="rect">
                        <a:avLst/>
                      </a:prstGeom>
                    </wps:spPr>
                    <wps:txbx>
                      <w:txbxContent>
                        <w:tbl>
                          <w:tblPr>
                            <w:tblStyle w:val="TableNormal"/>
                            <w:tblW w:w="0" w:type="auto"/>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080"/>
                            <w:gridCol w:w="5980"/>
                            <w:gridCol w:w="2300"/>
                          </w:tblGrid>
                          <w:tr w:rsidR="00A01C66" w14:paraId="0FBE7A0B" w14:textId="77777777">
                            <w:trPr>
                              <w:trHeight w:val="419"/>
                            </w:trPr>
                            <w:tc>
                              <w:tcPr>
                                <w:tcW w:w="1080" w:type="dxa"/>
                                <w:vMerge w:val="restart"/>
                              </w:tcPr>
                              <w:p w14:paraId="333F8B90" w14:textId="77777777" w:rsidR="00A01C66" w:rsidRDefault="00A01C66">
                                <w:pPr>
                                  <w:pStyle w:val="TableParagraph"/>
                                  <w:rPr>
                                    <w:rFonts w:ascii="Times New Roman"/>
                                    <w:sz w:val="20"/>
                                  </w:rPr>
                                </w:pPr>
                              </w:p>
                            </w:tc>
                            <w:tc>
                              <w:tcPr>
                                <w:tcW w:w="5980" w:type="dxa"/>
                              </w:tcPr>
                              <w:p w14:paraId="27D9ECC7" w14:textId="77777777" w:rsidR="00A01C66" w:rsidRDefault="001726C9">
                                <w:pPr>
                                  <w:pStyle w:val="TableParagraph"/>
                                  <w:spacing w:before="72"/>
                                  <w:ind w:left="470"/>
                                  <w:jc w:val="center"/>
                                  <w:rPr>
                                    <w:rFonts w:ascii="Arial"/>
                                    <w:b/>
                                    <w:sz w:val="26"/>
                                  </w:rPr>
                                </w:pPr>
                                <w:r>
                                  <w:rPr>
                                    <w:rFonts w:ascii="Arial"/>
                                    <w:b/>
                                    <w:sz w:val="26"/>
                                  </w:rPr>
                                  <w:t>COMUNICACIONES</w:t>
                                </w:r>
                                <w:r>
                                  <w:rPr>
                                    <w:rFonts w:ascii="Arial"/>
                                    <w:b/>
                                    <w:spacing w:val="-14"/>
                                    <w:sz w:val="26"/>
                                  </w:rPr>
                                  <w:t xml:space="preserve"> </w:t>
                                </w:r>
                                <w:r>
                                  <w:rPr>
                                    <w:rFonts w:ascii="Arial"/>
                                    <w:b/>
                                    <w:spacing w:val="-5"/>
                                    <w:sz w:val="26"/>
                                  </w:rPr>
                                  <w:t>II</w:t>
                                </w:r>
                              </w:p>
                            </w:tc>
                            <w:tc>
                              <w:tcPr>
                                <w:tcW w:w="2300" w:type="dxa"/>
                              </w:tcPr>
                              <w:p w14:paraId="6E5D637C" w14:textId="77777777" w:rsidR="00A01C66" w:rsidRDefault="00A01C66">
                                <w:pPr>
                                  <w:pStyle w:val="TableParagraph"/>
                                  <w:rPr>
                                    <w:rFonts w:ascii="Times New Roman"/>
                                    <w:sz w:val="20"/>
                                  </w:rPr>
                                </w:pPr>
                              </w:p>
                            </w:tc>
                          </w:tr>
                          <w:tr w:rsidR="00A01C66" w14:paraId="02A62049" w14:textId="77777777">
                            <w:trPr>
                              <w:trHeight w:val="579"/>
                            </w:trPr>
                            <w:tc>
                              <w:tcPr>
                                <w:tcW w:w="1080" w:type="dxa"/>
                                <w:vMerge/>
                                <w:tcBorders>
                                  <w:top w:val="nil"/>
                                </w:tcBorders>
                              </w:tcPr>
                              <w:p w14:paraId="195CC45A" w14:textId="77777777" w:rsidR="00A01C66" w:rsidRDefault="00A01C66">
                                <w:pPr>
                                  <w:rPr>
                                    <w:sz w:val="2"/>
                                    <w:szCs w:val="2"/>
                                  </w:rPr>
                                </w:pPr>
                              </w:p>
                            </w:tc>
                            <w:tc>
                              <w:tcPr>
                                <w:tcW w:w="5980" w:type="dxa"/>
                              </w:tcPr>
                              <w:p w14:paraId="16E567B2" w14:textId="77777777" w:rsidR="00A01C66" w:rsidRDefault="001726C9">
                                <w:pPr>
                                  <w:pStyle w:val="TableParagraph"/>
                                  <w:spacing w:before="71" w:line="249" w:lineRule="auto"/>
                                  <w:ind w:left="1820" w:hanging="1245"/>
                                  <w:rPr>
                                    <w:sz w:val="20"/>
                                  </w:rPr>
                                </w:pPr>
                                <w:r>
                                  <w:rPr>
                                    <w:sz w:val="20"/>
                                  </w:rPr>
                                  <w:t>Ingeniería</w:t>
                                </w:r>
                                <w:r>
                                  <w:rPr>
                                    <w:spacing w:val="-7"/>
                                    <w:sz w:val="20"/>
                                  </w:rPr>
                                  <w:t xml:space="preserve"> </w:t>
                                </w:r>
                                <w:r>
                                  <w:rPr>
                                    <w:sz w:val="20"/>
                                  </w:rPr>
                                  <w:t>en</w:t>
                                </w:r>
                                <w:r>
                                  <w:rPr>
                                    <w:spacing w:val="-7"/>
                                    <w:sz w:val="20"/>
                                  </w:rPr>
                                  <w:t xml:space="preserve"> </w:t>
                                </w:r>
                                <w:r>
                                  <w:rPr>
                                    <w:sz w:val="20"/>
                                  </w:rPr>
                                  <w:t>Informática</w:t>
                                </w:r>
                                <w:r>
                                  <w:rPr>
                                    <w:spacing w:val="-7"/>
                                    <w:sz w:val="20"/>
                                  </w:rPr>
                                  <w:t xml:space="preserve"> </w:t>
                                </w:r>
                                <w:r>
                                  <w:rPr>
                                    <w:sz w:val="20"/>
                                  </w:rPr>
                                  <w:t>-</w:t>
                                </w:r>
                                <w:r>
                                  <w:rPr>
                                    <w:spacing w:val="-7"/>
                                    <w:sz w:val="20"/>
                                  </w:rPr>
                                  <w:t xml:space="preserve"> </w:t>
                                </w:r>
                                <w:r>
                                  <w:rPr>
                                    <w:sz w:val="20"/>
                                  </w:rPr>
                                  <w:t>Licenciatura</w:t>
                                </w:r>
                                <w:r>
                                  <w:rPr>
                                    <w:spacing w:val="-7"/>
                                    <w:sz w:val="20"/>
                                  </w:rPr>
                                  <w:t xml:space="preserve"> </w:t>
                                </w:r>
                                <w:r>
                                  <w:rPr>
                                    <w:sz w:val="20"/>
                                  </w:rPr>
                                  <w:t>en</w:t>
                                </w:r>
                                <w:r>
                                  <w:rPr>
                                    <w:spacing w:val="-7"/>
                                    <w:sz w:val="20"/>
                                  </w:rPr>
                                  <w:t xml:space="preserve"> </w:t>
                                </w:r>
                                <w:r>
                                  <w:rPr>
                                    <w:sz w:val="20"/>
                                  </w:rPr>
                                  <w:t>Informática Programador Universitario</w:t>
                                </w:r>
                              </w:p>
                            </w:tc>
                            <w:tc>
                              <w:tcPr>
                                <w:tcW w:w="2300" w:type="dxa"/>
                              </w:tcPr>
                              <w:p w14:paraId="79C7D793" w14:textId="77777777" w:rsidR="00A01C66" w:rsidRDefault="001726C9">
                                <w:pPr>
                                  <w:pStyle w:val="TableParagraph"/>
                                  <w:spacing w:before="71" w:line="249" w:lineRule="auto"/>
                                  <w:ind w:left="70"/>
                                  <w:rPr>
                                    <w:sz w:val="20"/>
                                  </w:rPr>
                                </w:pPr>
                                <w:r>
                                  <w:rPr>
                                    <w:sz w:val="20"/>
                                  </w:rPr>
                                  <w:t>Mg.</w:t>
                                </w:r>
                                <w:r>
                                  <w:rPr>
                                    <w:spacing w:val="-13"/>
                                    <w:sz w:val="20"/>
                                  </w:rPr>
                                  <w:t xml:space="preserve"> </w:t>
                                </w:r>
                                <w:r>
                                  <w:rPr>
                                    <w:sz w:val="20"/>
                                  </w:rPr>
                                  <w:t>Ing.</w:t>
                                </w:r>
                                <w:r>
                                  <w:rPr>
                                    <w:spacing w:val="-13"/>
                                    <w:sz w:val="20"/>
                                  </w:rPr>
                                  <w:t xml:space="preserve"> </w:t>
                                </w:r>
                                <w:r>
                                  <w:rPr>
                                    <w:sz w:val="20"/>
                                  </w:rPr>
                                  <w:t>Hugo</w:t>
                                </w:r>
                                <w:r>
                                  <w:rPr>
                                    <w:spacing w:val="-13"/>
                                    <w:sz w:val="20"/>
                                  </w:rPr>
                                  <w:t xml:space="preserve"> </w:t>
                                </w:r>
                                <w:r>
                                  <w:rPr>
                                    <w:sz w:val="20"/>
                                  </w:rPr>
                                  <w:t>Ortega Esp. Ing. Luis Ortíz</w:t>
                                </w:r>
                              </w:p>
                            </w:tc>
                          </w:tr>
                          <w:tr w:rsidR="00A01C66" w14:paraId="00BB501A" w14:textId="77777777">
                            <w:trPr>
                              <w:trHeight w:val="400"/>
                            </w:trPr>
                            <w:tc>
                              <w:tcPr>
                                <w:tcW w:w="1080" w:type="dxa"/>
                                <w:vMerge/>
                                <w:tcBorders>
                                  <w:top w:val="nil"/>
                                </w:tcBorders>
                              </w:tcPr>
                              <w:p w14:paraId="3A3149FD" w14:textId="77777777" w:rsidR="00A01C66" w:rsidRDefault="00A01C66">
                                <w:pPr>
                                  <w:rPr>
                                    <w:sz w:val="2"/>
                                    <w:szCs w:val="2"/>
                                  </w:rPr>
                                </w:pPr>
                              </w:p>
                            </w:tc>
                            <w:tc>
                              <w:tcPr>
                                <w:tcW w:w="5980" w:type="dxa"/>
                              </w:tcPr>
                              <w:p w14:paraId="0FF054F8" w14:textId="77777777" w:rsidR="00A01C66" w:rsidRDefault="001726C9">
                                <w:pPr>
                                  <w:pStyle w:val="TableParagraph"/>
                                  <w:spacing w:before="87"/>
                                  <w:ind w:left="470"/>
                                  <w:jc w:val="center"/>
                                  <w:rPr>
                                    <w:rFonts w:ascii="Arial" w:hAnsi="Arial"/>
                                    <w:b/>
                                    <w:sz w:val="24"/>
                                  </w:rPr>
                                </w:pPr>
                                <w:r>
                                  <w:rPr>
                                    <w:rFonts w:ascii="Arial" w:hAnsi="Arial"/>
                                    <w:b/>
                                    <w:sz w:val="24"/>
                                  </w:rPr>
                                  <w:t>Trabajo</w:t>
                                </w:r>
                                <w:r>
                                  <w:rPr>
                                    <w:rFonts w:ascii="Arial" w:hAnsi="Arial"/>
                                    <w:b/>
                                    <w:spacing w:val="-9"/>
                                    <w:sz w:val="24"/>
                                  </w:rPr>
                                  <w:t xml:space="preserve"> </w:t>
                                </w:r>
                                <w:r>
                                  <w:rPr>
                                    <w:rFonts w:ascii="Arial" w:hAnsi="Arial"/>
                                    <w:b/>
                                    <w:sz w:val="24"/>
                                  </w:rPr>
                                  <w:t>práctico</w:t>
                                </w:r>
                                <w:r>
                                  <w:rPr>
                                    <w:rFonts w:ascii="Arial" w:hAnsi="Arial"/>
                                    <w:b/>
                                    <w:spacing w:val="-7"/>
                                    <w:sz w:val="24"/>
                                  </w:rPr>
                                  <w:t xml:space="preserve"> </w:t>
                                </w:r>
                                <w:r>
                                  <w:rPr>
                                    <w:rFonts w:ascii="Arial" w:hAnsi="Arial"/>
                                    <w:b/>
                                    <w:spacing w:val="-5"/>
                                    <w:sz w:val="24"/>
                                  </w:rPr>
                                  <w:t>N°2</w:t>
                                </w:r>
                              </w:p>
                            </w:tc>
                            <w:tc>
                              <w:tcPr>
                                <w:tcW w:w="2300" w:type="dxa"/>
                              </w:tcPr>
                              <w:p w14:paraId="11F86159" w14:textId="77777777" w:rsidR="00A01C66" w:rsidRDefault="001726C9">
                                <w:pPr>
                                  <w:pStyle w:val="TableParagraph"/>
                                  <w:spacing w:before="86"/>
                                  <w:ind w:left="70"/>
                                  <w:rPr>
                                    <w:sz w:val="20"/>
                                  </w:rPr>
                                </w:pPr>
                                <w:r>
                                  <w:rPr>
                                    <w:spacing w:val="-2"/>
                                    <w:sz w:val="20"/>
                                  </w:rPr>
                                  <w:t>Fecha:28/08/2025</w:t>
                                </w:r>
                              </w:p>
                            </w:tc>
                          </w:tr>
                          <w:tr w:rsidR="00A01C66" w14:paraId="52BB3A49" w14:textId="77777777">
                            <w:trPr>
                              <w:trHeight w:val="540"/>
                            </w:trPr>
                            <w:tc>
                              <w:tcPr>
                                <w:tcW w:w="1080" w:type="dxa"/>
                              </w:tcPr>
                              <w:p w14:paraId="2CFCB4D6" w14:textId="77777777" w:rsidR="00A01C66" w:rsidRDefault="001726C9">
                                <w:pPr>
                                  <w:pStyle w:val="TableParagraph"/>
                                  <w:spacing w:before="86"/>
                                  <w:ind w:left="80"/>
                                  <w:rPr>
                                    <w:sz w:val="20"/>
                                  </w:rPr>
                                </w:pPr>
                                <w:r>
                                  <w:rPr>
                                    <w:spacing w:val="-2"/>
                                    <w:sz w:val="20"/>
                                  </w:rPr>
                                  <w:t>Tema:</w:t>
                                </w:r>
                              </w:p>
                            </w:tc>
                            <w:tc>
                              <w:tcPr>
                                <w:tcW w:w="8280" w:type="dxa"/>
                                <w:gridSpan w:val="2"/>
                              </w:tcPr>
                              <w:p w14:paraId="75B242D7" w14:textId="77777777" w:rsidR="00A01C66" w:rsidRDefault="001726C9">
                                <w:pPr>
                                  <w:pStyle w:val="TableParagraph"/>
                                  <w:spacing w:before="60" w:line="230" w:lineRule="atLeast"/>
                                  <w:ind w:left="3734" w:right="418" w:hanging="3284"/>
                                  <w:rPr>
                                    <w:rFonts w:ascii="Arial" w:hAnsi="Arial"/>
                                    <w:b/>
                                    <w:sz w:val="20"/>
                                  </w:rPr>
                                </w:pPr>
                                <w:r>
                                  <w:rPr>
                                    <w:rFonts w:ascii="Arial" w:hAnsi="Arial"/>
                                    <w:b/>
                                    <w:sz w:val="20"/>
                                  </w:rPr>
                                  <w:t>Última</w:t>
                                </w:r>
                                <w:r>
                                  <w:rPr>
                                    <w:rFonts w:ascii="Arial" w:hAnsi="Arial"/>
                                    <w:b/>
                                    <w:spacing w:val="-4"/>
                                    <w:sz w:val="20"/>
                                  </w:rPr>
                                  <w:t xml:space="preserve"> </w:t>
                                </w:r>
                                <w:r>
                                  <w:rPr>
                                    <w:rFonts w:ascii="Arial" w:hAnsi="Arial"/>
                                    <w:b/>
                                    <w:sz w:val="20"/>
                                  </w:rPr>
                                  <w:t>Milla:</w:t>
                                </w:r>
                                <w:r>
                                  <w:rPr>
                                    <w:rFonts w:ascii="Arial" w:hAnsi="Arial"/>
                                    <w:b/>
                                    <w:spacing w:val="-4"/>
                                    <w:sz w:val="20"/>
                                  </w:rPr>
                                  <w:t xml:space="preserve"> </w:t>
                                </w:r>
                                <w:r>
                                  <w:rPr>
                                    <w:rFonts w:ascii="Arial" w:hAnsi="Arial"/>
                                    <w:b/>
                                    <w:sz w:val="20"/>
                                  </w:rPr>
                                  <w:t>Servicios</w:t>
                                </w:r>
                                <w:r>
                                  <w:rPr>
                                    <w:rFonts w:ascii="Arial" w:hAnsi="Arial"/>
                                    <w:b/>
                                    <w:spacing w:val="-4"/>
                                    <w:sz w:val="20"/>
                                  </w:rPr>
                                  <w:t xml:space="preserve"> </w:t>
                                </w:r>
                                <w:r>
                                  <w:rPr>
                                    <w:rFonts w:ascii="Arial" w:hAnsi="Arial"/>
                                    <w:b/>
                                    <w:sz w:val="20"/>
                                  </w:rPr>
                                  <w:t>(datos)</w:t>
                                </w:r>
                                <w:r>
                                  <w:rPr>
                                    <w:rFonts w:ascii="Arial" w:hAnsi="Arial"/>
                                    <w:b/>
                                    <w:spacing w:val="-4"/>
                                    <w:sz w:val="20"/>
                                  </w:rPr>
                                  <w:t xml:space="preserve"> </w:t>
                                </w:r>
                                <w:r>
                                  <w:rPr>
                                    <w:rFonts w:ascii="Arial" w:hAnsi="Arial"/>
                                    <w:b/>
                                    <w:sz w:val="20"/>
                                  </w:rPr>
                                  <w:t>a</w:t>
                                </w:r>
                                <w:r>
                                  <w:rPr>
                                    <w:rFonts w:ascii="Arial" w:hAnsi="Arial"/>
                                    <w:b/>
                                    <w:spacing w:val="-4"/>
                                    <w:sz w:val="20"/>
                                  </w:rPr>
                                  <w:t xml:space="preserve"> </w:t>
                                </w:r>
                                <w:r>
                                  <w:rPr>
                                    <w:rFonts w:ascii="Arial" w:hAnsi="Arial"/>
                                    <w:b/>
                                    <w:sz w:val="20"/>
                                  </w:rPr>
                                  <w:t>Empresas</w:t>
                                </w:r>
                                <w:r>
                                  <w:rPr>
                                    <w:rFonts w:ascii="Arial" w:hAnsi="Arial"/>
                                    <w:b/>
                                    <w:spacing w:val="-4"/>
                                    <w:sz w:val="20"/>
                                  </w:rPr>
                                  <w:t xml:space="preserve"> </w:t>
                                </w:r>
                                <w:r>
                                  <w:rPr>
                                    <w:rFonts w:ascii="Arial" w:hAnsi="Arial"/>
                                    <w:b/>
                                    <w:sz w:val="20"/>
                                  </w:rPr>
                                  <w:t>y</w:t>
                                </w:r>
                                <w:r>
                                  <w:rPr>
                                    <w:rFonts w:ascii="Arial" w:hAnsi="Arial"/>
                                    <w:b/>
                                    <w:spacing w:val="-4"/>
                                    <w:sz w:val="20"/>
                                  </w:rPr>
                                  <w:t xml:space="preserve"> </w:t>
                                </w:r>
                                <w:r>
                                  <w:rPr>
                                    <w:rFonts w:ascii="Arial" w:hAnsi="Arial"/>
                                    <w:b/>
                                    <w:sz w:val="20"/>
                                  </w:rPr>
                                  <w:t>Accesos</w:t>
                                </w:r>
                                <w:r>
                                  <w:rPr>
                                    <w:rFonts w:ascii="Arial" w:hAnsi="Arial"/>
                                    <w:b/>
                                    <w:spacing w:val="-4"/>
                                    <w:sz w:val="20"/>
                                  </w:rPr>
                                  <w:t xml:space="preserve"> </w:t>
                                </w:r>
                                <w:r>
                                  <w:rPr>
                                    <w:rFonts w:ascii="Arial" w:hAnsi="Arial"/>
                                    <w:b/>
                                    <w:sz w:val="20"/>
                                  </w:rPr>
                                  <w:t>Seguros</w:t>
                                </w:r>
                                <w:r>
                                  <w:rPr>
                                    <w:rFonts w:ascii="Arial" w:hAnsi="Arial"/>
                                    <w:b/>
                                    <w:spacing w:val="-4"/>
                                    <w:sz w:val="20"/>
                                  </w:rPr>
                                  <w:t xml:space="preserve"> </w:t>
                                </w:r>
                                <w:r>
                                  <w:rPr>
                                    <w:rFonts w:ascii="Arial" w:hAnsi="Arial"/>
                                    <w:b/>
                                    <w:sz w:val="20"/>
                                  </w:rPr>
                                  <w:t>sobre</w:t>
                                </w:r>
                                <w:r>
                                  <w:rPr>
                                    <w:rFonts w:ascii="Arial" w:hAnsi="Arial"/>
                                    <w:b/>
                                    <w:spacing w:val="-4"/>
                                    <w:sz w:val="20"/>
                                  </w:rPr>
                                  <w:t xml:space="preserve"> </w:t>
                                </w:r>
                                <w:r>
                                  <w:rPr>
                                    <w:rFonts w:ascii="Arial" w:hAnsi="Arial"/>
                                    <w:b/>
                                    <w:sz w:val="20"/>
                                  </w:rPr>
                                  <w:t xml:space="preserve">vínculos </w:t>
                                </w:r>
                                <w:r>
                                  <w:rPr>
                                    <w:rFonts w:ascii="Arial" w:hAnsi="Arial"/>
                                    <w:b/>
                                    <w:spacing w:val="-2"/>
                                    <w:sz w:val="20"/>
                                  </w:rPr>
                                  <w:t>públicos</w:t>
                                </w:r>
                              </w:p>
                            </w:tc>
                          </w:tr>
                        </w:tbl>
                        <w:p w14:paraId="73B7F4A2" w14:textId="77777777" w:rsidR="00A01C66" w:rsidRDefault="00A01C66">
                          <w:pPr>
                            <w:pStyle w:val="Textoindependiente"/>
                          </w:pPr>
                        </w:p>
                      </w:txbxContent>
                    </wps:txbx>
                    <wps:bodyPr wrap="square" lIns="0" tIns="0" rIns="0" bIns="0" rtlCol="0">
                      <a:noAutofit/>
                    </wps:bodyPr>
                  </wps:wsp>
                </a:graphicData>
              </a:graphic>
            </wp:anchor>
          </w:drawing>
        </mc:Choice>
        <mc:Fallback>
          <w:pict>
            <v:shapetype w14:anchorId="4D1F40A9" id="_x0000_t202" coordsize="21600,21600" o:spt="202" path="m,l,21600r21600,l21600,xe">
              <v:stroke joinstyle="miter"/>
              <v:path gradientshapeok="t" o:connecttype="rect"/>
            </v:shapetype>
            <v:shape id="Textbox 1" o:spid="_x0000_s1026" type="#_x0000_t202" style="position:absolute;margin-left:65pt;margin-top:1in;width:475pt;height:101.9pt;z-index:15728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" filled="f" stroked="f">
              <v:textbox inset="0,0,0,0">
                <w:txbxContent>
                  <w:tbl>
                    <w:tblPr>
                      <w:tblStyle w:val="TableNormal"/>
                      <w:tblW w:w="0" w:type="auto"/>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080"/>
                      <w:gridCol w:w="5980"/>
                      <w:gridCol w:w="2300"/>
                    </w:tblGrid>
                    <w:tr w:rsidR="00A01C66" w14:paraId="0FBE7A0B" w14:textId="77777777">
                      <w:trPr>
                        <w:trHeight w:val="419"/>
                      </w:trPr>
                      <w:tc>
                        <w:tcPr>
                          <w:tcW w:w="1080" w:type="dxa"/>
                          <w:vMerge w:val="restart"/>
                        </w:tcPr>
                        <w:p w14:paraId="333F8B90" w14:textId="77777777" w:rsidR="00A01C66" w:rsidRDefault="00A01C66">
                          <w:pPr>
                            <w:pStyle w:val="TableParagraph"/>
                            <w:rPr>
                              <w:rFonts w:ascii="Times New Roman"/>
                              <w:sz w:val="20"/>
                            </w:rPr>
                          </w:pPr>
                        </w:p>
                      </w:tc>
                      <w:tc>
                        <w:tcPr>
                          <w:tcW w:w="5980" w:type="dxa"/>
                        </w:tcPr>
                        <w:p w14:paraId="27D9ECC7" w14:textId="77777777" w:rsidR="00A01C66" w:rsidRDefault="001726C9">
                          <w:pPr>
                            <w:pStyle w:val="TableParagraph"/>
                            <w:spacing w:before="72"/>
                            <w:ind w:left="470"/>
                            <w:jc w:val="center"/>
                            <w:rPr>
                              <w:rFonts w:ascii="Arial"/>
                              <w:b/>
                              <w:sz w:val="26"/>
                            </w:rPr>
                          </w:pPr>
                          <w:r>
                            <w:rPr>
                              <w:rFonts w:ascii="Arial"/>
                              <w:b/>
                              <w:sz w:val="26"/>
                            </w:rPr>
                            <w:t>COMUNICACIONES</w:t>
                          </w:r>
                          <w:r>
                            <w:rPr>
                              <w:rFonts w:ascii="Arial"/>
                              <w:b/>
                              <w:spacing w:val="-14"/>
                              <w:sz w:val="26"/>
                            </w:rPr>
                            <w:t xml:space="preserve"> </w:t>
                          </w:r>
                          <w:r>
                            <w:rPr>
                              <w:rFonts w:ascii="Arial"/>
                              <w:b/>
                              <w:spacing w:val="-5"/>
                              <w:sz w:val="26"/>
                            </w:rPr>
                            <w:t>II</w:t>
                          </w:r>
                        </w:p>
                      </w:tc>
                      <w:tc>
                        <w:tcPr>
                          <w:tcW w:w="2300" w:type="dxa"/>
                        </w:tcPr>
                        <w:p w14:paraId="6E5D637C" w14:textId="77777777" w:rsidR="00A01C66" w:rsidRDefault="00A01C66">
                          <w:pPr>
                            <w:pStyle w:val="TableParagraph"/>
                            <w:rPr>
                              <w:rFonts w:ascii="Times New Roman"/>
                              <w:sz w:val="20"/>
                            </w:rPr>
                          </w:pPr>
                        </w:p>
                      </w:tc>
                    </w:tr>
                    <w:tr w:rsidR="00A01C66" w14:paraId="02A62049" w14:textId="77777777">
                      <w:trPr>
                        <w:trHeight w:val="579"/>
                      </w:trPr>
                      <w:tc>
                        <w:tcPr>
                          <w:tcW w:w="1080" w:type="dxa"/>
                          <w:vMerge/>
                          <w:tcBorders>
                            <w:top w:val="nil"/>
                          </w:tcBorders>
                        </w:tcPr>
                        <w:p w14:paraId="195CC45A" w14:textId="77777777" w:rsidR="00A01C66" w:rsidRDefault="00A01C66">
                          <w:pPr>
                            <w:rPr>
                              <w:sz w:val="2"/>
                              <w:szCs w:val="2"/>
                            </w:rPr>
                          </w:pPr>
                        </w:p>
                      </w:tc>
                      <w:tc>
                        <w:tcPr>
                          <w:tcW w:w="5980" w:type="dxa"/>
                        </w:tcPr>
                        <w:p w14:paraId="16E567B2" w14:textId="77777777" w:rsidR="00A01C66" w:rsidRDefault="001726C9">
                          <w:pPr>
                            <w:pStyle w:val="TableParagraph"/>
                            <w:spacing w:before="71" w:line="249" w:lineRule="auto"/>
                            <w:ind w:left="1820" w:hanging="1245"/>
                            <w:rPr>
                              <w:sz w:val="20"/>
                            </w:rPr>
                          </w:pPr>
                          <w:r>
                            <w:rPr>
                              <w:sz w:val="20"/>
                            </w:rPr>
                            <w:t>Ingeniería</w:t>
                          </w:r>
                          <w:r>
                            <w:rPr>
                              <w:spacing w:val="-7"/>
                              <w:sz w:val="20"/>
                            </w:rPr>
                            <w:t xml:space="preserve"> </w:t>
                          </w:r>
                          <w:r>
                            <w:rPr>
                              <w:sz w:val="20"/>
                            </w:rPr>
                            <w:t>en</w:t>
                          </w:r>
                          <w:r>
                            <w:rPr>
                              <w:spacing w:val="-7"/>
                              <w:sz w:val="20"/>
                            </w:rPr>
                            <w:t xml:space="preserve"> </w:t>
                          </w:r>
                          <w:r>
                            <w:rPr>
                              <w:sz w:val="20"/>
                            </w:rPr>
                            <w:t>Informática</w:t>
                          </w:r>
                          <w:r>
                            <w:rPr>
                              <w:spacing w:val="-7"/>
                              <w:sz w:val="20"/>
                            </w:rPr>
                            <w:t xml:space="preserve"> </w:t>
                          </w:r>
                          <w:r>
                            <w:rPr>
                              <w:sz w:val="20"/>
                            </w:rPr>
                            <w:t>-</w:t>
                          </w:r>
                          <w:r>
                            <w:rPr>
                              <w:spacing w:val="-7"/>
                              <w:sz w:val="20"/>
                            </w:rPr>
                            <w:t xml:space="preserve"> </w:t>
                          </w:r>
                          <w:r>
                            <w:rPr>
                              <w:sz w:val="20"/>
                            </w:rPr>
                            <w:t>Licenciatura</w:t>
                          </w:r>
                          <w:r>
                            <w:rPr>
                              <w:spacing w:val="-7"/>
                              <w:sz w:val="20"/>
                            </w:rPr>
                            <w:t xml:space="preserve"> </w:t>
                          </w:r>
                          <w:r>
                            <w:rPr>
                              <w:sz w:val="20"/>
                            </w:rPr>
                            <w:t>en</w:t>
                          </w:r>
                          <w:r>
                            <w:rPr>
                              <w:spacing w:val="-7"/>
                              <w:sz w:val="20"/>
                            </w:rPr>
                            <w:t xml:space="preserve"> </w:t>
                          </w:r>
                          <w:r>
                            <w:rPr>
                              <w:sz w:val="20"/>
                            </w:rPr>
                            <w:t>Informática Programador Universitario</w:t>
                          </w:r>
                        </w:p>
                      </w:tc>
                      <w:tc>
                        <w:tcPr>
                          <w:tcW w:w="2300" w:type="dxa"/>
                        </w:tcPr>
                        <w:p w14:paraId="79C7D793" w14:textId="77777777" w:rsidR="00A01C66" w:rsidRDefault="001726C9">
                          <w:pPr>
                            <w:pStyle w:val="TableParagraph"/>
                            <w:spacing w:before="71" w:line="249" w:lineRule="auto"/>
                            <w:ind w:left="70"/>
                            <w:rPr>
                              <w:sz w:val="20"/>
                            </w:rPr>
                          </w:pPr>
                          <w:r>
                            <w:rPr>
                              <w:sz w:val="20"/>
                            </w:rPr>
                            <w:t>Mg.</w:t>
                          </w:r>
                          <w:r>
                            <w:rPr>
                              <w:spacing w:val="-13"/>
                              <w:sz w:val="20"/>
                            </w:rPr>
                            <w:t xml:space="preserve"> </w:t>
                          </w:r>
                          <w:r>
                            <w:rPr>
                              <w:sz w:val="20"/>
                            </w:rPr>
                            <w:t>Ing.</w:t>
                          </w:r>
                          <w:r>
                            <w:rPr>
                              <w:spacing w:val="-13"/>
                              <w:sz w:val="20"/>
                            </w:rPr>
                            <w:t xml:space="preserve"> </w:t>
                          </w:r>
                          <w:r>
                            <w:rPr>
                              <w:sz w:val="20"/>
                            </w:rPr>
                            <w:t>Hugo</w:t>
                          </w:r>
                          <w:r>
                            <w:rPr>
                              <w:spacing w:val="-13"/>
                              <w:sz w:val="20"/>
                            </w:rPr>
                            <w:t xml:space="preserve"> </w:t>
                          </w:r>
                          <w:r>
                            <w:rPr>
                              <w:sz w:val="20"/>
                            </w:rPr>
                            <w:t>Ortega Esp. Ing. Luis Ortíz</w:t>
                          </w:r>
                        </w:p>
                      </w:tc>
                    </w:tr>
                    <w:tr w:rsidR="00A01C66" w14:paraId="00BB501A" w14:textId="77777777">
                      <w:trPr>
                        <w:trHeight w:val="400"/>
                      </w:trPr>
                      <w:tc>
                        <w:tcPr>
                          <w:tcW w:w="1080" w:type="dxa"/>
                          <w:vMerge/>
                          <w:tcBorders>
                            <w:top w:val="nil"/>
                          </w:tcBorders>
                        </w:tcPr>
                        <w:p w14:paraId="3A3149FD" w14:textId="77777777" w:rsidR="00A01C66" w:rsidRDefault="00A01C66">
                          <w:pPr>
                            <w:rPr>
                              <w:sz w:val="2"/>
                              <w:szCs w:val="2"/>
                            </w:rPr>
                          </w:pPr>
                        </w:p>
                      </w:tc>
                      <w:tc>
                        <w:tcPr>
                          <w:tcW w:w="5980" w:type="dxa"/>
                        </w:tcPr>
                        <w:p w14:paraId="0FF054F8" w14:textId="77777777" w:rsidR="00A01C66" w:rsidRDefault="001726C9">
                          <w:pPr>
                            <w:pStyle w:val="TableParagraph"/>
                            <w:spacing w:before="87"/>
                            <w:ind w:left="470"/>
                            <w:jc w:val="center"/>
                            <w:rPr>
                              <w:rFonts w:ascii="Arial" w:hAnsi="Arial"/>
                              <w:b/>
                              <w:sz w:val="24"/>
                            </w:rPr>
                          </w:pPr>
                          <w:r>
                            <w:rPr>
                              <w:rFonts w:ascii="Arial" w:hAnsi="Arial"/>
                              <w:b/>
                              <w:sz w:val="24"/>
                            </w:rPr>
                            <w:t>Trabajo</w:t>
                          </w:r>
                          <w:r>
                            <w:rPr>
                              <w:rFonts w:ascii="Arial" w:hAnsi="Arial"/>
                              <w:b/>
                              <w:spacing w:val="-9"/>
                              <w:sz w:val="24"/>
                            </w:rPr>
                            <w:t xml:space="preserve"> </w:t>
                          </w:r>
                          <w:r>
                            <w:rPr>
                              <w:rFonts w:ascii="Arial" w:hAnsi="Arial"/>
                              <w:b/>
                              <w:sz w:val="24"/>
                            </w:rPr>
                            <w:t>práctico</w:t>
                          </w:r>
                          <w:r>
                            <w:rPr>
                              <w:rFonts w:ascii="Arial" w:hAnsi="Arial"/>
                              <w:b/>
                              <w:spacing w:val="-7"/>
                              <w:sz w:val="24"/>
                            </w:rPr>
                            <w:t xml:space="preserve"> </w:t>
                          </w:r>
                          <w:r>
                            <w:rPr>
                              <w:rFonts w:ascii="Arial" w:hAnsi="Arial"/>
                              <w:b/>
                              <w:spacing w:val="-5"/>
                              <w:sz w:val="24"/>
                            </w:rPr>
                            <w:t>N°2</w:t>
                          </w:r>
                        </w:p>
                      </w:tc>
                      <w:tc>
                        <w:tcPr>
                          <w:tcW w:w="2300" w:type="dxa"/>
                        </w:tcPr>
                        <w:p w14:paraId="11F86159" w14:textId="77777777" w:rsidR="00A01C66" w:rsidRDefault="001726C9">
                          <w:pPr>
                            <w:pStyle w:val="TableParagraph"/>
                            <w:spacing w:before="86"/>
                            <w:ind w:left="70"/>
                            <w:rPr>
                              <w:sz w:val="20"/>
                            </w:rPr>
                          </w:pPr>
                          <w:r>
                            <w:rPr>
                              <w:spacing w:val="-2"/>
                              <w:sz w:val="20"/>
                            </w:rPr>
                            <w:t>Fecha:28/08/2025</w:t>
                          </w:r>
                        </w:p>
                      </w:tc>
                    </w:tr>
                    <w:tr w:rsidR="00A01C66" w14:paraId="52BB3A49" w14:textId="77777777">
                      <w:trPr>
                        <w:trHeight w:val="540"/>
                      </w:trPr>
                      <w:tc>
                        <w:tcPr>
                          <w:tcW w:w="1080" w:type="dxa"/>
                        </w:tcPr>
                        <w:p w14:paraId="2CFCB4D6" w14:textId="77777777" w:rsidR="00A01C66" w:rsidRDefault="001726C9">
                          <w:pPr>
                            <w:pStyle w:val="TableParagraph"/>
                            <w:spacing w:before="86"/>
                            <w:ind w:left="80"/>
                            <w:rPr>
                              <w:sz w:val="20"/>
                            </w:rPr>
                          </w:pPr>
                          <w:r>
                            <w:rPr>
                              <w:spacing w:val="-2"/>
                              <w:sz w:val="20"/>
                            </w:rPr>
                            <w:t>Tema:</w:t>
                          </w:r>
                        </w:p>
                      </w:tc>
                      <w:tc>
                        <w:tcPr>
                          <w:tcW w:w="8280" w:type="dxa"/>
                          <w:gridSpan w:val="2"/>
                        </w:tcPr>
                        <w:p w14:paraId="75B242D7" w14:textId="77777777" w:rsidR="00A01C66" w:rsidRDefault="001726C9">
                          <w:pPr>
                            <w:pStyle w:val="TableParagraph"/>
                            <w:spacing w:before="60" w:line="230" w:lineRule="atLeast"/>
                            <w:ind w:left="3734" w:right="418" w:hanging="3284"/>
                            <w:rPr>
                              <w:rFonts w:ascii="Arial" w:hAnsi="Arial"/>
                              <w:b/>
                              <w:sz w:val="20"/>
                            </w:rPr>
                          </w:pPr>
                          <w:r>
                            <w:rPr>
                              <w:rFonts w:ascii="Arial" w:hAnsi="Arial"/>
                              <w:b/>
                              <w:sz w:val="20"/>
                            </w:rPr>
                            <w:t>Última</w:t>
                          </w:r>
                          <w:r>
                            <w:rPr>
                              <w:rFonts w:ascii="Arial" w:hAnsi="Arial"/>
                              <w:b/>
                              <w:spacing w:val="-4"/>
                              <w:sz w:val="20"/>
                            </w:rPr>
                            <w:t xml:space="preserve"> </w:t>
                          </w:r>
                          <w:r>
                            <w:rPr>
                              <w:rFonts w:ascii="Arial" w:hAnsi="Arial"/>
                              <w:b/>
                              <w:sz w:val="20"/>
                            </w:rPr>
                            <w:t>Milla:</w:t>
                          </w:r>
                          <w:r>
                            <w:rPr>
                              <w:rFonts w:ascii="Arial" w:hAnsi="Arial"/>
                              <w:b/>
                              <w:spacing w:val="-4"/>
                              <w:sz w:val="20"/>
                            </w:rPr>
                            <w:t xml:space="preserve"> </w:t>
                          </w:r>
                          <w:r>
                            <w:rPr>
                              <w:rFonts w:ascii="Arial" w:hAnsi="Arial"/>
                              <w:b/>
                              <w:sz w:val="20"/>
                            </w:rPr>
                            <w:t>Servicios</w:t>
                          </w:r>
                          <w:r>
                            <w:rPr>
                              <w:rFonts w:ascii="Arial" w:hAnsi="Arial"/>
                              <w:b/>
                              <w:spacing w:val="-4"/>
                              <w:sz w:val="20"/>
                            </w:rPr>
                            <w:t xml:space="preserve"> </w:t>
                          </w:r>
                          <w:r>
                            <w:rPr>
                              <w:rFonts w:ascii="Arial" w:hAnsi="Arial"/>
                              <w:b/>
                              <w:sz w:val="20"/>
                            </w:rPr>
                            <w:t>(datos)</w:t>
                          </w:r>
                          <w:r>
                            <w:rPr>
                              <w:rFonts w:ascii="Arial" w:hAnsi="Arial"/>
                              <w:b/>
                              <w:spacing w:val="-4"/>
                              <w:sz w:val="20"/>
                            </w:rPr>
                            <w:t xml:space="preserve"> </w:t>
                          </w:r>
                          <w:r>
                            <w:rPr>
                              <w:rFonts w:ascii="Arial" w:hAnsi="Arial"/>
                              <w:b/>
                              <w:sz w:val="20"/>
                            </w:rPr>
                            <w:t>a</w:t>
                          </w:r>
                          <w:r>
                            <w:rPr>
                              <w:rFonts w:ascii="Arial" w:hAnsi="Arial"/>
                              <w:b/>
                              <w:spacing w:val="-4"/>
                              <w:sz w:val="20"/>
                            </w:rPr>
                            <w:t xml:space="preserve"> </w:t>
                          </w:r>
                          <w:r>
                            <w:rPr>
                              <w:rFonts w:ascii="Arial" w:hAnsi="Arial"/>
                              <w:b/>
                              <w:sz w:val="20"/>
                            </w:rPr>
                            <w:t>Empresas</w:t>
                          </w:r>
                          <w:r>
                            <w:rPr>
                              <w:rFonts w:ascii="Arial" w:hAnsi="Arial"/>
                              <w:b/>
                              <w:spacing w:val="-4"/>
                              <w:sz w:val="20"/>
                            </w:rPr>
                            <w:t xml:space="preserve"> </w:t>
                          </w:r>
                          <w:r>
                            <w:rPr>
                              <w:rFonts w:ascii="Arial" w:hAnsi="Arial"/>
                              <w:b/>
                              <w:sz w:val="20"/>
                            </w:rPr>
                            <w:t>y</w:t>
                          </w:r>
                          <w:r>
                            <w:rPr>
                              <w:rFonts w:ascii="Arial" w:hAnsi="Arial"/>
                              <w:b/>
                              <w:spacing w:val="-4"/>
                              <w:sz w:val="20"/>
                            </w:rPr>
                            <w:t xml:space="preserve"> </w:t>
                          </w:r>
                          <w:r>
                            <w:rPr>
                              <w:rFonts w:ascii="Arial" w:hAnsi="Arial"/>
                              <w:b/>
                              <w:sz w:val="20"/>
                            </w:rPr>
                            <w:t>Accesos</w:t>
                          </w:r>
                          <w:r>
                            <w:rPr>
                              <w:rFonts w:ascii="Arial" w:hAnsi="Arial"/>
                              <w:b/>
                              <w:spacing w:val="-4"/>
                              <w:sz w:val="20"/>
                            </w:rPr>
                            <w:t xml:space="preserve"> </w:t>
                          </w:r>
                          <w:r>
                            <w:rPr>
                              <w:rFonts w:ascii="Arial" w:hAnsi="Arial"/>
                              <w:b/>
                              <w:sz w:val="20"/>
                            </w:rPr>
                            <w:t>Seguros</w:t>
                          </w:r>
                          <w:r>
                            <w:rPr>
                              <w:rFonts w:ascii="Arial" w:hAnsi="Arial"/>
                              <w:b/>
                              <w:spacing w:val="-4"/>
                              <w:sz w:val="20"/>
                            </w:rPr>
                            <w:t xml:space="preserve"> </w:t>
                          </w:r>
                          <w:r>
                            <w:rPr>
                              <w:rFonts w:ascii="Arial" w:hAnsi="Arial"/>
                              <w:b/>
                              <w:sz w:val="20"/>
                            </w:rPr>
                            <w:t>sobre</w:t>
                          </w:r>
                          <w:r>
                            <w:rPr>
                              <w:rFonts w:ascii="Arial" w:hAnsi="Arial"/>
                              <w:b/>
                              <w:spacing w:val="-4"/>
                              <w:sz w:val="20"/>
                            </w:rPr>
                            <w:t xml:space="preserve"> </w:t>
                          </w:r>
                          <w:r>
                            <w:rPr>
                              <w:rFonts w:ascii="Arial" w:hAnsi="Arial"/>
                              <w:b/>
                              <w:sz w:val="20"/>
                            </w:rPr>
                            <w:t xml:space="preserve">vínculos </w:t>
                          </w:r>
                          <w:r>
                            <w:rPr>
                              <w:rFonts w:ascii="Arial" w:hAnsi="Arial"/>
                              <w:b/>
                              <w:spacing w:val="-2"/>
                              <w:sz w:val="20"/>
                            </w:rPr>
                            <w:t>públicos</w:t>
                          </w:r>
                        </w:p>
                      </w:tc>
                    </w:tr>
                  </w:tbl>
                  <w:p w14:paraId="73B7F4A2" w14:textId="77777777" w:rsidR="00A01C66" w:rsidRDefault="00A01C66">
                    <w:pPr>
                      <w:pStyle w:val="Textoindependiente"/>
                    </w:pPr>
                  </w:p>
                </w:txbxContent>
              </v:textbox>
              <w10:wrap anchorx="page" anchory="page"/>
            </v:shape>
          </w:pict>
        </mc:Fallback>
      </mc:AlternateContent>
    </w:r>
    <w:r>
      <w:rPr>
        <w:noProof/>
        <w:sz w:val="20"/>
      </w:rPr>
      <w:drawing>
        <wp:anchor distT="0" distB="0" distL="0" distR="0" simplePos="0" relativeHeight="487496192" behindDoc="1" locked="0" layoutInCell="1" allowOverlap="1" wp14:anchorId="032EDFAE" wp14:editId="3847BD8D">
          <wp:simplePos x="0" y="0"/>
          <wp:positionH relativeFrom="page">
            <wp:posOffset>901700</wp:posOffset>
          </wp:positionH>
          <wp:positionV relativeFrom="page">
            <wp:posOffset>945387</wp:posOffset>
          </wp:positionV>
          <wp:extent cx="581025" cy="790574"/>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 cstate="print"/>
                  <a:stretch>
                    <a:fillRect/>
                  </a:stretch>
                </pic:blipFill>
                <pic:spPr>
                  <a:xfrm>
                    <a:off x="0" y="0"/>
                    <a:ext cx="581025" cy="790574"/>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30AAA"/>
    <w:multiLevelType w:val="multilevel"/>
    <w:tmpl w:val="755004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BF27CC"/>
    <w:multiLevelType w:val="multilevel"/>
    <w:tmpl w:val="CF8E2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AD5963"/>
    <w:multiLevelType w:val="multilevel"/>
    <w:tmpl w:val="D7F2E1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1F368F"/>
    <w:multiLevelType w:val="multilevel"/>
    <w:tmpl w:val="8FC06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83311B"/>
    <w:multiLevelType w:val="multilevel"/>
    <w:tmpl w:val="1096A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3A6CC4"/>
    <w:multiLevelType w:val="multilevel"/>
    <w:tmpl w:val="BF107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A66D63"/>
    <w:multiLevelType w:val="multilevel"/>
    <w:tmpl w:val="8C3EC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4D4EAE"/>
    <w:multiLevelType w:val="multilevel"/>
    <w:tmpl w:val="48429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2A61D7"/>
    <w:multiLevelType w:val="multilevel"/>
    <w:tmpl w:val="65AC0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884110"/>
    <w:multiLevelType w:val="multilevel"/>
    <w:tmpl w:val="6CF8E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8E1BDC"/>
    <w:multiLevelType w:val="multilevel"/>
    <w:tmpl w:val="FEC8E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D257DC"/>
    <w:multiLevelType w:val="multilevel"/>
    <w:tmpl w:val="BDCA6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0F04D7"/>
    <w:multiLevelType w:val="multilevel"/>
    <w:tmpl w:val="D1BCA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EF106D"/>
    <w:multiLevelType w:val="multilevel"/>
    <w:tmpl w:val="8D161D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1015048"/>
    <w:multiLevelType w:val="multilevel"/>
    <w:tmpl w:val="5F607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CB5DD4"/>
    <w:multiLevelType w:val="hybridMultilevel"/>
    <w:tmpl w:val="B02CFE32"/>
    <w:lvl w:ilvl="0" w:tplc="6C928E82">
      <w:start w:val="1"/>
      <w:numFmt w:val="decimal"/>
      <w:lvlText w:val="%1."/>
      <w:lvlJc w:val="left"/>
      <w:pPr>
        <w:ind w:left="745" w:hanging="360"/>
      </w:pPr>
      <w:rPr>
        <w:rFonts w:ascii="Times New Roman" w:eastAsia="Times New Roman" w:hAnsi="Times New Roman" w:cs="Times New Roman" w:hint="default"/>
        <w:b w:val="0"/>
        <w:bCs w:val="0"/>
        <w:i w:val="0"/>
        <w:iCs w:val="0"/>
        <w:spacing w:val="-1"/>
        <w:w w:val="100"/>
        <w:sz w:val="22"/>
        <w:szCs w:val="22"/>
        <w:lang w:val="es-ES" w:eastAsia="en-US" w:bidi="ar-SA"/>
      </w:rPr>
    </w:lvl>
    <w:lvl w:ilvl="1" w:tplc="9CDACE8A">
      <w:start w:val="1"/>
      <w:numFmt w:val="lowerLetter"/>
      <w:lvlText w:val="%2."/>
      <w:lvlJc w:val="left"/>
      <w:pPr>
        <w:ind w:left="1465" w:hanging="360"/>
      </w:pPr>
      <w:rPr>
        <w:rFonts w:ascii="Times New Roman" w:eastAsia="Times New Roman" w:hAnsi="Times New Roman" w:cs="Times New Roman" w:hint="default"/>
        <w:b w:val="0"/>
        <w:bCs w:val="0"/>
        <w:i w:val="0"/>
        <w:iCs w:val="0"/>
        <w:spacing w:val="-1"/>
        <w:w w:val="100"/>
        <w:sz w:val="22"/>
        <w:szCs w:val="22"/>
        <w:lang w:val="es-ES" w:eastAsia="en-US" w:bidi="ar-SA"/>
      </w:rPr>
    </w:lvl>
    <w:lvl w:ilvl="2" w:tplc="1DEC366A">
      <w:numFmt w:val="bullet"/>
      <w:lvlText w:val="•"/>
      <w:lvlJc w:val="left"/>
      <w:pPr>
        <w:ind w:left="2370" w:hanging="360"/>
      </w:pPr>
      <w:rPr>
        <w:rFonts w:hint="default"/>
        <w:lang w:val="es-ES" w:eastAsia="en-US" w:bidi="ar-SA"/>
      </w:rPr>
    </w:lvl>
    <w:lvl w:ilvl="3" w:tplc="ED3EE46E">
      <w:numFmt w:val="bullet"/>
      <w:lvlText w:val="•"/>
      <w:lvlJc w:val="left"/>
      <w:pPr>
        <w:ind w:left="3280" w:hanging="360"/>
      </w:pPr>
      <w:rPr>
        <w:rFonts w:hint="default"/>
        <w:lang w:val="es-ES" w:eastAsia="en-US" w:bidi="ar-SA"/>
      </w:rPr>
    </w:lvl>
    <w:lvl w:ilvl="4" w:tplc="DFCC39A0">
      <w:numFmt w:val="bullet"/>
      <w:lvlText w:val="•"/>
      <w:lvlJc w:val="left"/>
      <w:pPr>
        <w:ind w:left="4191" w:hanging="360"/>
      </w:pPr>
      <w:rPr>
        <w:rFonts w:hint="default"/>
        <w:lang w:val="es-ES" w:eastAsia="en-US" w:bidi="ar-SA"/>
      </w:rPr>
    </w:lvl>
    <w:lvl w:ilvl="5" w:tplc="39640C1A">
      <w:numFmt w:val="bullet"/>
      <w:lvlText w:val="•"/>
      <w:lvlJc w:val="left"/>
      <w:pPr>
        <w:ind w:left="5101" w:hanging="360"/>
      </w:pPr>
      <w:rPr>
        <w:rFonts w:hint="default"/>
        <w:lang w:val="es-ES" w:eastAsia="en-US" w:bidi="ar-SA"/>
      </w:rPr>
    </w:lvl>
    <w:lvl w:ilvl="6" w:tplc="957C5EA2">
      <w:numFmt w:val="bullet"/>
      <w:lvlText w:val="•"/>
      <w:lvlJc w:val="left"/>
      <w:pPr>
        <w:ind w:left="6011" w:hanging="360"/>
      </w:pPr>
      <w:rPr>
        <w:rFonts w:hint="default"/>
        <w:lang w:val="es-ES" w:eastAsia="en-US" w:bidi="ar-SA"/>
      </w:rPr>
    </w:lvl>
    <w:lvl w:ilvl="7" w:tplc="CB1A2EE0">
      <w:numFmt w:val="bullet"/>
      <w:lvlText w:val="•"/>
      <w:lvlJc w:val="left"/>
      <w:pPr>
        <w:ind w:left="6922" w:hanging="360"/>
      </w:pPr>
      <w:rPr>
        <w:rFonts w:hint="default"/>
        <w:lang w:val="es-ES" w:eastAsia="en-US" w:bidi="ar-SA"/>
      </w:rPr>
    </w:lvl>
    <w:lvl w:ilvl="8" w:tplc="D00271C8">
      <w:numFmt w:val="bullet"/>
      <w:lvlText w:val="•"/>
      <w:lvlJc w:val="left"/>
      <w:pPr>
        <w:ind w:left="7832" w:hanging="360"/>
      </w:pPr>
      <w:rPr>
        <w:rFonts w:hint="default"/>
        <w:lang w:val="es-ES" w:eastAsia="en-US" w:bidi="ar-SA"/>
      </w:rPr>
    </w:lvl>
  </w:abstractNum>
  <w:abstractNum w:abstractNumId="16" w15:restartNumberingAfterBreak="0">
    <w:nsid w:val="26BA59FA"/>
    <w:multiLevelType w:val="multilevel"/>
    <w:tmpl w:val="281655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9125AFE"/>
    <w:multiLevelType w:val="multilevel"/>
    <w:tmpl w:val="380CA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2F09F0"/>
    <w:multiLevelType w:val="hybridMultilevel"/>
    <w:tmpl w:val="FDB8110E"/>
    <w:lvl w:ilvl="0" w:tplc="0464ECD6">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074C27"/>
    <w:multiLevelType w:val="multilevel"/>
    <w:tmpl w:val="96329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7F43C0"/>
    <w:multiLevelType w:val="multilevel"/>
    <w:tmpl w:val="AA702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3A248B"/>
    <w:multiLevelType w:val="multilevel"/>
    <w:tmpl w:val="56EE6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E940E9"/>
    <w:multiLevelType w:val="multilevel"/>
    <w:tmpl w:val="C952D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86B2480"/>
    <w:multiLevelType w:val="multilevel"/>
    <w:tmpl w:val="017C46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8FA05D4"/>
    <w:multiLevelType w:val="hybridMultilevel"/>
    <w:tmpl w:val="6A0246F8"/>
    <w:lvl w:ilvl="0" w:tplc="0D3AF038">
      <w:numFmt w:val="bullet"/>
      <w:lvlText w:val="●"/>
      <w:lvlJc w:val="left"/>
      <w:pPr>
        <w:ind w:left="925" w:hanging="360"/>
      </w:pPr>
      <w:rPr>
        <w:rFonts w:ascii="Arial MT" w:eastAsia="Arial MT" w:hAnsi="Arial MT" w:cs="Arial MT" w:hint="default"/>
        <w:spacing w:val="0"/>
        <w:w w:val="60"/>
        <w:lang w:val="es-ES" w:eastAsia="en-US" w:bidi="ar-SA"/>
      </w:rPr>
    </w:lvl>
    <w:lvl w:ilvl="1" w:tplc="4F4EE264">
      <w:numFmt w:val="bullet"/>
      <w:lvlText w:val="•"/>
      <w:lvlJc w:val="left"/>
      <w:pPr>
        <w:ind w:left="1793" w:hanging="360"/>
      </w:pPr>
      <w:rPr>
        <w:rFonts w:hint="default"/>
        <w:lang w:val="es-ES" w:eastAsia="en-US" w:bidi="ar-SA"/>
      </w:rPr>
    </w:lvl>
    <w:lvl w:ilvl="2" w:tplc="CE82C7F2">
      <w:numFmt w:val="bullet"/>
      <w:lvlText w:val="•"/>
      <w:lvlJc w:val="left"/>
      <w:pPr>
        <w:ind w:left="2666" w:hanging="360"/>
      </w:pPr>
      <w:rPr>
        <w:rFonts w:hint="default"/>
        <w:lang w:val="es-ES" w:eastAsia="en-US" w:bidi="ar-SA"/>
      </w:rPr>
    </w:lvl>
    <w:lvl w:ilvl="3" w:tplc="353C9222">
      <w:numFmt w:val="bullet"/>
      <w:lvlText w:val="•"/>
      <w:lvlJc w:val="left"/>
      <w:pPr>
        <w:ind w:left="3539" w:hanging="360"/>
      </w:pPr>
      <w:rPr>
        <w:rFonts w:hint="default"/>
        <w:lang w:val="es-ES" w:eastAsia="en-US" w:bidi="ar-SA"/>
      </w:rPr>
    </w:lvl>
    <w:lvl w:ilvl="4" w:tplc="C29441AC">
      <w:numFmt w:val="bullet"/>
      <w:lvlText w:val="•"/>
      <w:lvlJc w:val="left"/>
      <w:pPr>
        <w:ind w:left="4413" w:hanging="360"/>
      </w:pPr>
      <w:rPr>
        <w:rFonts w:hint="default"/>
        <w:lang w:val="es-ES" w:eastAsia="en-US" w:bidi="ar-SA"/>
      </w:rPr>
    </w:lvl>
    <w:lvl w:ilvl="5" w:tplc="D8AA7C86">
      <w:numFmt w:val="bullet"/>
      <w:lvlText w:val="•"/>
      <w:lvlJc w:val="left"/>
      <w:pPr>
        <w:ind w:left="5286" w:hanging="360"/>
      </w:pPr>
      <w:rPr>
        <w:rFonts w:hint="default"/>
        <w:lang w:val="es-ES" w:eastAsia="en-US" w:bidi="ar-SA"/>
      </w:rPr>
    </w:lvl>
    <w:lvl w:ilvl="6" w:tplc="AEC679A4">
      <w:numFmt w:val="bullet"/>
      <w:lvlText w:val="•"/>
      <w:lvlJc w:val="left"/>
      <w:pPr>
        <w:ind w:left="6159" w:hanging="360"/>
      </w:pPr>
      <w:rPr>
        <w:rFonts w:hint="default"/>
        <w:lang w:val="es-ES" w:eastAsia="en-US" w:bidi="ar-SA"/>
      </w:rPr>
    </w:lvl>
    <w:lvl w:ilvl="7" w:tplc="2104DB24">
      <w:numFmt w:val="bullet"/>
      <w:lvlText w:val="•"/>
      <w:lvlJc w:val="left"/>
      <w:pPr>
        <w:ind w:left="7033" w:hanging="360"/>
      </w:pPr>
      <w:rPr>
        <w:rFonts w:hint="default"/>
        <w:lang w:val="es-ES" w:eastAsia="en-US" w:bidi="ar-SA"/>
      </w:rPr>
    </w:lvl>
    <w:lvl w:ilvl="8" w:tplc="AB2EA56A">
      <w:numFmt w:val="bullet"/>
      <w:lvlText w:val="•"/>
      <w:lvlJc w:val="left"/>
      <w:pPr>
        <w:ind w:left="7906" w:hanging="360"/>
      </w:pPr>
      <w:rPr>
        <w:rFonts w:hint="default"/>
        <w:lang w:val="es-ES" w:eastAsia="en-US" w:bidi="ar-SA"/>
      </w:rPr>
    </w:lvl>
  </w:abstractNum>
  <w:abstractNum w:abstractNumId="25" w15:restartNumberingAfterBreak="0">
    <w:nsid w:val="3B0B4ECF"/>
    <w:multiLevelType w:val="multilevel"/>
    <w:tmpl w:val="282A2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BB67EFA"/>
    <w:multiLevelType w:val="multilevel"/>
    <w:tmpl w:val="471C8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1477F5C"/>
    <w:multiLevelType w:val="multilevel"/>
    <w:tmpl w:val="95F44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40250AE"/>
    <w:multiLevelType w:val="multilevel"/>
    <w:tmpl w:val="E0DAC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77B0173"/>
    <w:multiLevelType w:val="multilevel"/>
    <w:tmpl w:val="72A48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E02707D"/>
    <w:multiLevelType w:val="multilevel"/>
    <w:tmpl w:val="55843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3EA6D78"/>
    <w:multiLevelType w:val="multilevel"/>
    <w:tmpl w:val="C23E4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0E17F2"/>
    <w:multiLevelType w:val="hybridMultilevel"/>
    <w:tmpl w:val="CCEC3140"/>
    <w:lvl w:ilvl="0" w:tplc="E822E336">
      <w:start w:val="1"/>
      <w:numFmt w:val="decimal"/>
      <w:lvlText w:val="%1."/>
      <w:lvlJc w:val="left"/>
      <w:pPr>
        <w:ind w:left="205" w:hanging="720"/>
      </w:pPr>
      <w:rPr>
        <w:rFonts w:ascii="Times New Roman" w:eastAsia="Times New Roman" w:hAnsi="Times New Roman" w:cs="Times New Roman" w:hint="default"/>
        <w:b w:val="0"/>
        <w:bCs w:val="0"/>
        <w:i w:val="0"/>
        <w:iCs w:val="0"/>
        <w:spacing w:val="-1"/>
        <w:w w:val="100"/>
        <w:sz w:val="22"/>
        <w:szCs w:val="22"/>
        <w:lang w:val="es-ES" w:eastAsia="en-US" w:bidi="ar-SA"/>
      </w:rPr>
    </w:lvl>
    <w:lvl w:ilvl="1" w:tplc="4B1A8F2E">
      <w:start w:val="1"/>
      <w:numFmt w:val="lowerLetter"/>
      <w:lvlText w:val="%2."/>
      <w:lvlJc w:val="left"/>
      <w:pPr>
        <w:ind w:left="775" w:hanging="360"/>
      </w:pPr>
      <w:rPr>
        <w:rFonts w:ascii="Times New Roman" w:eastAsia="Times New Roman" w:hAnsi="Times New Roman" w:cs="Times New Roman" w:hint="default"/>
        <w:b w:val="0"/>
        <w:bCs w:val="0"/>
        <w:i w:val="0"/>
        <w:iCs w:val="0"/>
        <w:spacing w:val="-1"/>
        <w:w w:val="100"/>
        <w:sz w:val="22"/>
        <w:szCs w:val="22"/>
        <w:lang w:val="es-ES" w:eastAsia="en-US" w:bidi="ar-SA"/>
      </w:rPr>
    </w:lvl>
    <w:lvl w:ilvl="2" w:tplc="60F290A8">
      <w:numFmt w:val="bullet"/>
      <w:lvlText w:val="•"/>
      <w:lvlJc w:val="left"/>
      <w:pPr>
        <w:ind w:left="1765" w:hanging="360"/>
      </w:pPr>
      <w:rPr>
        <w:rFonts w:hint="default"/>
        <w:lang w:val="es-ES" w:eastAsia="en-US" w:bidi="ar-SA"/>
      </w:rPr>
    </w:lvl>
    <w:lvl w:ilvl="3" w:tplc="E8408CC4">
      <w:numFmt w:val="bullet"/>
      <w:lvlText w:val="•"/>
      <w:lvlJc w:val="left"/>
      <w:pPr>
        <w:ind w:left="2751" w:hanging="360"/>
      </w:pPr>
      <w:rPr>
        <w:rFonts w:hint="default"/>
        <w:lang w:val="es-ES" w:eastAsia="en-US" w:bidi="ar-SA"/>
      </w:rPr>
    </w:lvl>
    <w:lvl w:ilvl="4" w:tplc="D1EA889A">
      <w:numFmt w:val="bullet"/>
      <w:lvlText w:val="•"/>
      <w:lvlJc w:val="left"/>
      <w:pPr>
        <w:ind w:left="3737" w:hanging="360"/>
      </w:pPr>
      <w:rPr>
        <w:rFonts w:hint="default"/>
        <w:lang w:val="es-ES" w:eastAsia="en-US" w:bidi="ar-SA"/>
      </w:rPr>
    </w:lvl>
    <w:lvl w:ilvl="5" w:tplc="02E8F02E">
      <w:numFmt w:val="bullet"/>
      <w:lvlText w:val="•"/>
      <w:lvlJc w:val="left"/>
      <w:pPr>
        <w:ind w:left="4723" w:hanging="360"/>
      </w:pPr>
      <w:rPr>
        <w:rFonts w:hint="default"/>
        <w:lang w:val="es-ES" w:eastAsia="en-US" w:bidi="ar-SA"/>
      </w:rPr>
    </w:lvl>
    <w:lvl w:ilvl="6" w:tplc="94ECCEEE">
      <w:numFmt w:val="bullet"/>
      <w:lvlText w:val="•"/>
      <w:lvlJc w:val="left"/>
      <w:pPr>
        <w:ind w:left="5709" w:hanging="360"/>
      </w:pPr>
      <w:rPr>
        <w:rFonts w:hint="default"/>
        <w:lang w:val="es-ES" w:eastAsia="en-US" w:bidi="ar-SA"/>
      </w:rPr>
    </w:lvl>
    <w:lvl w:ilvl="7" w:tplc="38069146">
      <w:numFmt w:val="bullet"/>
      <w:lvlText w:val="•"/>
      <w:lvlJc w:val="left"/>
      <w:pPr>
        <w:ind w:left="6695" w:hanging="360"/>
      </w:pPr>
      <w:rPr>
        <w:rFonts w:hint="default"/>
        <w:lang w:val="es-ES" w:eastAsia="en-US" w:bidi="ar-SA"/>
      </w:rPr>
    </w:lvl>
    <w:lvl w:ilvl="8" w:tplc="A30EF53E">
      <w:numFmt w:val="bullet"/>
      <w:lvlText w:val="•"/>
      <w:lvlJc w:val="left"/>
      <w:pPr>
        <w:ind w:left="7681" w:hanging="360"/>
      </w:pPr>
      <w:rPr>
        <w:rFonts w:hint="default"/>
        <w:lang w:val="es-ES" w:eastAsia="en-US" w:bidi="ar-SA"/>
      </w:rPr>
    </w:lvl>
  </w:abstractNum>
  <w:abstractNum w:abstractNumId="33" w15:restartNumberingAfterBreak="0">
    <w:nsid w:val="60491903"/>
    <w:multiLevelType w:val="multilevel"/>
    <w:tmpl w:val="5BB80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261E77"/>
    <w:multiLevelType w:val="multilevel"/>
    <w:tmpl w:val="042A0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3B777C7"/>
    <w:multiLevelType w:val="multilevel"/>
    <w:tmpl w:val="A13A9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61B3C28"/>
    <w:multiLevelType w:val="hybridMultilevel"/>
    <w:tmpl w:val="2ABE0618"/>
    <w:lvl w:ilvl="0" w:tplc="3B4C4316">
      <w:start w:val="1"/>
      <w:numFmt w:val="decimal"/>
      <w:lvlText w:val="%1."/>
      <w:lvlJc w:val="left"/>
      <w:pPr>
        <w:ind w:left="925" w:hanging="360"/>
      </w:pPr>
      <w:rPr>
        <w:rFonts w:ascii="Times New Roman" w:eastAsia="Times New Roman" w:hAnsi="Times New Roman" w:cs="Times New Roman" w:hint="default"/>
        <w:b/>
        <w:bCs/>
        <w:i w:val="0"/>
        <w:iCs w:val="0"/>
        <w:spacing w:val="-1"/>
        <w:w w:val="100"/>
        <w:sz w:val="22"/>
        <w:szCs w:val="22"/>
        <w:lang w:val="es-ES" w:eastAsia="en-US" w:bidi="ar-SA"/>
      </w:rPr>
    </w:lvl>
    <w:lvl w:ilvl="1" w:tplc="13CA9212">
      <w:numFmt w:val="bullet"/>
      <w:lvlText w:val="●"/>
      <w:lvlJc w:val="left"/>
      <w:pPr>
        <w:ind w:left="925" w:hanging="360"/>
      </w:pPr>
      <w:rPr>
        <w:rFonts w:ascii="Arial MT" w:eastAsia="Arial MT" w:hAnsi="Arial MT" w:cs="Arial MT" w:hint="default"/>
        <w:b w:val="0"/>
        <w:bCs w:val="0"/>
        <w:i w:val="0"/>
        <w:iCs w:val="0"/>
        <w:spacing w:val="0"/>
        <w:w w:val="60"/>
        <w:sz w:val="22"/>
        <w:szCs w:val="22"/>
        <w:lang w:val="es-ES" w:eastAsia="en-US" w:bidi="ar-SA"/>
      </w:rPr>
    </w:lvl>
    <w:lvl w:ilvl="2" w:tplc="2D4AF328">
      <w:numFmt w:val="bullet"/>
      <w:lvlText w:val="•"/>
      <w:lvlJc w:val="left"/>
      <w:pPr>
        <w:ind w:left="2666" w:hanging="360"/>
      </w:pPr>
      <w:rPr>
        <w:rFonts w:hint="default"/>
        <w:lang w:val="es-ES" w:eastAsia="en-US" w:bidi="ar-SA"/>
      </w:rPr>
    </w:lvl>
    <w:lvl w:ilvl="3" w:tplc="D81092A2">
      <w:numFmt w:val="bullet"/>
      <w:lvlText w:val="•"/>
      <w:lvlJc w:val="left"/>
      <w:pPr>
        <w:ind w:left="3539" w:hanging="360"/>
      </w:pPr>
      <w:rPr>
        <w:rFonts w:hint="default"/>
        <w:lang w:val="es-ES" w:eastAsia="en-US" w:bidi="ar-SA"/>
      </w:rPr>
    </w:lvl>
    <w:lvl w:ilvl="4" w:tplc="B7D6058C">
      <w:numFmt w:val="bullet"/>
      <w:lvlText w:val="•"/>
      <w:lvlJc w:val="left"/>
      <w:pPr>
        <w:ind w:left="4413" w:hanging="360"/>
      </w:pPr>
      <w:rPr>
        <w:rFonts w:hint="default"/>
        <w:lang w:val="es-ES" w:eastAsia="en-US" w:bidi="ar-SA"/>
      </w:rPr>
    </w:lvl>
    <w:lvl w:ilvl="5" w:tplc="068A18E6">
      <w:numFmt w:val="bullet"/>
      <w:lvlText w:val="•"/>
      <w:lvlJc w:val="left"/>
      <w:pPr>
        <w:ind w:left="5286" w:hanging="360"/>
      </w:pPr>
      <w:rPr>
        <w:rFonts w:hint="default"/>
        <w:lang w:val="es-ES" w:eastAsia="en-US" w:bidi="ar-SA"/>
      </w:rPr>
    </w:lvl>
    <w:lvl w:ilvl="6" w:tplc="7B1C5642">
      <w:numFmt w:val="bullet"/>
      <w:lvlText w:val="•"/>
      <w:lvlJc w:val="left"/>
      <w:pPr>
        <w:ind w:left="6159" w:hanging="360"/>
      </w:pPr>
      <w:rPr>
        <w:rFonts w:hint="default"/>
        <w:lang w:val="es-ES" w:eastAsia="en-US" w:bidi="ar-SA"/>
      </w:rPr>
    </w:lvl>
    <w:lvl w:ilvl="7" w:tplc="A9408176">
      <w:numFmt w:val="bullet"/>
      <w:lvlText w:val="•"/>
      <w:lvlJc w:val="left"/>
      <w:pPr>
        <w:ind w:left="7033" w:hanging="360"/>
      </w:pPr>
      <w:rPr>
        <w:rFonts w:hint="default"/>
        <w:lang w:val="es-ES" w:eastAsia="en-US" w:bidi="ar-SA"/>
      </w:rPr>
    </w:lvl>
    <w:lvl w:ilvl="8" w:tplc="0E10CC92">
      <w:numFmt w:val="bullet"/>
      <w:lvlText w:val="•"/>
      <w:lvlJc w:val="left"/>
      <w:pPr>
        <w:ind w:left="7906" w:hanging="360"/>
      </w:pPr>
      <w:rPr>
        <w:rFonts w:hint="default"/>
        <w:lang w:val="es-ES" w:eastAsia="en-US" w:bidi="ar-SA"/>
      </w:rPr>
    </w:lvl>
  </w:abstractNum>
  <w:abstractNum w:abstractNumId="37" w15:restartNumberingAfterBreak="0">
    <w:nsid w:val="76C40589"/>
    <w:multiLevelType w:val="multilevel"/>
    <w:tmpl w:val="0C1E1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2"/>
  </w:num>
  <w:num w:numId="2">
    <w:abstractNumId w:val="36"/>
  </w:num>
  <w:num w:numId="3">
    <w:abstractNumId w:val="24"/>
  </w:num>
  <w:num w:numId="4">
    <w:abstractNumId w:val="15"/>
  </w:num>
  <w:num w:numId="5">
    <w:abstractNumId w:val="2"/>
  </w:num>
  <w:num w:numId="6">
    <w:abstractNumId w:val="17"/>
  </w:num>
  <w:num w:numId="7">
    <w:abstractNumId w:val="35"/>
  </w:num>
  <w:num w:numId="8">
    <w:abstractNumId w:val="3"/>
  </w:num>
  <w:num w:numId="9">
    <w:abstractNumId w:val="8"/>
  </w:num>
  <w:num w:numId="10">
    <w:abstractNumId w:val="28"/>
  </w:num>
  <w:num w:numId="11">
    <w:abstractNumId w:val="7"/>
  </w:num>
  <w:num w:numId="12">
    <w:abstractNumId w:val="0"/>
  </w:num>
  <w:num w:numId="13">
    <w:abstractNumId w:val="20"/>
  </w:num>
  <w:num w:numId="14">
    <w:abstractNumId w:val="13"/>
  </w:num>
  <w:num w:numId="15">
    <w:abstractNumId w:val="23"/>
  </w:num>
  <w:num w:numId="16">
    <w:abstractNumId w:val="18"/>
  </w:num>
  <w:num w:numId="17">
    <w:abstractNumId w:val="1"/>
  </w:num>
  <w:num w:numId="18">
    <w:abstractNumId w:val="16"/>
  </w:num>
  <w:num w:numId="19">
    <w:abstractNumId w:val="27"/>
  </w:num>
  <w:num w:numId="20">
    <w:abstractNumId w:val="10"/>
  </w:num>
  <w:num w:numId="21">
    <w:abstractNumId w:val="22"/>
  </w:num>
  <w:num w:numId="22">
    <w:abstractNumId w:val="26"/>
  </w:num>
  <w:num w:numId="23">
    <w:abstractNumId w:val="6"/>
  </w:num>
  <w:num w:numId="24">
    <w:abstractNumId w:val="14"/>
  </w:num>
  <w:num w:numId="25">
    <w:abstractNumId w:val="12"/>
  </w:num>
  <w:num w:numId="26">
    <w:abstractNumId w:val="21"/>
  </w:num>
  <w:num w:numId="27">
    <w:abstractNumId w:val="34"/>
  </w:num>
  <w:num w:numId="28">
    <w:abstractNumId w:val="37"/>
  </w:num>
  <w:num w:numId="29">
    <w:abstractNumId w:val="29"/>
  </w:num>
  <w:num w:numId="30">
    <w:abstractNumId w:val="4"/>
  </w:num>
  <w:num w:numId="31">
    <w:abstractNumId w:val="25"/>
  </w:num>
  <w:num w:numId="32">
    <w:abstractNumId w:val="19"/>
  </w:num>
  <w:num w:numId="33">
    <w:abstractNumId w:val="33"/>
  </w:num>
  <w:num w:numId="34">
    <w:abstractNumId w:val="9"/>
  </w:num>
  <w:num w:numId="35">
    <w:abstractNumId w:val="30"/>
  </w:num>
  <w:num w:numId="36">
    <w:abstractNumId w:val="5"/>
  </w:num>
  <w:num w:numId="37">
    <w:abstractNumId w:val="11"/>
  </w:num>
  <w:num w:numId="3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1C66"/>
    <w:rsid w:val="00033410"/>
    <w:rsid w:val="00070ED4"/>
    <w:rsid w:val="0009199B"/>
    <w:rsid w:val="00132E58"/>
    <w:rsid w:val="001726C9"/>
    <w:rsid w:val="003959AC"/>
    <w:rsid w:val="00417A40"/>
    <w:rsid w:val="005455F3"/>
    <w:rsid w:val="005B6B01"/>
    <w:rsid w:val="006603E3"/>
    <w:rsid w:val="00763B2E"/>
    <w:rsid w:val="008034B0"/>
    <w:rsid w:val="00953773"/>
    <w:rsid w:val="009A32E9"/>
    <w:rsid w:val="00A01C66"/>
    <w:rsid w:val="00AC6DA0"/>
    <w:rsid w:val="00B15781"/>
    <w:rsid w:val="00B424E5"/>
    <w:rsid w:val="00B770DD"/>
    <w:rsid w:val="00C03F77"/>
    <w:rsid w:val="00D21963"/>
    <w:rsid w:val="00D576C2"/>
    <w:rsid w:val="00E64856"/>
    <w:rsid w:val="00EA7DD3"/>
    <w:rsid w:val="00F0726E"/>
    <w:rsid w:val="00F20DF4"/>
    <w:rsid w:val="00F37A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88104"/>
  <w15:docId w15:val="{F799C145-CD3C-44A1-B41A-4E7FE6867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ES"/>
    </w:rPr>
  </w:style>
  <w:style w:type="paragraph" w:styleId="Ttulo1">
    <w:name w:val="heading 1"/>
    <w:basedOn w:val="Normal"/>
    <w:uiPriority w:val="9"/>
    <w:qFormat/>
    <w:pPr>
      <w:outlineLvl w:val="0"/>
    </w:pPr>
    <w:rPr>
      <w:b/>
      <w:bCs/>
    </w:rPr>
  </w:style>
  <w:style w:type="paragraph" w:styleId="Ttulo2">
    <w:name w:val="heading 2"/>
    <w:basedOn w:val="Normal"/>
    <w:next w:val="Normal"/>
    <w:link w:val="Ttulo2Car"/>
    <w:uiPriority w:val="9"/>
    <w:semiHidden/>
    <w:unhideWhenUsed/>
    <w:qFormat/>
    <w:rsid w:val="00763B2E"/>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semiHidden/>
    <w:unhideWhenUsed/>
    <w:qFormat/>
    <w:rsid w:val="003959AC"/>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semiHidden/>
    <w:unhideWhenUsed/>
    <w:qFormat/>
    <w:rsid w:val="00033410"/>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style>
  <w:style w:type="paragraph" w:styleId="Prrafodelista">
    <w:name w:val="List Paragraph"/>
    <w:basedOn w:val="Normal"/>
    <w:uiPriority w:val="1"/>
    <w:qFormat/>
    <w:pPr>
      <w:spacing w:before="16"/>
      <w:ind w:left="924" w:hanging="359"/>
    </w:pPr>
  </w:style>
  <w:style w:type="paragraph" w:customStyle="1" w:styleId="TableParagraph">
    <w:name w:val="Table Paragraph"/>
    <w:basedOn w:val="Normal"/>
    <w:uiPriority w:val="1"/>
    <w:qFormat/>
    <w:rPr>
      <w:rFonts w:ascii="Arial MT" w:eastAsia="Arial MT" w:hAnsi="Arial MT" w:cs="Arial MT"/>
    </w:rPr>
  </w:style>
  <w:style w:type="character" w:customStyle="1" w:styleId="Ttulo3Car">
    <w:name w:val="Título 3 Car"/>
    <w:basedOn w:val="Fuentedeprrafopredeter"/>
    <w:link w:val="Ttulo3"/>
    <w:uiPriority w:val="9"/>
    <w:semiHidden/>
    <w:rsid w:val="003959AC"/>
    <w:rPr>
      <w:rFonts w:asciiTheme="majorHAnsi" w:eastAsiaTheme="majorEastAsia" w:hAnsiTheme="majorHAnsi" w:cstheme="majorBidi"/>
      <w:color w:val="243F60" w:themeColor="accent1" w:themeShade="7F"/>
      <w:sz w:val="24"/>
      <w:szCs w:val="24"/>
      <w:lang w:val="es-ES"/>
    </w:rPr>
  </w:style>
  <w:style w:type="character" w:styleId="Textoennegrita">
    <w:name w:val="Strong"/>
    <w:basedOn w:val="Fuentedeprrafopredeter"/>
    <w:uiPriority w:val="22"/>
    <w:qFormat/>
    <w:rsid w:val="003959AC"/>
    <w:rPr>
      <w:b/>
      <w:bCs/>
    </w:rPr>
  </w:style>
  <w:style w:type="paragraph" w:styleId="NormalWeb">
    <w:name w:val="Normal (Web)"/>
    <w:basedOn w:val="Normal"/>
    <w:uiPriority w:val="99"/>
    <w:unhideWhenUsed/>
    <w:rsid w:val="003959AC"/>
    <w:pPr>
      <w:widowControl/>
      <w:autoSpaceDE/>
      <w:autoSpaceDN/>
      <w:spacing w:before="100" w:beforeAutospacing="1" w:after="100" w:afterAutospacing="1"/>
    </w:pPr>
    <w:rPr>
      <w:sz w:val="24"/>
      <w:szCs w:val="24"/>
      <w:lang w:val="en-US"/>
    </w:rPr>
  </w:style>
  <w:style w:type="character" w:customStyle="1" w:styleId="ms-1">
    <w:name w:val="ms-1"/>
    <w:basedOn w:val="Fuentedeprrafopredeter"/>
    <w:rsid w:val="003959AC"/>
  </w:style>
  <w:style w:type="character" w:customStyle="1" w:styleId="max-w-full">
    <w:name w:val="max-w-full"/>
    <w:basedOn w:val="Fuentedeprrafopredeter"/>
    <w:rsid w:val="003959AC"/>
  </w:style>
  <w:style w:type="character" w:customStyle="1" w:styleId="Ttulo2Car">
    <w:name w:val="Título 2 Car"/>
    <w:basedOn w:val="Fuentedeprrafopredeter"/>
    <w:link w:val="Ttulo2"/>
    <w:uiPriority w:val="9"/>
    <w:semiHidden/>
    <w:rsid w:val="00763B2E"/>
    <w:rPr>
      <w:rFonts w:asciiTheme="majorHAnsi" w:eastAsiaTheme="majorEastAsia" w:hAnsiTheme="majorHAnsi" w:cstheme="majorBidi"/>
      <w:color w:val="365F91" w:themeColor="accent1" w:themeShade="BF"/>
      <w:sz w:val="26"/>
      <w:szCs w:val="26"/>
      <w:lang w:val="es-ES"/>
    </w:rPr>
  </w:style>
  <w:style w:type="character" w:customStyle="1" w:styleId="-me-1">
    <w:name w:val="-me-1"/>
    <w:basedOn w:val="Fuentedeprrafopredeter"/>
    <w:rsid w:val="00B15781"/>
  </w:style>
  <w:style w:type="character" w:styleId="CdigoHTML">
    <w:name w:val="HTML Code"/>
    <w:basedOn w:val="Fuentedeprrafopredeter"/>
    <w:uiPriority w:val="99"/>
    <w:semiHidden/>
    <w:unhideWhenUsed/>
    <w:rsid w:val="00D21963"/>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D219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conformatoprevioCar">
    <w:name w:val="HTML con formato previo Car"/>
    <w:basedOn w:val="Fuentedeprrafopredeter"/>
    <w:link w:val="HTMLconformatoprevio"/>
    <w:uiPriority w:val="99"/>
    <w:semiHidden/>
    <w:rsid w:val="00D21963"/>
    <w:rPr>
      <w:rFonts w:ascii="Courier New" w:eastAsia="Times New Roman" w:hAnsi="Courier New" w:cs="Courier New"/>
      <w:sz w:val="20"/>
      <w:szCs w:val="20"/>
    </w:rPr>
  </w:style>
  <w:style w:type="character" w:customStyle="1" w:styleId="hljs-builtin">
    <w:name w:val="hljs-built_in"/>
    <w:basedOn w:val="Fuentedeprrafopredeter"/>
    <w:rsid w:val="00D21963"/>
  </w:style>
  <w:style w:type="character" w:customStyle="1" w:styleId="hljs-attribute">
    <w:name w:val="hljs-attribute"/>
    <w:basedOn w:val="Fuentedeprrafopredeter"/>
    <w:rsid w:val="00953773"/>
  </w:style>
  <w:style w:type="character" w:customStyle="1" w:styleId="hljs-number">
    <w:name w:val="hljs-number"/>
    <w:basedOn w:val="Fuentedeprrafopredeter"/>
    <w:rsid w:val="00953773"/>
  </w:style>
  <w:style w:type="paragraph" w:customStyle="1" w:styleId="ng-tns-c668303631-20">
    <w:name w:val="ng-tns-c668303631-20"/>
    <w:basedOn w:val="Normal"/>
    <w:rsid w:val="00033410"/>
    <w:pPr>
      <w:widowControl/>
      <w:autoSpaceDE/>
      <w:autoSpaceDN/>
      <w:spacing w:before="100" w:beforeAutospacing="1" w:after="100" w:afterAutospacing="1"/>
    </w:pPr>
    <w:rPr>
      <w:sz w:val="24"/>
      <w:szCs w:val="24"/>
      <w:lang w:val="en-US"/>
    </w:rPr>
  </w:style>
  <w:style w:type="character" w:customStyle="1" w:styleId="citation-146">
    <w:name w:val="citation-146"/>
    <w:basedOn w:val="Fuentedeprrafopredeter"/>
    <w:rsid w:val="00033410"/>
  </w:style>
  <w:style w:type="character" w:customStyle="1" w:styleId="citation-145">
    <w:name w:val="citation-145"/>
    <w:basedOn w:val="Fuentedeprrafopredeter"/>
    <w:rsid w:val="00033410"/>
  </w:style>
  <w:style w:type="character" w:customStyle="1" w:styleId="citation-144">
    <w:name w:val="citation-144"/>
    <w:basedOn w:val="Fuentedeprrafopredeter"/>
    <w:rsid w:val="00033410"/>
  </w:style>
  <w:style w:type="character" w:customStyle="1" w:styleId="Ttulo4Car">
    <w:name w:val="Título 4 Car"/>
    <w:basedOn w:val="Fuentedeprrafopredeter"/>
    <w:link w:val="Ttulo4"/>
    <w:uiPriority w:val="9"/>
    <w:semiHidden/>
    <w:rsid w:val="00033410"/>
    <w:rPr>
      <w:rFonts w:asciiTheme="majorHAnsi" w:eastAsiaTheme="majorEastAsia" w:hAnsiTheme="majorHAnsi" w:cstheme="majorBidi"/>
      <w:i/>
      <w:iCs/>
      <w:color w:val="365F91" w:themeColor="accent1" w:themeShade="BF"/>
      <w:lang w:val="es-ES"/>
    </w:rPr>
  </w:style>
  <w:style w:type="character" w:customStyle="1" w:styleId="citation-143">
    <w:name w:val="citation-143"/>
    <w:basedOn w:val="Fuentedeprrafopredeter"/>
    <w:rsid w:val="00033410"/>
  </w:style>
  <w:style w:type="character" w:customStyle="1" w:styleId="citation-142">
    <w:name w:val="citation-142"/>
    <w:basedOn w:val="Fuentedeprrafopredeter"/>
    <w:rsid w:val="00033410"/>
  </w:style>
  <w:style w:type="character" w:customStyle="1" w:styleId="citation-141">
    <w:name w:val="citation-141"/>
    <w:basedOn w:val="Fuentedeprrafopredeter"/>
    <w:rsid w:val="00033410"/>
  </w:style>
  <w:style w:type="character" w:customStyle="1" w:styleId="citation-140">
    <w:name w:val="citation-140"/>
    <w:basedOn w:val="Fuentedeprrafopredeter"/>
    <w:rsid w:val="00033410"/>
  </w:style>
  <w:style w:type="character" w:customStyle="1" w:styleId="citation-139">
    <w:name w:val="citation-139"/>
    <w:basedOn w:val="Fuentedeprrafopredeter"/>
    <w:rsid w:val="00033410"/>
  </w:style>
  <w:style w:type="character" w:customStyle="1" w:styleId="citation-138">
    <w:name w:val="citation-138"/>
    <w:basedOn w:val="Fuentedeprrafopredeter"/>
    <w:rsid w:val="00033410"/>
  </w:style>
  <w:style w:type="character" w:customStyle="1" w:styleId="citation-137">
    <w:name w:val="citation-137"/>
    <w:basedOn w:val="Fuentedeprrafopredeter"/>
    <w:rsid w:val="00033410"/>
  </w:style>
  <w:style w:type="character" w:customStyle="1" w:styleId="citation-136">
    <w:name w:val="citation-136"/>
    <w:basedOn w:val="Fuentedeprrafopredeter"/>
    <w:rsid w:val="00033410"/>
  </w:style>
  <w:style w:type="character" w:customStyle="1" w:styleId="citation-135">
    <w:name w:val="citation-135"/>
    <w:basedOn w:val="Fuentedeprrafopredeter"/>
    <w:rsid w:val="00033410"/>
  </w:style>
  <w:style w:type="character" w:customStyle="1" w:styleId="citation-134">
    <w:name w:val="citation-134"/>
    <w:basedOn w:val="Fuentedeprrafopredeter"/>
    <w:rsid w:val="00033410"/>
  </w:style>
  <w:style w:type="character" w:customStyle="1" w:styleId="citation-133">
    <w:name w:val="citation-133"/>
    <w:basedOn w:val="Fuentedeprrafopredeter"/>
    <w:rsid w:val="00033410"/>
  </w:style>
  <w:style w:type="character" w:customStyle="1" w:styleId="citation-132">
    <w:name w:val="citation-132"/>
    <w:basedOn w:val="Fuentedeprrafopredeter"/>
    <w:rsid w:val="00033410"/>
  </w:style>
  <w:style w:type="character" w:customStyle="1" w:styleId="citation-131">
    <w:name w:val="citation-131"/>
    <w:basedOn w:val="Fuentedeprrafopredeter"/>
    <w:rsid w:val="00033410"/>
  </w:style>
  <w:style w:type="character" w:customStyle="1" w:styleId="citation-130">
    <w:name w:val="citation-130"/>
    <w:basedOn w:val="Fuentedeprrafopredeter"/>
    <w:rsid w:val="00033410"/>
  </w:style>
  <w:style w:type="character" w:customStyle="1" w:styleId="citation-129">
    <w:name w:val="citation-129"/>
    <w:basedOn w:val="Fuentedeprrafopredeter"/>
    <w:rsid w:val="00033410"/>
  </w:style>
  <w:style w:type="character" w:customStyle="1" w:styleId="citation-128">
    <w:name w:val="citation-128"/>
    <w:basedOn w:val="Fuentedeprrafopredeter"/>
    <w:rsid w:val="00033410"/>
  </w:style>
  <w:style w:type="character" w:customStyle="1" w:styleId="citation-127">
    <w:name w:val="citation-127"/>
    <w:basedOn w:val="Fuentedeprrafopredeter"/>
    <w:rsid w:val="00033410"/>
  </w:style>
  <w:style w:type="character" w:customStyle="1" w:styleId="citation-126">
    <w:name w:val="citation-126"/>
    <w:basedOn w:val="Fuentedeprrafopredeter"/>
    <w:rsid w:val="00033410"/>
  </w:style>
  <w:style w:type="character" w:customStyle="1" w:styleId="citation-125">
    <w:name w:val="citation-125"/>
    <w:basedOn w:val="Fuentedeprrafopredeter"/>
    <w:rsid w:val="00033410"/>
  </w:style>
  <w:style w:type="character" w:customStyle="1" w:styleId="citation-124">
    <w:name w:val="citation-124"/>
    <w:basedOn w:val="Fuentedeprrafopredeter"/>
    <w:rsid w:val="00033410"/>
  </w:style>
  <w:style w:type="character" w:customStyle="1" w:styleId="citation-123">
    <w:name w:val="citation-123"/>
    <w:basedOn w:val="Fuentedeprrafopredeter"/>
    <w:rsid w:val="00033410"/>
  </w:style>
  <w:style w:type="character" w:customStyle="1" w:styleId="citation-122">
    <w:name w:val="citation-122"/>
    <w:basedOn w:val="Fuentedeprrafopredeter"/>
    <w:rsid w:val="00033410"/>
  </w:style>
  <w:style w:type="character" w:customStyle="1" w:styleId="citation-121">
    <w:name w:val="citation-121"/>
    <w:basedOn w:val="Fuentedeprrafopredeter"/>
    <w:rsid w:val="00033410"/>
  </w:style>
  <w:style w:type="character" w:customStyle="1" w:styleId="citation-120">
    <w:name w:val="citation-120"/>
    <w:basedOn w:val="Fuentedeprrafopredeter"/>
    <w:rsid w:val="00033410"/>
  </w:style>
  <w:style w:type="character" w:customStyle="1" w:styleId="citation-119">
    <w:name w:val="citation-119"/>
    <w:basedOn w:val="Fuentedeprrafopredeter"/>
    <w:rsid w:val="00033410"/>
  </w:style>
  <w:style w:type="character" w:customStyle="1" w:styleId="citation-118">
    <w:name w:val="citation-118"/>
    <w:basedOn w:val="Fuentedeprrafopredeter"/>
    <w:rsid w:val="00033410"/>
  </w:style>
  <w:style w:type="character" w:customStyle="1" w:styleId="citation-117">
    <w:name w:val="citation-117"/>
    <w:basedOn w:val="Fuentedeprrafopredeter"/>
    <w:rsid w:val="00033410"/>
  </w:style>
  <w:style w:type="character" w:customStyle="1" w:styleId="citation-116">
    <w:name w:val="citation-116"/>
    <w:basedOn w:val="Fuentedeprrafopredeter"/>
    <w:rsid w:val="00033410"/>
  </w:style>
  <w:style w:type="character" w:customStyle="1" w:styleId="citation-115">
    <w:name w:val="citation-115"/>
    <w:basedOn w:val="Fuentedeprrafopredeter"/>
    <w:rsid w:val="00033410"/>
  </w:style>
  <w:style w:type="character" w:customStyle="1" w:styleId="citation-114">
    <w:name w:val="citation-114"/>
    <w:basedOn w:val="Fuentedeprrafopredeter"/>
    <w:rsid w:val="00033410"/>
  </w:style>
  <w:style w:type="character" w:customStyle="1" w:styleId="citation-113">
    <w:name w:val="citation-113"/>
    <w:basedOn w:val="Fuentedeprrafopredeter"/>
    <w:rsid w:val="00033410"/>
  </w:style>
  <w:style w:type="character" w:customStyle="1" w:styleId="citation-112">
    <w:name w:val="citation-112"/>
    <w:basedOn w:val="Fuentedeprrafopredeter"/>
    <w:rsid w:val="00033410"/>
  </w:style>
  <w:style w:type="character" w:customStyle="1" w:styleId="citation-111">
    <w:name w:val="citation-111"/>
    <w:basedOn w:val="Fuentedeprrafopredeter"/>
    <w:rsid w:val="00033410"/>
  </w:style>
  <w:style w:type="character" w:customStyle="1" w:styleId="citation-110">
    <w:name w:val="citation-110"/>
    <w:basedOn w:val="Fuentedeprrafopredeter"/>
    <w:rsid w:val="00033410"/>
  </w:style>
  <w:style w:type="character" w:customStyle="1" w:styleId="citation-109">
    <w:name w:val="citation-109"/>
    <w:basedOn w:val="Fuentedeprrafopredeter"/>
    <w:rsid w:val="00033410"/>
  </w:style>
  <w:style w:type="character" w:customStyle="1" w:styleId="citation-108">
    <w:name w:val="citation-108"/>
    <w:basedOn w:val="Fuentedeprrafopredeter"/>
    <w:rsid w:val="00033410"/>
  </w:style>
  <w:style w:type="character" w:customStyle="1" w:styleId="citation-107">
    <w:name w:val="citation-107"/>
    <w:basedOn w:val="Fuentedeprrafopredeter"/>
    <w:rsid w:val="00033410"/>
  </w:style>
  <w:style w:type="character" w:customStyle="1" w:styleId="citation-106">
    <w:name w:val="citation-106"/>
    <w:basedOn w:val="Fuentedeprrafopredeter"/>
    <w:rsid w:val="00033410"/>
  </w:style>
  <w:style w:type="character" w:customStyle="1" w:styleId="citation-105">
    <w:name w:val="citation-105"/>
    <w:basedOn w:val="Fuentedeprrafopredeter"/>
    <w:rsid w:val="00033410"/>
  </w:style>
  <w:style w:type="character" w:customStyle="1" w:styleId="citation-104">
    <w:name w:val="citation-104"/>
    <w:basedOn w:val="Fuentedeprrafopredeter"/>
    <w:rsid w:val="00033410"/>
  </w:style>
  <w:style w:type="character" w:customStyle="1" w:styleId="citation-103">
    <w:name w:val="citation-103"/>
    <w:basedOn w:val="Fuentedeprrafopredeter"/>
    <w:rsid w:val="00033410"/>
  </w:style>
  <w:style w:type="character" w:customStyle="1" w:styleId="citation-102">
    <w:name w:val="citation-102"/>
    <w:basedOn w:val="Fuentedeprrafopredeter"/>
    <w:rsid w:val="00033410"/>
  </w:style>
  <w:style w:type="character" w:customStyle="1" w:styleId="citation-101">
    <w:name w:val="citation-101"/>
    <w:basedOn w:val="Fuentedeprrafopredeter"/>
    <w:rsid w:val="00033410"/>
  </w:style>
  <w:style w:type="character" w:customStyle="1" w:styleId="citation-100">
    <w:name w:val="citation-100"/>
    <w:basedOn w:val="Fuentedeprrafopredeter"/>
    <w:rsid w:val="00033410"/>
  </w:style>
  <w:style w:type="character" w:customStyle="1" w:styleId="citation-99">
    <w:name w:val="citation-99"/>
    <w:basedOn w:val="Fuentedeprrafopredeter"/>
    <w:rsid w:val="00033410"/>
  </w:style>
  <w:style w:type="character" w:customStyle="1" w:styleId="citation-98">
    <w:name w:val="citation-98"/>
    <w:basedOn w:val="Fuentedeprrafopredeter"/>
    <w:rsid w:val="00033410"/>
  </w:style>
  <w:style w:type="character" w:customStyle="1" w:styleId="citation-188">
    <w:name w:val="citation-188"/>
    <w:basedOn w:val="Fuentedeprrafopredeter"/>
    <w:rsid w:val="00F0726E"/>
  </w:style>
  <w:style w:type="character" w:customStyle="1" w:styleId="citation-187">
    <w:name w:val="citation-187"/>
    <w:basedOn w:val="Fuentedeprrafopredeter"/>
    <w:rsid w:val="00F0726E"/>
  </w:style>
  <w:style w:type="character" w:customStyle="1" w:styleId="citation-186">
    <w:name w:val="citation-186"/>
    <w:basedOn w:val="Fuentedeprrafopredeter"/>
    <w:rsid w:val="00F0726E"/>
  </w:style>
  <w:style w:type="character" w:customStyle="1" w:styleId="citation-185">
    <w:name w:val="citation-185"/>
    <w:basedOn w:val="Fuentedeprrafopredeter"/>
    <w:rsid w:val="00F0726E"/>
  </w:style>
  <w:style w:type="character" w:customStyle="1" w:styleId="citation-184">
    <w:name w:val="citation-184"/>
    <w:basedOn w:val="Fuentedeprrafopredeter"/>
    <w:rsid w:val="00F0726E"/>
  </w:style>
  <w:style w:type="character" w:customStyle="1" w:styleId="citation-183">
    <w:name w:val="citation-183"/>
    <w:basedOn w:val="Fuentedeprrafopredeter"/>
    <w:rsid w:val="00F0726E"/>
  </w:style>
  <w:style w:type="character" w:customStyle="1" w:styleId="citation-182">
    <w:name w:val="citation-182"/>
    <w:basedOn w:val="Fuentedeprrafopredeter"/>
    <w:rsid w:val="00F0726E"/>
  </w:style>
  <w:style w:type="character" w:customStyle="1" w:styleId="citation-181">
    <w:name w:val="citation-181"/>
    <w:basedOn w:val="Fuentedeprrafopredeter"/>
    <w:rsid w:val="00F0726E"/>
  </w:style>
  <w:style w:type="character" w:customStyle="1" w:styleId="citation-180">
    <w:name w:val="citation-180"/>
    <w:basedOn w:val="Fuentedeprrafopredeter"/>
    <w:rsid w:val="00F0726E"/>
  </w:style>
  <w:style w:type="character" w:customStyle="1" w:styleId="citation-179">
    <w:name w:val="citation-179"/>
    <w:basedOn w:val="Fuentedeprrafopredeter"/>
    <w:rsid w:val="00F0726E"/>
  </w:style>
  <w:style w:type="character" w:customStyle="1" w:styleId="citation-178">
    <w:name w:val="citation-178"/>
    <w:basedOn w:val="Fuentedeprrafopredeter"/>
    <w:rsid w:val="00F0726E"/>
  </w:style>
  <w:style w:type="character" w:customStyle="1" w:styleId="citation-177">
    <w:name w:val="citation-177"/>
    <w:basedOn w:val="Fuentedeprrafopredeter"/>
    <w:rsid w:val="00F0726E"/>
  </w:style>
  <w:style w:type="character" w:customStyle="1" w:styleId="citation-176">
    <w:name w:val="citation-176"/>
    <w:basedOn w:val="Fuentedeprrafopredeter"/>
    <w:rsid w:val="00F0726E"/>
  </w:style>
  <w:style w:type="character" w:customStyle="1" w:styleId="citation-175">
    <w:name w:val="citation-175"/>
    <w:basedOn w:val="Fuentedeprrafopredeter"/>
    <w:rsid w:val="00F072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657806">
      <w:bodyDiv w:val="1"/>
      <w:marLeft w:val="0"/>
      <w:marRight w:val="0"/>
      <w:marTop w:val="0"/>
      <w:marBottom w:val="0"/>
      <w:divBdr>
        <w:top w:val="none" w:sz="0" w:space="0" w:color="auto"/>
        <w:left w:val="none" w:sz="0" w:space="0" w:color="auto"/>
        <w:bottom w:val="none" w:sz="0" w:space="0" w:color="auto"/>
        <w:right w:val="none" w:sz="0" w:space="0" w:color="auto"/>
      </w:divBdr>
    </w:div>
    <w:div w:id="472521964">
      <w:bodyDiv w:val="1"/>
      <w:marLeft w:val="0"/>
      <w:marRight w:val="0"/>
      <w:marTop w:val="0"/>
      <w:marBottom w:val="0"/>
      <w:divBdr>
        <w:top w:val="none" w:sz="0" w:space="0" w:color="auto"/>
        <w:left w:val="none" w:sz="0" w:space="0" w:color="auto"/>
        <w:bottom w:val="none" w:sz="0" w:space="0" w:color="auto"/>
        <w:right w:val="none" w:sz="0" w:space="0" w:color="auto"/>
      </w:divBdr>
    </w:div>
    <w:div w:id="474611972">
      <w:bodyDiv w:val="1"/>
      <w:marLeft w:val="0"/>
      <w:marRight w:val="0"/>
      <w:marTop w:val="0"/>
      <w:marBottom w:val="0"/>
      <w:divBdr>
        <w:top w:val="none" w:sz="0" w:space="0" w:color="auto"/>
        <w:left w:val="none" w:sz="0" w:space="0" w:color="auto"/>
        <w:bottom w:val="none" w:sz="0" w:space="0" w:color="auto"/>
        <w:right w:val="none" w:sz="0" w:space="0" w:color="auto"/>
      </w:divBdr>
    </w:div>
    <w:div w:id="486898953">
      <w:bodyDiv w:val="1"/>
      <w:marLeft w:val="0"/>
      <w:marRight w:val="0"/>
      <w:marTop w:val="0"/>
      <w:marBottom w:val="0"/>
      <w:divBdr>
        <w:top w:val="none" w:sz="0" w:space="0" w:color="auto"/>
        <w:left w:val="none" w:sz="0" w:space="0" w:color="auto"/>
        <w:bottom w:val="none" w:sz="0" w:space="0" w:color="auto"/>
        <w:right w:val="none" w:sz="0" w:space="0" w:color="auto"/>
      </w:divBdr>
    </w:div>
    <w:div w:id="604846870">
      <w:bodyDiv w:val="1"/>
      <w:marLeft w:val="0"/>
      <w:marRight w:val="0"/>
      <w:marTop w:val="0"/>
      <w:marBottom w:val="0"/>
      <w:divBdr>
        <w:top w:val="none" w:sz="0" w:space="0" w:color="auto"/>
        <w:left w:val="none" w:sz="0" w:space="0" w:color="auto"/>
        <w:bottom w:val="none" w:sz="0" w:space="0" w:color="auto"/>
        <w:right w:val="none" w:sz="0" w:space="0" w:color="auto"/>
      </w:divBdr>
    </w:div>
    <w:div w:id="620694784">
      <w:bodyDiv w:val="1"/>
      <w:marLeft w:val="0"/>
      <w:marRight w:val="0"/>
      <w:marTop w:val="0"/>
      <w:marBottom w:val="0"/>
      <w:divBdr>
        <w:top w:val="none" w:sz="0" w:space="0" w:color="auto"/>
        <w:left w:val="none" w:sz="0" w:space="0" w:color="auto"/>
        <w:bottom w:val="none" w:sz="0" w:space="0" w:color="auto"/>
        <w:right w:val="none" w:sz="0" w:space="0" w:color="auto"/>
      </w:divBdr>
    </w:div>
    <w:div w:id="818687365">
      <w:bodyDiv w:val="1"/>
      <w:marLeft w:val="0"/>
      <w:marRight w:val="0"/>
      <w:marTop w:val="0"/>
      <w:marBottom w:val="0"/>
      <w:divBdr>
        <w:top w:val="none" w:sz="0" w:space="0" w:color="auto"/>
        <w:left w:val="none" w:sz="0" w:space="0" w:color="auto"/>
        <w:bottom w:val="none" w:sz="0" w:space="0" w:color="auto"/>
        <w:right w:val="none" w:sz="0" w:space="0" w:color="auto"/>
      </w:divBdr>
      <w:divsChild>
        <w:div w:id="1404335932">
          <w:marLeft w:val="0"/>
          <w:marRight w:val="0"/>
          <w:marTop w:val="0"/>
          <w:marBottom w:val="0"/>
          <w:divBdr>
            <w:top w:val="none" w:sz="0" w:space="0" w:color="auto"/>
            <w:left w:val="none" w:sz="0" w:space="0" w:color="auto"/>
            <w:bottom w:val="none" w:sz="0" w:space="0" w:color="auto"/>
            <w:right w:val="none" w:sz="0" w:space="0" w:color="auto"/>
          </w:divBdr>
          <w:divsChild>
            <w:div w:id="82563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158752">
      <w:bodyDiv w:val="1"/>
      <w:marLeft w:val="0"/>
      <w:marRight w:val="0"/>
      <w:marTop w:val="0"/>
      <w:marBottom w:val="0"/>
      <w:divBdr>
        <w:top w:val="none" w:sz="0" w:space="0" w:color="auto"/>
        <w:left w:val="none" w:sz="0" w:space="0" w:color="auto"/>
        <w:bottom w:val="none" w:sz="0" w:space="0" w:color="auto"/>
        <w:right w:val="none" w:sz="0" w:space="0" w:color="auto"/>
      </w:divBdr>
    </w:div>
    <w:div w:id="866063334">
      <w:bodyDiv w:val="1"/>
      <w:marLeft w:val="0"/>
      <w:marRight w:val="0"/>
      <w:marTop w:val="0"/>
      <w:marBottom w:val="0"/>
      <w:divBdr>
        <w:top w:val="none" w:sz="0" w:space="0" w:color="auto"/>
        <w:left w:val="none" w:sz="0" w:space="0" w:color="auto"/>
        <w:bottom w:val="none" w:sz="0" w:space="0" w:color="auto"/>
        <w:right w:val="none" w:sz="0" w:space="0" w:color="auto"/>
      </w:divBdr>
    </w:div>
    <w:div w:id="867909611">
      <w:bodyDiv w:val="1"/>
      <w:marLeft w:val="0"/>
      <w:marRight w:val="0"/>
      <w:marTop w:val="0"/>
      <w:marBottom w:val="0"/>
      <w:divBdr>
        <w:top w:val="none" w:sz="0" w:space="0" w:color="auto"/>
        <w:left w:val="none" w:sz="0" w:space="0" w:color="auto"/>
        <w:bottom w:val="none" w:sz="0" w:space="0" w:color="auto"/>
        <w:right w:val="none" w:sz="0" w:space="0" w:color="auto"/>
      </w:divBdr>
    </w:div>
    <w:div w:id="1051347437">
      <w:bodyDiv w:val="1"/>
      <w:marLeft w:val="0"/>
      <w:marRight w:val="0"/>
      <w:marTop w:val="0"/>
      <w:marBottom w:val="0"/>
      <w:divBdr>
        <w:top w:val="none" w:sz="0" w:space="0" w:color="auto"/>
        <w:left w:val="none" w:sz="0" w:space="0" w:color="auto"/>
        <w:bottom w:val="none" w:sz="0" w:space="0" w:color="auto"/>
        <w:right w:val="none" w:sz="0" w:space="0" w:color="auto"/>
      </w:divBdr>
    </w:div>
    <w:div w:id="1075592916">
      <w:bodyDiv w:val="1"/>
      <w:marLeft w:val="0"/>
      <w:marRight w:val="0"/>
      <w:marTop w:val="0"/>
      <w:marBottom w:val="0"/>
      <w:divBdr>
        <w:top w:val="none" w:sz="0" w:space="0" w:color="auto"/>
        <w:left w:val="none" w:sz="0" w:space="0" w:color="auto"/>
        <w:bottom w:val="none" w:sz="0" w:space="0" w:color="auto"/>
        <w:right w:val="none" w:sz="0" w:space="0" w:color="auto"/>
      </w:divBdr>
      <w:divsChild>
        <w:div w:id="146631475">
          <w:marLeft w:val="0"/>
          <w:marRight w:val="0"/>
          <w:marTop w:val="0"/>
          <w:marBottom w:val="0"/>
          <w:divBdr>
            <w:top w:val="none" w:sz="0" w:space="0" w:color="auto"/>
            <w:left w:val="none" w:sz="0" w:space="0" w:color="auto"/>
            <w:bottom w:val="none" w:sz="0" w:space="0" w:color="auto"/>
            <w:right w:val="none" w:sz="0" w:space="0" w:color="auto"/>
          </w:divBdr>
          <w:divsChild>
            <w:div w:id="1588224467">
              <w:marLeft w:val="0"/>
              <w:marRight w:val="0"/>
              <w:marTop w:val="0"/>
              <w:marBottom w:val="0"/>
              <w:divBdr>
                <w:top w:val="none" w:sz="0" w:space="0" w:color="auto"/>
                <w:left w:val="none" w:sz="0" w:space="0" w:color="auto"/>
                <w:bottom w:val="none" w:sz="0" w:space="0" w:color="auto"/>
                <w:right w:val="none" w:sz="0" w:space="0" w:color="auto"/>
              </w:divBdr>
              <w:divsChild>
                <w:div w:id="643775528">
                  <w:marLeft w:val="0"/>
                  <w:marRight w:val="0"/>
                  <w:marTop w:val="0"/>
                  <w:marBottom w:val="0"/>
                  <w:divBdr>
                    <w:top w:val="none" w:sz="0" w:space="0" w:color="auto"/>
                    <w:left w:val="none" w:sz="0" w:space="0" w:color="auto"/>
                    <w:bottom w:val="none" w:sz="0" w:space="0" w:color="auto"/>
                    <w:right w:val="none" w:sz="0" w:space="0" w:color="auto"/>
                  </w:divBdr>
                  <w:divsChild>
                    <w:div w:id="1534807063">
                      <w:marLeft w:val="0"/>
                      <w:marRight w:val="0"/>
                      <w:marTop w:val="0"/>
                      <w:marBottom w:val="0"/>
                      <w:divBdr>
                        <w:top w:val="none" w:sz="0" w:space="0" w:color="auto"/>
                        <w:left w:val="none" w:sz="0" w:space="0" w:color="auto"/>
                        <w:bottom w:val="none" w:sz="0" w:space="0" w:color="auto"/>
                        <w:right w:val="none" w:sz="0" w:space="0" w:color="auto"/>
                      </w:divBdr>
                      <w:divsChild>
                        <w:div w:id="120344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5195404">
          <w:marLeft w:val="0"/>
          <w:marRight w:val="0"/>
          <w:marTop w:val="0"/>
          <w:marBottom w:val="0"/>
          <w:divBdr>
            <w:top w:val="none" w:sz="0" w:space="0" w:color="auto"/>
            <w:left w:val="none" w:sz="0" w:space="0" w:color="auto"/>
            <w:bottom w:val="none" w:sz="0" w:space="0" w:color="auto"/>
            <w:right w:val="none" w:sz="0" w:space="0" w:color="auto"/>
          </w:divBdr>
          <w:divsChild>
            <w:div w:id="12019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477743">
      <w:bodyDiv w:val="1"/>
      <w:marLeft w:val="0"/>
      <w:marRight w:val="0"/>
      <w:marTop w:val="0"/>
      <w:marBottom w:val="0"/>
      <w:divBdr>
        <w:top w:val="none" w:sz="0" w:space="0" w:color="auto"/>
        <w:left w:val="none" w:sz="0" w:space="0" w:color="auto"/>
        <w:bottom w:val="none" w:sz="0" w:space="0" w:color="auto"/>
        <w:right w:val="none" w:sz="0" w:space="0" w:color="auto"/>
      </w:divBdr>
    </w:div>
    <w:div w:id="1149975295">
      <w:bodyDiv w:val="1"/>
      <w:marLeft w:val="0"/>
      <w:marRight w:val="0"/>
      <w:marTop w:val="0"/>
      <w:marBottom w:val="0"/>
      <w:divBdr>
        <w:top w:val="none" w:sz="0" w:space="0" w:color="auto"/>
        <w:left w:val="none" w:sz="0" w:space="0" w:color="auto"/>
        <w:bottom w:val="none" w:sz="0" w:space="0" w:color="auto"/>
        <w:right w:val="none" w:sz="0" w:space="0" w:color="auto"/>
      </w:divBdr>
    </w:div>
    <w:div w:id="1505128114">
      <w:bodyDiv w:val="1"/>
      <w:marLeft w:val="0"/>
      <w:marRight w:val="0"/>
      <w:marTop w:val="0"/>
      <w:marBottom w:val="0"/>
      <w:divBdr>
        <w:top w:val="none" w:sz="0" w:space="0" w:color="auto"/>
        <w:left w:val="none" w:sz="0" w:space="0" w:color="auto"/>
        <w:bottom w:val="none" w:sz="0" w:space="0" w:color="auto"/>
        <w:right w:val="none" w:sz="0" w:space="0" w:color="auto"/>
      </w:divBdr>
    </w:div>
    <w:div w:id="1585845641">
      <w:bodyDiv w:val="1"/>
      <w:marLeft w:val="0"/>
      <w:marRight w:val="0"/>
      <w:marTop w:val="0"/>
      <w:marBottom w:val="0"/>
      <w:divBdr>
        <w:top w:val="none" w:sz="0" w:space="0" w:color="auto"/>
        <w:left w:val="none" w:sz="0" w:space="0" w:color="auto"/>
        <w:bottom w:val="none" w:sz="0" w:space="0" w:color="auto"/>
        <w:right w:val="none" w:sz="0" w:space="0" w:color="auto"/>
      </w:divBdr>
    </w:div>
    <w:div w:id="1624921885">
      <w:bodyDiv w:val="1"/>
      <w:marLeft w:val="0"/>
      <w:marRight w:val="0"/>
      <w:marTop w:val="0"/>
      <w:marBottom w:val="0"/>
      <w:divBdr>
        <w:top w:val="none" w:sz="0" w:space="0" w:color="auto"/>
        <w:left w:val="none" w:sz="0" w:space="0" w:color="auto"/>
        <w:bottom w:val="none" w:sz="0" w:space="0" w:color="auto"/>
        <w:right w:val="none" w:sz="0" w:space="0" w:color="auto"/>
      </w:divBdr>
    </w:div>
    <w:div w:id="1628924867">
      <w:bodyDiv w:val="1"/>
      <w:marLeft w:val="0"/>
      <w:marRight w:val="0"/>
      <w:marTop w:val="0"/>
      <w:marBottom w:val="0"/>
      <w:divBdr>
        <w:top w:val="none" w:sz="0" w:space="0" w:color="auto"/>
        <w:left w:val="none" w:sz="0" w:space="0" w:color="auto"/>
        <w:bottom w:val="none" w:sz="0" w:space="0" w:color="auto"/>
        <w:right w:val="none" w:sz="0" w:space="0" w:color="auto"/>
      </w:divBdr>
    </w:div>
    <w:div w:id="1685159082">
      <w:bodyDiv w:val="1"/>
      <w:marLeft w:val="0"/>
      <w:marRight w:val="0"/>
      <w:marTop w:val="0"/>
      <w:marBottom w:val="0"/>
      <w:divBdr>
        <w:top w:val="none" w:sz="0" w:space="0" w:color="auto"/>
        <w:left w:val="none" w:sz="0" w:space="0" w:color="auto"/>
        <w:bottom w:val="none" w:sz="0" w:space="0" w:color="auto"/>
        <w:right w:val="none" w:sz="0" w:space="0" w:color="auto"/>
      </w:divBdr>
    </w:div>
    <w:div w:id="1714040269">
      <w:bodyDiv w:val="1"/>
      <w:marLeft w:val="0"/>
      <w:marRight w:val="0"/>
      <w:marTop w:val="0"/>
      <w:marBottom w:val="0"/>
      <w:divBdr>
        <w:top w:val="none" w:sz="0" w:space="0" w:color="auto"/>
        <w:left w:val="none" w:sz="0" w:space="0" w:color="auto"/>
        <w:bottom w:val="none" w:sz="0" w:space="0" w:color="auto"/>
        <w:right w:val="none" w:sz="0" w:space="0" w:color="auto"/>
      </w:divBdr>
    </w:div>
    <w:div w:id="1718436267">
      <w:bodyDiv w:val="1"/>
      <w:marLeft w:val="0"/>
      <w:marRight w:val="0"/>
      <w:marTop w:val="0"/>
      <w:marBottom w:val="0"/>
      <w:divBdr>
        <w:top w:val="none" w:sz="0" w:space="0" w:color="auto"/>
        <w:left w:val="none" w:sz="0" w:space="0" w:color="auto"/>
        <w:bottom w:val="none" w:sz="0" w:space="0" w:color="auto"/>
        <w:right w:val="none" w:sz="0" w:space="0" w:color="auto"/>
      </w:divBdr>
      <w:divsChild>
        <w:div w:id="1690444839">
          <w:marLeft w:val="0"/>
          <w:marRight w:val="0"/>
          <w:marTop w:val="0"/>
          <w:marBottom w:val="0"/>
          <w:divBdr>
            <w:top w:val="none" w:sz="0" w:space="0" w:color="auto"/>
            <w:left w:val="none" w:sz="0" w:space="0" w:color="auto"/>
            <w:bottom w:val="none" w:sz="0" w:space="0" w:color="auto"/>
            <w:right w:val="none" w:sz="0" w:space="0" w:color="auto"/>
          </w:divBdr>
          <w:divsChild>
            <w:div w:id="1401051705">
              <w:marLeft w:val="0"/>
              <w:marRight w:val="0"/>
              <w:marTop w:val="0"/>
              <w:marBottom w:val="0"/>
              <w:divBdr>
                <w:top w:val="none" w:sz="0" w:space="0" w:color="auto"/>
                <w:left w:val="none" w:sz="0" w:space="0" w:color="auto"/>
                <w:bottom w:val="none" w:sz="0" w:space="0" w:color="auto"/>
                <w:right w:val="none" w:sz="0" w:space="0" w:color="auto"/>
              </w:divBdr>
            </w:div>
          </w:divsChild>
        </w:div>
        <w:div w:id="1160148603">
          <w:marLeft w:val="0"/>
          <w:marRight w:val="0"/>
          <w:marTop w:val="0"/>
          <w:marBottom w:val="0"/>
          <w:divBdr>
            <w:top w:val="none" w:sz="0" w:space="0" w:color="auto"/>
            <w:left w:val="none" w:sz="0" w:space="0" w:color="auto"/>
            <w:bottom w:val="none" w:sz="0" w:space="0" w:color="auto"/>
            <w:right w:val="none" w:sz="0" w:space="0" w:color="auto"/>
          </w:divBdr>
          <w:divsChild>
            <w:div w:id="16463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357582">
      <w:bodyDiv w:val="1"/>
      <w:marLeft w:val="0"/>
      <w:marRight w:val="0"/>
      <w:marTop w:val="0"/>
      <w:marBottom w:val="0"/>
      <w:divBdr>
        <w:top w:val="none" w:sz="0" w:space="0" w:color="auto"/>
        <w:left w:val="none" w:sz="0" w:space="0" w:color="auto"/>
        <w:bottom w:val="none" w:sz="0" w:space="0" w:color="auto"/>
        <w:right w:val="none" w:sz="0" w:space="0" w:color="auto"/>
      </w:divBdr>
    </w:div>
    <w:div w:id="1775205031">
      <w:bodyDiv w:val="1"/>
      <w:marLeft w:val="0"/>
      <w:marRight w:val="0"/>
      <w:marTop w:val="0"/>
      <w:marBottom w:val="0"/>
      <w:divBdr>
        <w:top w:val="none" w:sz="0" w:space="0" w:color="auto"/>
        <w:left w:val="none" w:sz="0" w:space="0" w:color="auto"/>
        <w:bottom w:val="none" w:sz="0" w:space="0" w:color="auto"/>
        <w:right w:val="none" w:sz="0" w:space="0" w:color="auto"/>
      </w:divBdr>
    </w:div>
    <w:div w:id="1972782868">
      <w:bodyDiv w:val="1"/>
      <w:marLeft w:val="0"/>
      <w:marRight w:val="0"/>
      <w:marTop w:val="0"/>
      <w:marBottom w:val="0"/>
      <w:divBdr>
        <w:top w:val="none" w:sz="0" w:space="0" w:color="auto"/>
        <w:left w:val="none" w:sz="0" w:space="0" w:color="auto"/>
        <w:bottom w:val="none" w:sz="0" w:space="0" w:color="auto"/>
        <w:right w:val="none" w:sz="0" w:space="0" w:color="auto"/>
      </w:divBdr>
      <w:divsChild>
        <w:div w:id="705639143">
          <w:marLeft w:val="0"/>
          <w:marRight w:val="0"/>
          <w:marTop w:val="0"/>
          <w:marBottom w:val="0"/>
          <w:divBdr>
            <w:top w:val="none" w:sz="0" w:space="0" w:color="auto"/>
            <w:left w:val="none" w:sz="0" w:space="0" w:color="auto"/>
            <w:bottom w:val="none" w:sz="0" w:space="0" w:color="auto"/>
            <w:right w:val="none" w:sz="0" w:space="0" w:color="auto"/>
          </w:divBdr>
          <w:divsChild>
            <w:div w:id="2099911062">
              <w:marLeft w:val="0"/>
              <w:marRight w:val="0"/>
              <w:marTop w:val="0"/>
              <w:marBottom w:val="0"/>
              <w:divBdr>
                <w:top w:val="none" w:sz="0" w:space="0" w:color="auto"/>
                <w:left w:val="none" w:sz="0" w:space="0" w:color="auto"/>
                <w:bottom w:val="none" w:sz="0" w:space="0" w:color="auto"/>
                <w:right w:val="none" w:sz="0" w:space="0" w:color="auto"/>
              </w:divBdr>
              <w:divsChild>
                <w:div w:id="1361782907">
                  <w:marLeft w:val="0"/>
                  <w:marRight w:val="0"/>
                  <w:marTop w:val="0"/>
                  <w:marBottom w:val="0"/>
                  <w:divBdr>
                    <w:top w:val="none" w:sz="0" w:space="0" w:color="auto"/>
                    <w:left w:val="none" w:sz="0" w:space="0" w:color="auto"/>
                    <w:bottom w:val="none" w:sz="0" w:space="0" w:color="auto"/>
                    <w:right w:val="none" w:sz="0" w:space="0" w:color="auto"/>
                  </w:divBdr>
                  <w:divsChild>
                    <w:div w:id="286550883">
                      <w:marLeft w:val="0"/>
                      <w:marRight w:val="0"/>
                      <w:marTop w:val="0"/>
                      <w:marBottom w:val="0"/>
                      <w:divBdr>
                        <w:top w:val="none" w:sz="0" w:space="0" w:color="auto"/>
                        <w:left w:val="none" w:sz="0" w:space="0" w:color="auto"/>
                        <w:bottom w:val="none" w:sz="0" w:space="0" w:color="auto"/>
                        <w:right w:val="none" w:sz="0" w:space="0" w:color="auto"/>
                      </w:divBdr>
                      <w:divsChild>
                        <w:div w:id="121801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0535042">
          <w:marLeft w:val="0"/>
          <w:marRight w:val="0"/>
          <w:marTop w:val="0"/>
          <w:marBottom w:val="0"/>
          <w:divBdr>
            <w:top w:val="none" w:sz="0" w:space="0" w:color="auto"/>
            <w:left w:val="none" w:sz="0" w:space="0" w:color="auto"/>
            <w:bottom w:val="none" w:sz="0" w:space="0" w:color="auto"/>
            <w:right w:val="none" w:sz="0" w:space="0" w:color="auto"/>
          </w:divBdr>
          <w:divsChild>
            <w:div w:id="158213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94130">
      <w:bodyDiv w:val="1"/>
      <w:marLeft w:val="0"/>
      <w:marRight w:val="0"/>
      <w:marTop w:val="0"/>
      <w:marBottom w:val="0"/>
      <w:divBdr>
        <w:top w:val="none" w:sz="0" w:space="0" w:color="auto"/>
        <w:left w:val="none" w:sz="0" w:space="0" w:color="auto"/>
        <w:bottom w:val="none" w:sz="0" w:space="0" w:color="auto"/>
        <w:right w:val="none" w:sz="0" w:space="0" w:color="auto"/>
      </w:divBdr>
    </w:div>
    <w:div w:id="1995837109">
      <w:bodyDiv w:val="1"/>
      <w:marLeft w:val="0"/>
      <w:marRight w:val="0"/>
      <w:marTop w:val="0"/>
      <w:marBottom w:val="0"/>
      <w:divBdr>
        <w:top w:val="none" w:sz="0" w:space="0" w:color="auto"/>
        <w:left w:val="none" w:sz="0" w:space="0" w:color="auto"/>
        <w:bottom w:val="none" w:sz="0" w:space="0" w:color="auto"/>
        <w:right w:val="none" w:sz="0" w:space="0" w:color="auto"/>
      </w:divBdr>
    </w:div>
    <w:div w:id="2060738817">
      <w:bodyDiv w:val="1"/>
      <w:marLeft w:val="0"/>
      <w:marRight w:val="0"/>
      <w:marTop w:val="0"/>
      <w:marBottom w:val="0"/>
      <w:divBdr>
        <w:top w:val="none" w:sz="0" w:space="0" w:color="auto"/>
        <w:left w:val="none" w:sz="0" w:space="0" w:color="auto"/>
        <w:bottom w:val="none" w:sz="0" w:space="0" w:color="auto"/>
        <w:right w:val="none" w:sz="0" w:space="0" w:color="auto"/>
      </w:divBdr>
    </w:div>
    <w:div w:id="2091075428">
      <w:bodyDiv w:val="1"/>
      <w:marLeft w:val="0"/>
      <w:marRight w:val="0"/>
      <w:marTop w:val="0"/>
      <w:marBottom w:val="0"/>
      <w:divBdr>
        <w:top w:val="none" w:sz="0" w:space="0" w:color="auto"/>
        <w:left w:val="none" w:sz="0" w:space="0" w:color="auto"/>
        <w:bottom w:val="none" w:sz="0" w:space="0" w:color="auto"/>
        <w:right w:val="none" w:sz="0" w:space="0" w:color="auto"/>
      </w:divBdr>
      <w:divsChild>
        <w:div w:id="240872695">
          <w:marLeft w:val="0"/>
          <w:marRight w:val="0"/>
          <w:marTop w:val="0"/>
          <w:marBottom w:val="0"/>
          <w:divBdr>
            <w:top w:val="none" w:sz="0" w:space="0" w:color="auto"/>
            <w:left w:val="none" w:sz="0" w:space="0" w:color="auto"/>
            <w:bottom w:val="none" w:sz="0" w:space="0" w:color="auto"/>
            <w:right w:val="none" w:sz="0" w:space="0" w:color="auto"/>
          </w:divBdr>
          <w:divsChild>
            <w:div w:id="31274955">
              <w:marLeft w:val="0"/>
              <w:marRight w:val="0"/>
              <w:marTop w:val="0"/>
              <w:marBottom w:val="0"/>
              <w:divBdr>
                <w:top w:val="none" w:sz="0" w:space="0" w:color="auto"/>
                <w:left w:val="none" w:sz="0" w:space="0" w:color="auto"/>
                <w:bottom w:val="none" w:sz="0" w:space="0" w:color="auto"/>
                <w:right w:val="none" w:sz="0" w:space="0" w:color="auto"/>
              </w:divBdr>
            </w:div>
          </w:divsChild>
        </w:div>
        <w:div w:id="1559970320">
          <w:marLeft w:val="0"/>
          <w:marRight w:val="0"/>
          <w:marTop w:val="0"/>
          <w:marBottom w:val="0"/>
          <w:divBdr>
            <w:top w:val="none" w:sz="0" w:space="0" w:color="auto"/>
            <w:left w:val="none" w:sz="0" w:space="0" w:color="auto"/>
            <w:bottom w:val="none" w:sz="0" w:space="0" w:color="auto"/>
            <w:right w:val="none" w:sz="0" w:space="0" w:color="auto"/>
          </w:divBdr>
          <w:divsChild>
            <w:div w:id="144869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9344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www.ssh.com/academy/ssh/tunneling" TargetMode="External"/><Relationship Id="rId3" Type="http://schemas.openxmlformats.org/officeDocument/2006/relationships/settings" Target="settings.xml"/><Relationship Id="rId21" Type="http://schemas.openxmlformats.org/officeDocument/2006/relationships/hyperlink" Target="http://www.wireguard.com/" TargetMode="External"/><Relationship Id="rId7" Type="http://schemas.openxmlformats.org/officeDocument/2006/relationships/image" Target="media/image1.png"/><Relationship Id="rId12" Type="http://schemas.openxmlformats.org/officeDocument/2006/relationships/hyperlink" Target="https://www.telecom.com.ar/web/productos/internet-satelital?utm_source=chatgpt.com" TargetMode="External"/><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yperlink" Target="http://www.ssh.com/academy/ssh/tunneling/exampl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s.wikipedia.org/wiki/Telecom_Argentina?utm_source=chatgpt.com" TargetMode="Externa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www.ssh.com/academy/ssh/tunneling/exampl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arsat.com.ar/conectividad-terrestre/?utm_source=chatgpt.com" TargetMode="Externa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286</TotalTime>
  <Pages>19</Pages>
  <Words>5168</Words>
  <Characters>29464</Characters>
  <Application>Microsoft Office Word</Application>
  <DocSecurity>0</DocSecurity>
  <Lines>245</Lines>
  <Paragraphs>69</Paragraphs>
  <ScaleCrop>false</ScaleCrop>
  <HeadingPairs>
    <vt:vector size="2" baseType="variant">
      <vt:variant>
        <vt:lpstr>Título</vt:lpstr>
      </vt:variant>
      <vt:variant>
        <vt:i4>1</vt:i4>
      </vt:variant>
    </vt:vector>
  </HeadingPairs>
  <TitlesOfParts>
    <vt:vector size="1" baseType="lpstr">
      <vt:lpstr>tp2-c2-última milla.docx</vt:lpstr>
    </vt:vector>
  </TitlesOfParts>
  <Company/>
  <LinksUpToDate>false</LinksUpToDate>
  <CharactersWithSpaces>34563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tp2-c2-última milla.docx</dc:title>
  <dc:creator>Sofia RB</dc:creator>
  <cp:lastModifiedBy>sofiardb@outlook.com</cp:lastModifiedBy>
  <cp:revision>5</cp:revision>
  <dcterms:created xsi:type="dcterms:W3CDTF">2025-09-02T13:23:00Z</dcterms:created>
  <dcterms:modified xsi:type="dcterms:W3CDTF">2025-09-04T15:55:00Z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2025-08-28T00:00:00Z</vt:filetime>
  </property>
  <property fmtid="{D5CDD505-2E9C-101B-9397-08002B2CF9AE}" pid="3" name="Producer">
    <vt:lpwstr>Skia/PDF m141 Google Docs Renderer</vt:lpwstr>
  </property>
  <property fmtid="{D5CDD505-2E9C-101B-9397-08002B2CF9AE}" pid="4" name="LastSaved">
    <vt:filetime>2025-08-28T00:00:00Z</vt:filetime>
  </property>
</Properties>
</file>