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4AB8" w:rsidRDefault="00C44AB8" w:rsidP="00DD743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eastAsia="Calibri"/>
          <w:color w:val="000000"/>
          <w:sz w:val="28"/>
          <w:szCs w:val="28"/>
          <w:lang w:val="ru-RU"/>
        </w:rPr>
      </w:pPr>
      <w:r>
        <w:t>Работа арены виртуальной реальности с сеансовым обслуживанием</w:t>
      </w:r>
      <w:proofErr w:type="gramStart"/>
      <w:r>
        <w:t>.</w:t>
      </w:r>
      <w:proofErr w:type="gramEnd"/>
      <w:r>
        <w:t xml:space="preserve"> </w:t>
      </w:r>
      <w:proofErr w:type="gramStart"/>
      <w:r>
        <w:t>п</w:t>
      </w:r>
      <w:proofErr w:type="gramEnd"/>
      <w:r>
        <w:t>одробно распиши</w:t>
      </w:r>
    </w:p>
    <w:p w:rsidR="00DD7436" w:rsidRPr="000B1613" w:rsidRDefault="00DD7436" w:rsidP="00DD74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0B1613">
        <w:rPr>
          <w:rFonts w:eastAsia="Calibri"/>
          <w:color w:val="000000"/>
          <w:sz w:val="28"/>
          <w:szCs w:val="28"/>
        </w:rPr>
        <w:t>Обследование и анализ предметной области по открытым источникам сети Интернет.</w:t>
      </w:r>
    </w:p>
    <w:p w:rsidR="00DD7436" w:rsidRPr="000B1613" w:rsidRDefault="00DD7436" w:rsidP="00DD74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0B1613">
        <w:rPr>
          <w:rFonts w:eastAsia="Calibri"/>
          <w:color w:val="000000"/>
          <w:sz w:val="28"/>
          <w:szCs w:val="28"/>
        </w:rPr>
        <w:t>Обзор истории развития основного бизнес-процесса юридических лиц как вида экономической деятельности в РФ в XXI веке.</w:t>
      </w:r>
    </w:p>
    <w:p w:rsidR="00DD7436" w:rsidRPr="000B1613" w:rsidRDefault="00DD7436" w:rsidP="00DD74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0B1613">
        <w:rPr>
          <w:rFonts w:eastAsia="Calibri"/>
          <w:color w:val="000000"/>
          <w:sz w:val="28"/>
          <w:szCs w:val="28"/>
        </w:rPr>
        <w:t>Текстовое описание основного бизнес-процесса.</w:t>
      </w:r>
    </w:p>
    <w:p w:rsidR="00DD7436" w:rsidRPr="000B1613" w:rsidRDefault="00DD7436" w:rsidP="00DD74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0B1613">
        <w:rPr>
          <w:rFonts w:eastAsia="Calibri"/>
          <w:color w:val="000000"/>
          <w:sz w:val="28"/>
          <w:szCs w:val="28"/>
        </w:rPr>
        <w:t>Перевод фрагмента иностранного источника по теме практики.</w:t>
      </w:r>
    </w:p>
    <w:p w:rsidR="00DD7436" w:rsidRPr="000B1613" w:rsidRDefault="00DD7436" w:rsidP="00DD74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0B1613">
        <w:rPr>
          <w:rFonts w:eastAsia="Calibri"/>
          <w:color w:val="000000"/>
          <w:sz w:val="28"/>
          <w:szCs w:val="28"/>
        </w:rPr>
        <w:t>Формирование списка источников (не ст</w:t>
      </w:r>
      <w:r w:rsidRPr="000B1613">
        <w:rPr>
          <w:rFonts w:eastAsia="Calibri"/>
          <w:sz w:val="28"/>
          <w:szCs w:val="28"/>
        </w:rPr>
        <w:t>арше 3 лет)</w:t>
      </w:r>
      <w:r w:rsidRPr="000B1613">
        <w:rPr>
          <w:rFonts w:eastAsia="Calibri"/>
          <w:color w:val="000000"/>
          <w:sz w:val="28"/>
          <w:szCs w:val="28"/>
        </w:rPr>
        <w:t>.</w:t>
      </w:r>
    </w:p>
    <w:p w:rsidR="007E6CB3" w:rsidRPr="000B1613" w:rsidRDefault="007E6CB3" w:rsidP="00DD7436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DD7436" w:rsidRPr="000B1613" w:rsidRDefault="00DD7436" w:rsidP="00DD7436">
      <w:pPr>
        <w:spacing w:after="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0B1613">
        <w:rPr>
          <w:b/>
          <w:sz w:val="28"/>
          <w:szCs w:val="28"/>
          <w:lang w:val="ru-RU"/>
        </w:rPr>
        <w:t>1 Исследовательский этап</w:t>
      </w:r>
    </w:p>
    <w:p w:rsidR="00DD7436" w:rsidRPr="000B1613" w:rsidRDefault="00DD7436" w:rsidP="00DD7436">
      <w:pPr>
        <w:pStyle w:val="a3"/>
        <w:numPr>
          <w:ilvl w:val="1"/>
          <w:numId w:val="4"/>
        </w:numPr>
        <w:spacing w:after="0" w:line="360" w:lineRule="auto"/>
        <w:ind w:left="0" w:firstLine="709"/>
        <w:jc w:val="both"/>
        <w:rPr>
          <w:b/>
          <w:sz w:val="28"/>
          <w:szCs w:val="28"/>
          <w:lang w:val="ru-RU"/>
        </w:rPr>
      </w:pPr>
      <w:r w:rsidRPr="000B1613">
        <w:rPr>
          <w:b/>
          <w:sz w:val="28"/>
          <w:szCs w:val="28"/>
          <w:lang w:val="ru-RU"/>
        </w:rPr>
        <w:t>Среда разработки и системы контроля версий</w:t>
      </w:r>
    </w:p>
    <w:p w:rsidR="00DD7436" w:rsidRPr="000B1613" w:rsidRDefault="00DD7436" w:rsidP="00DD7436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0B1613">
        <w:rPr>
          <w:sz w:val="28"/>
          <w:szCs w:val="28"/>
          <w:lang w:val="ru-RU"/>
        </w:rPr>
        <w:t>В качестве основных сред разработки выбраны</w:t>
      </w:r>
      <w:r w:rsidRPr="000B1613">
        <w:rPr>
          <w:b/>
          <w:sz w:val="28"/>
          <w:szCs w:val="28"/>
          <w:lang w:val="ru-RU"/>
        </w:rPr>
        <w:t xml:space="preserve"> </w:t>
      </w:r>
      <w:proofErr w:type="spellStart"/>
      <w:r w:rsidRPr="000B1613">
        <w:rPr>
          <w:rStyle w:val="a4"/>
          <w:rFonts w:eastAsia="Calibri"/>
          <w:b w:val="0"/>
          <w:sz w:val="28"/>
          <w:szCs w:val="28"/>
        </w:rPr>
        <w:t>PyCharm</w:t>
      </w:r>
      <w:proofErr w:type="spellEnd"/>
      <w:r w:rsidRPr="000B1613">
        <w:rPr>
          <w:rStyle w:val="a4"/>
          <w:rFonts w:eastAsia="Calibri"/>
          <w:b w:val="0"/>
          <w:sz w:val="28"/>
          <w:szCs w:val="28"/>
        </w:rPr>
        <w:t xml:space="preserve"> </w:t>
      </w:r>
      <w:proofErr w:type="spellStart"/>
      <w:r w:rsidRPr="000B1613">
        <w:rPr>
          <w:rStyle w:val="a4"/>
          <w:rFonts w:eastAsia="Calibri"/>
          <w:b w:val="0"/>
          <w:sz w:val="28"/>
          <w:szCs w:val="28"/>
        </w:rPr>
        <w:t>Community</w:t>
      </w:r>
      <w:proofErr w:type="spellEnd"/>
      <w:r w:rsidRPr="000B1613">
        <w:rPr>
          <w:rStyle w:val="a4"/>
          <w:rFonts w:eastAsia="Calibri"/>
          <w:b w:val="0"/>
          <w:sz w:val="28"/>
          <w:szCs w:val="28"/>
        </w:rPr>
        <w:t xml:space="preserve"> </w:t>
      </w:r>
      <w:proofErr w:type="spellStart"/>
      <w:r w:rsidRPr="000B1613">
        <w:rPr>
          <w:rStyle w:val="a4"/>
          <w:rFonts w:eastAsia="Calibri"/>
          <w:b w:val="0"/>
          <w:sz w:val="28"/>
          <w:szCs w:val="28"/>
        </w:rPr>
        <w:t>Edition</w:t>
      </w:r>
      <w:proofErr w:type="spellEnd"/>
      <w:r w:rsidRPr="000B1613">
        <w:rPr>
          <w:rStyle w:val="a4"/>
          <w:rFonts w:eastAsia="Calibri"/>
          <w:b w:val="0"/>
          <w:sz w:val="28"/>
          <w:szCs w:val="28"/>
          <w:lang w:val="ru-RU"/>
        </w:rPr>
        <w:t xml:space="preserve"> и </w:t>
      </w:r>
      <w:r w:rsidRPr="000B1613">
        <w:rPr>
          <w:rStyle w:val="a4"/>
          <w:rFonts w:eastAsia="Calibri"/>
          <w:b w:val="0"/>
          <w:sz w:val="28"/>
          <w:szCs w:val="28"/>
          <w:lang w:val="en-US"/>
        </w:rPr>
        <w:t>I</w:t>
      </w:r>
      <w:proofErr w:type="spellStart"/>
      <w:r w:rsidRPr="000B1613">
        <w:rPr>
          <w:rStyle w:val="a4"/>
          <w:rFonts w:eastAsia="Calibri"/>
          <w:b w:val="0"/>
          <w:sz w:val="28"/>
          <w:szCs w:val="28"/>
          <w:lang w:val="ru-RU"/>
        </w:rPr>
        <w:t>ntellij</w:t>
      </w:r>
      <w:proofErr w:type="spellEnd"/>
      <w:r w:rsidRPr="000B1613">
        <w:rPr>
          <w:rStyle w:val="a4"/>
          <w:rFonts w:eastAsia="Calibri"/>
          <w:b w:val="0"/>
          <w:sz w:val="28"/>
          <w:szCs w:val="28"/>
          <w:lang w:val="ru-RU"/>
        </w:rPr>
        <w:t xml:space="preserve"> </w:t>
      </w:r>
      <w:r w:rsidRPr="000B1613">
        <w:rPr>
          <w:rStyle w:val="a4"/>
          <w:rFonts w:eastAsia="Calibri"/>
          <w:b w:val="0"/>
          <w:sz w:val="28"/>
          <w:szCs w:val="28"/>
          <w:lang w:val="en-US"/>
        </w:rPr>
        <w:t>I</w:t>
      </w:r>
      <w:proofErr w:type="spellStart"/>
      <w:r w:rsidRPr="000B1613">
        <w:rPr>
          <w:rStyle w:val="a4"/>
          <w:rFonts w:eastAsia="Calibri"/>
          <w:b w:val="0"/>
          <w:sz w:val="28"/>
          <w:szCs w:val="28"/>
          <w:lang w:val="ru-RU"/>
        </w:rPr>
        <w:t>dea</w:t>
      </w:r>
      <w:proofErr w:type="spellEnd"/>
      <w:r w:rsidRPr="000B1613">
        <w:rPr>
          <w:rStyle w:val="a4"/>
          <w:rFonts w:eastAsia="Calibri"/>
          <w:b w:val="0"/>
          <w:sz w:val="28"/>
          <w:szCs w:val="28"/>
          <w:lang w:val="ru-RU"/>
        </w:rPr>
        <w:t xml:space="preserve"> </w:t>
      </w:r>
      <w:r w:rsidRPr="000B1613">
        <w:rPr>
          <w:rStyle w:val="a4"/>
          <w:rFonts w:eastAsia="Calibri"/>
          <w:b w:val="0"/>
          <w:sz w:val="28"/>
          <w:szCs w:val="28"/>
          <w:lang w:val="en-US"/>
        </w:rPr>
        <w:t>C</w:t>
      </w:r>
      <w:proofErr w:type="spellStart"/>
      <w:r w:rsidRPr="000B1613">
        <w:rPr>
          <w:rStyle w:val="a4"/>
          <w:rFonts w:eastAsia="Calibri"/>
          <w:b w:val="0"/>
          <w:sz w:val="28"/>
          <w:szCs w:val="28"/>
          <w:lang w:val="ru-RU"/>
        </w:rPr>
        <w:t>ommunity</w:t>
      </w:r>
      <w:proofErr w:type="spellEnd"/>
      <w:r w:rsidRPr="000B1613">
        <w:rPr>
          <w:rStyle w:val="a4"/>
          <w:rFonts w:eastAsia="Calibri"/>
          <w:b w:val="0"/>
          <w:sz w:val="28"/>
          <w:szCs w:val="28"/>
          <w:lang w:val="ru-RU"/>
        </w:rPr>
        <w:t xml:space="preserve"> </w:t>
      </w:r>
      <w:r w:rsidRPr="000B1613">
        <w:rPr>
          <w:rStyle w:val="a4"/>
          <w:rFonts w:eastAsia="Calibri"/>
          <w:b w:val="0"/>
          <w:sz w:val="28"/>
          <w:szCs w:val="28"/>
          <w:lang w:val="en-US"/>
        </w:rPr>
        <w:t>E</w:t>
      </w:r>
      <w:proofErr w:type="spellStart"/>
      <w:r w:rsidRPr="000B1613">
        <w:rPr>
          <w:rStyle w:val="a4"/>
          <w:rFonts w:eastAsia="Calibri"/>
          <w:b w:val="0"/>
          <w:sz w:val="28"/>
          <w:szCs w:val="28"/>
          <w:lang w:val="ru-RU"/>
        </w:rPr>
        <w:t>dition</w:t>
      </w:r>
      <w:proofErr w:type="spellEnd"/>
      <w:r w:rsidRPr="000B1613">
        <w:rPr>
          <w:rStyle w:val="a4"/>
          <w:rFonts w:eastAsia="Calibri"/>
          <w:b w:val="0"/>
          <w:sz w:val="28"/>
          <w:szCs w:val="28"/>
          <w:lang w:val="ru-RU"/>
        </w:rPr>
        <w:t xml:space="preserve">, так как практика предполагает </w:t>
      </w:r>
      <w:proofErr w:type="spellStart"/>
      <w:r w:rsidRPr="000B1613">
        <w:rPr>
          <w:rFonts w:eastAsia="Calibri"/>
          <w:color w:val="000000"/>
          <w:sz w:val="28"/>
          <w:szCs w:val="28"/>
        </w:rPr>
        <w:t>процедурн</w:t>
      </w:r>
      <w:r w:rsidRPr="000B1613">
        <w:rPr>
          <w:rFonts w:eastAsia="Calibri"/>
          <w:color w:val="000000"/>
          <w:sz w:val="28"/>
          <w:szCs w:val="28"/>
          <w:lang w:val="ru-RU"/>
        </w:rPr>
        <w:t>ую</w:t>
      </w:r>
      <w:proofErr w:type="spellEnd"/>
      <w:r w:rsidRPr="000B1613">
        <w:rPr>
          <w:rFonts w:eastAsia="Calibri"/>
          <w:color w:val="000000"/>
          <w:sz w:val="28"/>
          <w:szCs w:val="28"/>
          <w:lang w:val="ru-RU"/>
        </w:rPr>
        <w:t xml:space="preserve"> </w:t>
      </w:r>
      <w:r w:rsidRPr="000B1613">
        <w:rPr>
          <w:rFonts w:eastAsia="Calibri"/>
          <w:color w:val="000000"/>
          <w:sz w:val="28"/>
          <w:szCs w:val="28"/>
        </w:rPr>
        <w:t>реализацию</w:t>
      </w:r>
      <w:r w:rsidRPr="000B1613">
        <w:rPr>
          <w:rFonts w:eastAsia="Calibri"/>
          <w:color w:val="000000"/>
          <w:sz w:val="28"/>
          <w:szCs w:val="28"/>
          <w:lang w:val="ru-RU"/>
        </w:rPr>
        <w:t xml:space="preserve"> </w:t>
      </w:r>
      <w:r w:rsidRPr="000B1613">
        <w:rPr>
          <w:rFonts w:eastAsia="Calibri"/>
          <w:color w:val="000000"/>
          <w:sz w:val="28"/>
          <w:szCs w:val="28"/>
        </w:rPr>
        <w:t xml:space="preserve">алгоритмов на языке </w:t>
      </w:r>
      <w:proofErr w:type="spellStart"/>
      <w:r w:rsidRPr="000B1613">
        <w:rPr>
          <w:sz w:val="28"/>
          <w:szCs w:val="28"/>
        </w:rPr>
        <w:t>Python</w:t>
      </w:r>
      <w:proofErr w:type="spellEnd"/>
      <w:r w:rsidRPr="000B1613">
        <w:rPr>
          <w:rFonts w:eastAsia="Calibri"/>
          <w:color w:val="000000"/>
          <w:sz w:val="28"/>
          <w:szCs w:val="28"/>
          <w:lang w:val="ru-RU"/>
        </w:rPr>
        <w:t xml:space="preserve"> и </w:t>
      </w:r>
      <w:r w:rsidRPr="000B1613">
        <w:rPr>
          <w:rFonts w:eastAsia="Calibri"/>
          <w:color w:val="000000"/>
          <w:sz w:val="28"/>
          <w:szCs w:val="28"/>
        </w:rPr>
        <w:t>проектирование классов, иерархий наследования и интерфейсов</w:t>
      </w:r>
      <w:r w:rsidRPr="000B1613">
        <w:rPr>
          <w:rFonts w:eastAsia="Calibri"/>
          <w:color w:val="000000"/>
          <w:sz w:val="28"/>
          <w:szCs w:val="28"/>
          <w:lang w:val="ru-RU"/>
        </w:rPr>
        <w:t xml:space="preserve"> </w:t>
      </w:r>
      <w:r w:rsidRPr="000B1613">
        <w:rPr>
          <w:rFonts w:eastAsia="Calibri"/>
          <w:color w:val="000000"/>
          <w:sz w:val="28"/>
          <w:szCs w:val="28"/>
        </w:rPr>
        <w:t xml:space="preserve"> на языке </w:t>
      </w:r>
      <w:proofErr w:type="spellStart"/>
      <w:r w:rsidRPr="000B1613">
        <w:rPr>
          <w:sz w:val="28"/>
          <w:szCs w:val="28"/>
        </w:rPr>
        <w:t>Java</w:t>
      </w:r>
      <w:proofErr w:type="spellEnd"/>
      <w:r w:rsidRPr="000B1613">
        <w:rPr>
          <w:sz w:val="28"/>
          <w:szCs w:val="28"/>
          <w:lang w:val="ru-RU"/>
        </w:rPr>
        <w:t>.</w:t>
      </w:r>
    </w:p>
    <w:p w:rsidR="008F0585" w:rsidRPr="000B1613" w:rsidRDefault="00853E35" w:rsidP="008F0585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0B1613">
        <w:rPr>
          <w:sz w:val="28"/>
          <w:szCs w:val="28"/>
          <w:lang w:val="ru-RU"/>
        </w:rPr>
        <w:t>Эти две среды разработки о</w:t>
      </w:r>
      <w:r w:rsidR="008F0585" w:rsidRPr="000B1613">
        <w:rPr>
          <w:sz w:val="28"/>
          <w:szCs w:val="28"/>
          <w:lang w:val="ru-RU"/>
        </w:rPr>
        <w:t>бладают удобным интерфейсом и предоставляют все функции необходимые для разработки любого программного продукта.</w:t>
      </w:r>
    </w:p>
    <w:p w:rsidR="008F0585" w:rsidRPr="00C27A64" w:rsidRDefault="008F0585" w:rsidP="008F0585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0B1613">
        <w:rPr>
          <w:sz w:val="28"/>
          <w:szCs w:val="28"/>
          <w:lang w:val="ru-RU"/>
        </w:rPr>
        <w:t xml:space="preserve">Также в процессе разработки будет использоваться система контроля версий </w:t>
      </w:r>
      <w:proofErr w:type="spellStart"/>
      <w:r w:rsidRPr="000B1613">
        <w:rPr>
          <w:sz w:val="28"/>
          <w:szCs w:val="28"/>
          <w:lang w:val="en-US"/>
        </w:rPr>
        <w:t>Git</w:t>
      </w:r>
      <w:proofErr w:type="spellEnd"/>
      <w:r w:rsidRPr="000B1613">
        <w:rPr>
          <w:sz w:val="28"/>
          <w:szCs w:val="28"/>
          <w:lang w:val="ru-RU"/>
        </w:rPr>
        <w:t xml:space="preserve">. </w:t>
      </w:r>
      <w:r w:rsidR="00967706" w:rsidRPr="000B1613">
        <w:rPr>
          <w:sz w:val="28"/>
          <w:szCs w:val="28"/>
          <w:lang w:val="ru-RU"/>
        </w:rPr>
        <w:t xml:space="preserve">А для хостинга онлайн – </w:t>
      </w:r>
      <w:proofErr w:type="spellStart"/>
      <w:r w:rsidR="00967706" w:rsidRPr="000B1613">
        <w:rPr>
          <w:sz w:val="28"/>
          <w:szCs w:val="28"/>
          <w:lang w:val="en-US"/>
        </w:rPr>
        <w:t>GitHub</w:t>
      </w:r>
      <w:proofErr w:type="spellEnd"/>
      <w:r w:rsidR="00967706" w:rsidRPr="000B1613">
        <w:rPr>
          <w:sz w:val="28"/>
          <w:szCs w:val="28"/>
          <w:lang w:val="ru-RU"/>
        </w:rPr>
        <w:t>, что позволит потенциально разрабатывать проект в команде или работать над ним с любого удобного персонального компьютера.</w:t>
      </w:r>
    </w:p>
    <w:p w:rsidR="00FD5420" w:rsidRPr="000B1613" w:rsidRDefault="00FD5420" w:rsidP="008F0585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DD7436" w:rsidRPr="000B1613" w:rsidRDefault="00967706" w:rsidP="00DD7436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0B1613">
        <w:rPr>
          <w:b/>
          <w:sz w:val="28"/>
          <w:szCs w:val="28"/>
          <w:lang w:val="ru-RU"/>
        </w:rPr>
        <w:t>2 Обследование и анализ предметной области</w:t>
      </w:r>
    </w:p>
    <w:p w:rsidR="00967706" w:rsidRPr="000B1613" w:rsidRDefault="000B1613" w:rsidP="00DD7436">
      <w:pPr>
        <w:spacing w:after="0" w:line="360" w:lineRule="auto"/>
        <w:ind w:firstLine="709"/>
        <w:jc w:val="both"/>
        <w:rPr>
          <w:rStyle w:val="rynqvb"/>
          <w:sz w:val="28"/>
          <w:szCs w:val="28"/>
          <w:lang w:val="ru-RU"/>
        </w:rPr>
      </w:pPr>
      <w:r w:rsidRPr="000B1613">
        <w:rPr>
          <w:rStyle w:val="rynqvb"/>
          <w:sz w:val="28"/>
          <w:szCs w:val="28"/>
        </w:rPr>
        <w:t>Виртуальная реальность</w:t>
      </w:r>
      <w:r w:rsidRPr="000B1613">
        <w:rPr>
          <w:rStyle w:val="rynqvb"/>
          <w:sz w:val="28"/>
          <w:szCs w:val="28"/>
          <w:lang w:val="ru-RU"/>
        </w:rPr>
        <w:t xml:space="preserve"> </w:t>
      </w:r>
      <w:r w:rsidR="00393936">
        <w:rPr>
          <w:rStyle w:val="rynqvb"/>
          <w:sz w:val="28"/>
          <w:szCs w:val="28"/>
          <w:lang w:val="ru-RU"/>
        </w:rPr>
        <w:t>(</w:t>
      </w:r>
      <w:r w:rsidR="00393936">
        <w:rPr>
          <w:rStyle w:val="rynqvb"/>
          <w:sz w:val="28"/>
          <w:szCs w:val="28"/>
          <w:lang w:val="en-US"/>
        </w:rPr>
        <w:t>VR</w:t>
      </w:r>
      <w:r w:rsidR="00393936" w:rsidRPr="00393936">
        <w:rPr>
          <w:rStyle w:val="rynqvb"/>
          <w:sz w:val="28"/>
          <w:szCs w:val="28"/>
          <w:lang w:val="ru-RU"/>
        </w:rPr>
        <w:t>)</w:t>
      </w:r>
      <w:r w:rsidR="00393936">
        <w:rPr>
          <w:rStyle w:val="rynqvb"/>
          <w:sz w:val="28"/>
          <w:szCs w:val="28"/>
          <w:lang w:val="ru-RU"/>
        </w:rPr>
        <w:t xml:space="preserve"> </w:t>
      </w:r>
      <w:r w:rsidRPr="000B1613">
        <w:rPr>
          <w:rStyle w:val="rynqvb"/>
          <w:sz w:val="28"/>
          <w:szCs w:val="28"/>
          <w:lang w:val="ru-RU"/>
        </w:rPr>
        <w:t>-</w:t>
      </w:r>
      <w:r w:rsidRPr="000B1613">
        <w:rPr>
          <w:rStyle w:val="rynqvb"/>
          <w:sz w:val="28"/>
          <w:szCs w:val="28"/>
        </w:rPr>
        <w:t xml:space="preserve"> это среда, состоящая из сцен или объектов, выглядящих как </w:t>
      </w:r>
      <w:proofErr w:type="gramStart"/>
      <w:r w:rsidRPr="000B1613">
        <w:rPr>
          <w:rStyle w:val="rynqvb"/>
          <w:sz w:val="28"/>
          <w:szCs w:val="28"/>
        </w:rPr>
        <w:t>настоящие</w:t>
      </w:r>
      <w:proofErr w:type="gramEnd"/>
      <w:r w:rsidRPr="000B1613">
        <w:rPr>
          <w:rStyle w:val="rynqvb"/>
          <w:sz w:val="28"/>
          <w:szCs w:val="28"/>
        </w:rPr>
        <w:t xml:space="preserve">. Она создается с помощью программного обеспечения и вызывает у пользователя ощущение полного погружения в происходящее. Пользователь наблюдает эту среду на экране дисплея или через специальные устройства, такие как очки или шлем виртуальной реальности. Кроме того, система может дополняться другими </w:t>
      </w:r>
      <w:r w:rsidRPr="000B1613">
        <w:rPr>
          <w:rStyle w:val="rynqvb"/>
          <w:sz w:val="28"/>
          <w:szCs w:val="28"/>
        </w:rPr>
        <w:lastRenderedPageBreak/>
        <w:t xml:space="preserve">устройствами, например, перчатками или специальными костюмами, </w:t>
      </w:r>
      <w:r w:rsidRPr="000B1613">
        <w:rPr>
          <w:rStyle w:val="rynqvb"/>
          <w:sz w:val="28"/>
          <w:szCs w:val="28"/>
          <w:lang w:val="ru-RU"/>
        </w:rPr>
        <w:t>-</w:t>
      </w:r>
      <w:r w:rsidRPr="000B1613">
        <w:rPr>
          <w:rStyle w:val="rynqvb"/>
          <w:sz w:val="28"/>
          <w:szCs w:val="28"/>
        </w:rPr>
        <w:t xml:space="preserve"> которые обеспечивают более активное взаимодействие со средой и позволяют воспринимать различные стимулы, усиливающие ощущение реальности.</w:t>
      </w:r>
    </w:p>
    <w:p w:rsidR="000B1613" w:rsidRPr="009C0890" w:rsidRDefault="000B1613" w:rsidP="00DD7436">
      <w:pPr>
        <w:spacing w:after="0" w:line="360" w:lineRule="auto"/>
        <w:ind w:firstLine="709"/>
        <w:jc w:val="both"/>
        <w:rPr>
          <w:rStyle w:val="rynqvb"/>
          <w:sz w:val="28"/>
          <w:szCs w:val="28"/>
        </w:rPr>
      </w:pPr>
      <w:r w:rsidRPr="000B1613">
        <w:rPr>
          <w:sz w:val="28"/>
          <w:szCs w:val="28"/>
          <w:lang w:val="ru-RU"/>
        </w:rPr>
        <w:t xml:space="preserve">Сейчас виртуальная реальность получила большое распространение и </w:t>
      </w:r>
      <w:r w:rsidRPr="00C27A64">
        <w:rPr>
          <w:sz w:val="28"/>
          <w:szCs w:val="28"/>
          <w:lang w:val="ru-RU"/>
        </w:rPr>
        <w:t xml:space="preserve">применяется в самых разных областях: </w:t>
      </w:r>
      <w:r w:rsidR="001651C6" w:rsidRPr="00C27A64">
        <w:rPr>
          <w:sz w:val="28"/>
          <w:szCs w:val="28"/>
          <w:lang w:val="ru-RU"/>
        </w:rPr>
        <w:t>здравоохранении</w:t>
      </w:r>
      <w:r w:rsidRPr="00C27A64">
        <w:rPr>
          <w:sz w:val="28"/>
          <w:szCs w:val="28"/>
          <w:lang w:val="ru-RU"/>
        </w:rPr>
        <w:t>, о</w:t>
      </w:r>
      <w:bookmarkStart w:id="0" w:name="_GoBack"/>
      <w:bookmarkEnd w:id="0"/>
      <w:r w:rsidRPr="00C27A64">
        <w:rPr>
          <w:sz w:val="28"/>
          <w:szCs w:val="28"/>
          <w:lang w:val="ru-RU"/>
        </w:rPr>
        <w:t>бучении, автомобильной промышленности, архитектуре, торговле и т.д.</w:t>
      </w:r>
      <w:r w:rsidR="001651C6" w:rsidRPr="00C27A64">
        <w:rPr>
          <w:sz w:val="28"/>
          <w:szCs w:val="28"/>
          <w:lang w:val="ru-RU"/>
        </w:rPr>
        <w:t xml:space="preserve"> Но первое, что приходит многим в голову при словах виртуальная реальность – это </w:t>
      </w:r>
      <w:r w:rsidR="001651C6" w:rsidRPr="009C0890">
        <w:rPr>
          <w:sz w:val="28"/>
          <w:szCs w:val="28"/>
          <w:lang w:val="ru-RU"/>
        </w:rPr>
        <w:t xml:space="preserve">индустрия </w:t>
      </w:r>
      <w:r w:rsidR="001651C6" w:rsidRPr="009C0890">
        <w:rPr>
          <w:rStyle w:val="rynqvb"/>
          <w:sz w:val="28"/>
          <w:szCs w:val="28"/>
        </w:rPr>
        <w:t>развлечений.</w:t>
      </w:r>
    </w:p>
    <w:p w:rsidR="00C27A64" w:rsidRPr="009C0890" w:rsidRDefault="00C27A64" w:rsidP="00DD7436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9C0890">
        <w:rPr>
          <w:sz w:val="28"/>
          <w:szCs w:val="28"/>
          <w:lang w:val="ru-RU"/>
        </w:rPr>
        <w:t xml:space="preserve">Индустрия развлечений одной из первых начала внедрять технологии виртуальной реальности. Они широко используются в онлайн-играх, кинотеатрах и тематических парках. Виртуальная реальность стремительно преображает сферу развлечений, создавая </w:t>
      </w:r>
      <w:proofErr w:type="spellStart"/>
      <w:r w:rsidRPr="009C0890">
        <w:rPr>
          <w:sz w:val="28"/>
          <w:szCs w:val="28"/>
          <w:lang w:val="ru-RU"/>
        </w:rPr>
        <w:t>иммерсивный</w:t>
      </w:r>
      <w:proofErr w:type="spellEnd"/>
      <w:r w:rsidRPr="009C0890">
        <w:rPr>
          <w:sz w:val="28"/>
          <w:szCs w:val="28"/>
          <w:lang w:val="ru-RU"/>
        </w:rPr>
        <w:t xml:space="preserve"> опыт, выходящий за рамки традиционных </w:t>
      </w:r>
      <w:proofErr w:type="spellStart"/>
      <w:r w:rsidRPr="009C0890">
        <w:rPr>
          <w:sz w:val="28"/>
          <w:szCs w:val="28"/>
          <w:lang w:val="ru-RU"/>
        </w:rPr>
        <w:t>медиаформатов</w:t>
      </w:r>
      <w:proofErr w:type="spellEnd"/>
      <w:r w:rsidRPr="009C0890">
        <w:rPr>
          <w:sz w:val="28"/>
          <w:szCs w:val="28"/>
          <w:lang w:val="ru-RU"/>
        </w:rPr>
        <w:t>.</w:t>
      </w:r>
      <w:r w:rsidR="009C0890" w:rsidRPr="009C0890">
        <w:rPr>
          <w:sz w:val="28"/>
          <w:szCs w:val="28"/>
          <w:lang w:val="ru-RU"/>
        </w:rPr>
        <w:t xml:space="preserve"> </w:t>
      </w:r>
    </w:p>
    <w:p w:rsidR="00967706" w:rsidRPr="009C0890" w:rsidRDefault="009C0890" w:rsidP="00DD7436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9C0890">
        <w:rPr>
          <w:sz w:val="28"/>
          <w:szCs w:val="28"/>
          <w:lang w:val="ru-RU"/>
        </w:rPr>
        <w:t xml:space="preserve">Виртуальная реальность позволяет обеспечивать </w:t>
      </w:r>
      <w:r w:rsidRPr="009C0890">
        <w:rPr>
          <w:rStyle w:val="rynqvb"/>
          <w:sz w:val="28"/>
          <w:szCs w:val="28"/>
        </w:rPr>
        <w:t>непревзойденный уровень погружения и физического участия</w:t>
      </w:r>
      <w:r w:rsidRPr="009C0890">
        <w:rPr>
          <w:rStyle w:val="rynqvb"/>
          <w:sz w:val="28"/>
          <w:szCs w:val="28"/>
          <w:lang w:val="ru-RU"/>
        </w:rPr>
        <w:t>, укреплять социальные связи в у</w:t>
      </w:r>
      <w:r w:rsidR="00C44AB8">
        <w:rPr>
          <w:rStyle w:val="rynqvb"/>
          <w:sz w:val="28"/>
          <w:szCs w:val="28"/>
          <w:lang w:val="ru-RU"/>
        </w:rPr>
        <w:t>никальной цифровой среде онлайн-</w:t>
      </w:r>
      <w:r w:rsidRPr="009C0890">
        <w:rPr>
          <w:rStyle w:val="rynqvb"/>
          <w:sz w:val="28"/>
          <w:szCs w:val="28"/>
          <w:lang w:val="ru-RU"/>
        </w:rPr>
        <w:t>игр,</w:t>
      </w:r>
      <w:r w:rsidR="00C44AB8">
        <w:rPr>
          <w:rStyle w:val="rynqvb"/>
          <w:sz w:val="28"/>
          <w:szCs w:val="28"/>
          <w:lang w:val="ru-RU"/>
        </w:rPr>
        <w:t xml:space="preserve"> участвовать в мероприятиях</w:t>
      </w:r>
      <w:r w:rsidRPr="009C0890">
        <w:rPr>
          <w:rStyle w:val="rynqvb"/>
          <w:sz w:val="28"/>
          <w:szCs w:val="28"/>
          <w:lang w:val="ru-RU"/>
        </w:rPr>
        <w:t xml:space="preserve"> в реальном времени, не выходя из дома.</w:t>
      </w:r>
    </w:p>
    <w:p w:rsidR="00967706" w:rsidRPr="00393936" w:rsidRDefault="00393936" w:rsidP="00DD7436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Наиболее распространенной </w:t>
      </w:r>
      <w:proofErr w:type="gramStart"/>
      <w:r>
        <w:rPr>
          <w:sz w:val="28"/>
          <w:szCs w:val="28"/>
          <w:lang w:val="ru-RU"/>
        </w:rPr>
        <w:t>бизнес-моделью</w:t>
      </w:r>
      <w:proofErr w:type="gramEnd"/>
      <w:r>
        <w:rPr>
          <w:sz w:val="28"/>
          <w:szCs w:val="28"/>
          <w:lang w:val="ru-RU"/>
        </w:rPr>
        <w:t xml:space="preserve"> в этой области является клуб с ареной виртуальной реальности </w:t>
      </w:r>
      <w:r w:rsidRPr="00393936">
        <w:rPr>
          <w:sz w:val="28"/>
          <w:szCs w:val="28"/>
          <w:lang w:val="ru-RU"/>
        </w:rPr>
        <w:t>(</w:t>
      </w:r>
      <w:r>
        <w:rPr>
          <w:sz w:val="28"/>
          <w:szCs w:val="28"/>
          <w:lang w:val="en-US"/>
        </w:rPr>
        <w:t>VR</w:t>
      </w:r>
      <w:r w:rsidRPr="00393936">
        <w:rPr>
          <w:sz w:val="28"/>
          <w:szCs w:val="28"/>
          <w:lang w:val="ru-RU"/>
        </w:rPr>
        <w:t>-</w:t>
      </w:r>
      <w:r>
        <w:rPr>
          <w:sz w:val="28"/>
          <w:szCs w:val="28"/>
          <w:lang w:val="ru-RU"/>
        </w:rPr>
        <w:t xml:space="preserve">арена). Аудитория </w:t>
      </w:r>
      <w:r>
        <w:rPr>
          <w:sz w:val="28"/>
          <w:szCs w:val="28"/>
          <w:lang w:val="en-US"/>
        </w:rPr>
        <w:t>VR</w:t>
      </w:r>
      <w:r w:rsidRPr="0057524C">
        <w:rPr>
          <w:sz w:val="28"/>
          <w:szCs w:val="28"/>
          <w:lang w:val="ru-RU"/>
        </w:rPr>
        <w:t>-</w:t>
      </w:r>
      <w:r>
        <w:rPr>
          <w:sz w:val="28"/>
          <w:szCs w:val="28"/>
          <w:lang w:val="ru-RU"/>
        </w:rPr>
        <w:t xml:space="preserve">клубов отличается </w:t>
      </w:r>
      <w:r w:rsidR="0057524C">
        <w:rPr>
          <w:rStyle w:val="rynqvb"/>
        </w:rPr>
        <w:t>значительным разнообразием с точки зрения возраста и интересов.</w:t>
      </w:r>
      <w:r w:rsidR="0057524C">
        <w:rPr>
          <w:rStyle w:val="hwtze"/>
          <w:rFonts w:eastAsia="Calibri"/>
        </w:rPr>
        <w:t xml:space="preserve"> </w:t>
      </w:r>
      <w:proofErr w:type="gramStart"/>
      <w:r w:rsidR="0057524C">
        <w:rPr>
          <w:rStyle w:val="rynqvb"/>
        </w:rPr>
        <w:t>Виртуальная реальность привлекает не только заядлых геймеров, но и самую широкую аудиторию — от детей до пожилых людей</w:t>
      </w:r>
      <w:proofErr w:type="gramEnd"/>
    </w:p>
    <w:sectPr w:rsidR="00967706" w:rsidRPr="003939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to Sans Symbols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0B3F9A"/>
    <w:multiLevelType w:val="multilevel"/>
    <w:tmpl w:val="87F2EDE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>
    <w:nsid w:val="40B77C88"/>
    <w:multiLevelType w:val="hybridMultilevel"/>
    <w:tmpl w:val="307677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06D23B6"/>
    <w:multiLevelType w:val="hybridMultilevel"/>
    <w:tmpl w:val="8286C2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68B1E18"/>
    <w:multiLevelType w:val="multilevel"/>
    <w:tmpl w:val="45FC37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5500B"/>
    <w:rsid w:val="000B1613"/>
    <w:rsid w:val="001651C6"/>
    <w:rsid w:val="0025500B"/>
    <w:rsid w:val="00340DAE"/>
    <w:rsid w:val="00393936"/>
    <w:rsid w:val="003B394B"/>
    <w:rsid w:val="0057524C"/>
    <w:rsid w:val="007E6CB3"/>
    <w:rsid w:val="00853E35"/>
    <w:rsid w:val="008F0585"/>
    <w:rsid w:val="00967706"/>
    <w:rsid w:val="009C0890"/>
    <w:rsid w:val="00C27A64"/>
    <w:rsid w:val="00C44AB8"/>
    <w:rsid w:val="00DD7436"/>
    <w:rsid w:val="00FD5420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7436"/>
    <w:pPr>
      <w:spacing w:after="120"/>
    </w:pPr>
    <w:rPr>
      <w:rFonts w:ascii="Times New Roman" w:eastAsia="Times New Roman" w:hAnsi="Times New Roman" w:cs="Times New Roman"/>
      <w:sz w:val="24"/>
      <w:szCs w:val="24"/>
      <w:lang w:val="ru"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D7436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D7436"/>
    <w:rPr>
      <w:rFonts w:ascii="Calibri" w:eastAsia="Calibri" w:hAnsi="Calibri" w:cs="Calibri"/>
      <w:b/>
      <w:bCs/>
      <w:color w:val="4F81BD"/>
      <w:sz w:val="26"/>
      <w:szCs w:val="26"/>
      <w:lang w:val="ru" w:eastAsia="ru-RU"/>
    </w:rPr>
  </w:style>
  <w:style w:type="paragraph" w:styleId="a3">
    <w:name w:val="List Paragraph"/>
    <w:basedOn w:val="a"/>
    <w:uiPriority w:val="34"/>
    <w:qFormat/>
    <w:rsid w:val="00DD7436"/>
    <w:pPr>
      <w:ind w:left="720"/>
      <w:contextualSpacing/>
    </w:pPr>
  </w:style>
  <w:style w:type="character" w:styleId="a4">
    <w:name w:val="Strong"/>
    <w:basedOn w:val="a0"/>
    <w:uiPriority w:val="22"/>
    <w:qFormat/>
    <w:rsid w:val="00DD7436"/>
    <w:rPr>
      <w:b/>
      <w:bCs/>
    </w:rPr>
  </w:style>
  <w:style w:type="character" w:customStyle="1" w:styleId="rynqvb">
    <w:name w:val="rynqvb"/>
    <w:basedOn w:val="a0"/>
    <w:rsid w:val="00340DAE"/>
  </w:style>
  <w:style w:type="character" w:customStyle="1" w:styleId="hwtze">
    <w:name w:val="hwtze"/>
    <w:basedOn w:val="a0"/>
    <w:rsid w:val="00C27A64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7436"/>
    <w:pPr>
      <w:spacing w:after="120"/>
    </w:pPr>
    <w:rPr>
      <w:rFonts w:ascii="Times New Roman" w:eastAsia="Times New Roman" w:hAnsi="Times New Roman" w:cs="Times New Roman"/>
      <w:sz w:val="24"/>
      <w:szCs w:val="24"/>
      <w:lang w:val="ru"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D7436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D7436"/>
    <w:rPr>
      <w:rFonts w:ascii="Calibri" w:eastAsia="Calibri" w:hAnsi="Calibri" w:cs="Calibri"/>
      <w:b/>
      <w:bCs/>
      <w:color w:val="4F81BD"/>
      <w:sz w:val="26"/>
      <w:szCs w:val="26"/>
      <w:lang w:val="ru" w:eastAsia="ru-RU"/>
    </w:rPr>
  </w:style>
  <w:style w:type="paragraph" w:styleId="a3">
    <w:name w:val="List Paragraph"/>
    <w:basedOn w:val="a"/>
    <w:uiPriority w:val="34"/>
    <w:qFormat/>
    <w:rsid w:val="00DD7436"/>
    <w:pPr>
      <w:ind w:left="720"/>
      <w:contextualSpacing/>
    </w:pPr>
  </w:style>
  <w:style w:type="character" w:styleId="a4">
    <w:name w:val="Strong"/>
    <w:basedOn w:val="a0"/>
    <w:uiPriority w:val="22"/>
    <w:qFormat/>
    <w:rsid w:val="00DD7436"/>
    <w:rPr>
      <w:b/>
      <w:bCs/>
    </w:rPr>
  </w:style>
  <w:style w:type="character" w:customStyle="1" w:styleId="rynqvb">
    <w:name w:val="rynqvb"/>
    <w:basedOn w:val="a0"/>
    <w:rsid w:val="00340DAE"/>
  </w:style>
  <w:style w:type="character" w:customStyle="1" w:styleId="hwtze">
    <w:name w:val="hwtze"/>
    <w:basedOn w:val="a0"/>
    <w:rsid w:val="00C27A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7878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</Pages>
  <Words>438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user</cp:lastModifiedBy>
  <cp:revision>4</cp:revision>
  <dcterms:created xsi:type="dcterms:W3CDTF">2026-09-23T14:11:00Z</dcterms:created>
  <dcterms:modified xsi:type="dcterms:W3CDTF">2026-09-24T13:49:00Z</dcterms:modified>
</cp:coreProperties>
</file>