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54AA" w:rsidRDefault="004454AA" w:rsidP="00BF6FB4">
      <w:pPr>
        <w:spacing w:after="0" w:line="360" w:lineRule="auto"/>
        <w:ind w:left="0" w:right="0" w:firstLine="713"/>
      </w:pPr>
      <w:r>
        <w:t xml:space="preserve">способности и навыки главного героя (их влияние на игровой процесс), основные этапы развития игрока и выделить его выбор, историю игрового процесса, количество уровней и необходимых предметов у персонажа для взаимодействия с миром игры, второстепенных персонажей и их роль, </w:t>
      </w:r>
      <w:r w:rsidRPr="000115B4">
        <w:t>антагонист</w:t>
      </w:r>
      <w:r>
        <w:t>а игры, локации игрового мира и его атмосферу. Описать основную сюжетную линию или центральный конфликт игры, ключевые события и повороты сюжета, как</w:t>
      </w:r>
      <w:r w:rsidRPr="000115B4">
        <w:t xml:space="preserve"> повествование будет донесено до игроков</w:t>
      </w:r>
      <w:r>
        <w:t xml:space="preserve"> (б</w:t>
      </w:r>
      <w:r w:rsidRPr="000115B4">
        <w:t xml:space="preserve">удет ли это происходить посредством </w:t>
      </w:r>
      <w:proofErr w:type="gramStart"/>
      <w:r w:rsidRPr="000115B4">
        <w:t>кат-сцен</w:t>
      </w:r>
      <w:proofErr w:type="gramEnd"/>
      <w:r w:rsidRPr="000115B4">
        <w:t>, диалоговых взаимодействий, повествования об окружающей среде или их комбинации</w:t>
      </w:r>
      <w:r>
        <w:t>), к</w:t>
      </w:r>
      <w:r w:rsidRPr="000115B4">
        <w:t xml:space="preserve">акие эмоции или темы </w:t>
      </w:r>
      <w:r>
        <w:t>будут донесены до игрока. В этой главе также необходимо указать визуальный стиль игр</w:t>
      </w:r>
      <w:r w:rsidR="00CE5CF0">
        <w:t xml:space="preserve">ы и привести примеры </w:t>
      </w:r>
      <w:proofErr w:type="spellStart"/>
      <w:r w:rsidR="00CE5CF0">
        <w:t>референсов</w:t>
      </w:r>
      <w:proofErr w:type="spellEnd"/>
    </w:p>
    <w:p w:rsidR="004454AA" w:rsidRDefault="004454AA" w:rsidP="00BF6FB4">
      <w:pPr>
        <w:spacing w:after="0" w:line="360" w:lineRule="auto"/>
        <w:ind w:left="0" w:right="0"/>
      </w:pPr>
    </w:p>
    <w:p w:rsidR="004834A3" w:rsidRDefault="004834A3" w:rsidP="00BF6FB4">
      <w:pPr>
        <w:spacing w:after="0" w:line="360" w:lineRule="auto"/>
        <w:ind w:left="0" w:right="0"/>
      </w:pPr>
      <w:r>
        <w:t>Концепция.</w:t>
      </w:r>
    </w:p>
    <w:p w:rsidR="004454AA" w:rsidRDefault="004454AA" w:rsidP="00BF6FB4">
      <w:pPr>
        <w:spacing w:after="0" w:line="360" w:lineRule="auto"/>
        <w:ind w:left="0" w:right="0"/>
      </w:pPr>
      <w:r>
        <w:t>Главная героиня:</w:t>
      </w:r>
      <w:r w:rsidR="00CE5CF0">
        <w:t xml:space="preserve"> </w:t>
      </w:r>
      <w:r>
        <w:t>Агата. Темноволосая, высокая девушка с голубыми глазами.</w:t>
      </w:r>
      <w:r w:rsidR="007A3E59">
        <w:t xml:space="preserve"> Примерно 20 лет.</w:t>
      </w:r>
      <w:r>
        <w:t xml:space="preserve"> Темное платье без рукавов, черный кардиган, красные детали, камни. Мож</w:t>
      </w:r>
      <w:r w:rsidR="004834A3">
        <w:t>ет</w:t>
      </w:r>
      <w:r>
        <w:t xml:space="preserve"> надевать черную ведьмовскую шляпу. Добрая, но серьезная и саркастичная. Любит и защищает природу.</w:t>
      </w:r>
    </w:p>
    <w:p w:rsidR="004454AA" w:rsidRDefault="004454AA" w:rsidP="00BF6FB4">
      <w:pPr>
        <w:spacing w:after="0" w:line="360" w:lineRule="auto"/>
        <w:ind w:left="0" w:right="0"/>
      </w:pPr>
      <w:r>
        <w:t xml:space="preserve">После смерти бабушки, </w:t>
      </w:r>
      <w:r w:rsidR="004834A3">
        <w:t xml:space="preserve">Агата </w:t>
      </w:r>
      <w:r>
        <w:t>переезжает в ее дом жить. Местные ведьмы</w:t>
      </w:r>
      <w:r w:rsidR="004834A3">
        <w:t xml:space="preserve"> (</w:t>
      </w:r>
      <w:proofErr w:type="spellStart"/>
      <w:r w:rsidR="004834A3">
        <w:t>ковен</w:t>
      </w:r>
      <w:proofErr w:type="spellEnd"/>
      <w:r w:rsidR="004834A3">
        <w:t xml:space="preserve"> ведьм)</w:t>
      </w:r>
      <w:r>
        <w:t xml:space="preserve"> </w:t>
      </w:r>
      <w:r w:rsidR="007A3E59">
        <w:t xml:space="preserve">считают, что </w:t>
      </w:r>
      <w:r w:rsidR="004834A3">
        <w:t>Агата</w:t>
      </w:r>
      <w:r w:rsidR="007A3E59">
        <w:t xml:space="preserve"> никогда не сможет стать такой же сильной, как ее </w:t>
      </w:r>
      <w:r w:rsidR="004834A3">
        <w:t xml:space="preserve">покойная </w:t>
      </w:r>
      <w:r w:rsidR="007A3E59">
        <w:t>родственница.</w:t>
      </w:r>
      <w:r w:rsidR="00D3482F">
        <w:t xml:space="preserve"> В это же время в лесу начинает появляться </w:t>
      </w:r>
      <w:proofErr w:type="gramStart"/>
      <w:r w:rsidR="00D3482F">
        <w:t>нечисть</w:t>
      </w:r>
      <w:proofErr w:type="gramEnd"/>
      <w:r w:rsidR="00D3482F">
        <w:t xml:space="preserve"> и гниль. Пока их вред минимален, но опасность явно станет серьезнее в ближайшее время.</w:t>
      </w:r>
    </w:p>
    <w:p w:rsidR="004834A3" w:rsidRDefault="00D3482F" w:rsidP="004A10D3">
      <w:pPr>
        <w:spacing w:after="0" w:line="360" w:lineRule="auto"/>
        <w:ind w:left="0" w:right="0"/>
      </w:pPr>
      <w:r>
        <w:t xml:space="preserve">Игрок начинает с маленького старого </w:t>
      </w:r>
      <w:proofErr w:type="gramStart"/>
      <w:r>
        <w:t>домишки</w:t>
      </w:r>
      <w:proofErr w:type="gramEnd"/>
      <w:r>
        <w:t>. Изначально доступны две комнаты (гостиная и спальня)</w:t>
      </w:r>
      <w:r w:rsidR="00A809BC">
        <w:t xml:space="preserve"> и одна грядка. На грядках можно сажать различные растения, используя семена, купленные на рынке. </w:t>
      </w:r>
      <w:r w:rsidR="000B0473">
        <w:t xml:space="preserve">Каждый день к игроку будут приходить жители ближайшей </w:t>
      </w:r>
      <w:proofErr w:type="gramStart"/>
      <w:r w:rsidR="000B0473">
        <w:t>деревни</w:t>
      </w:r>
      <w:proofErr w:type="gramEnd"/>
      <w:r w:rsidR="000B0473">
        <w:t xml:space="preserve"> и просить зелья или травы. За это игрок будет получать деньги.</w:t>
      </w:r>
    </w:p>
    <w:p w:rsidR="004A10D3" w:rsidRDefault="004A10D3" w:rsidP="004A10D3">
      <w:pPr>
        <w:spacing w:after="0" w:line="360" w:lineRule="auto"/>
        <w:ind w:left="0" w:right="0"/>
      </w:pPr>
      <w:r>
        <w:t>Развитие игрока.</w:t>
      </w:r>
      <w:r w:rsidRPr="004A10D3">
        <w:t xml:space="preserve"> </w:t>
      </w:r>
      <w:bookmarkStart w:id="0" w:name="_GoBack"/>
      <w:bookmarkEnd w:id="0"/>
    </w:p>
    <w:p w:rsidR="004A10D3" w:rsidRPr="004A10D3" w:rsidRDefault="004A10D3" w:rsidP="00BF6FB4">
      <w:pPr>
        <w:spacing w:after="0" w:line="360" w:lineRule="auto"/>
        <w:ind w:left="0" w:right="0"/>
      </w:pPr>
      <w:r>
        <w:lastRenderedPageBreak/>
        <w:t>Выполняя задания, игрок будет получать очки, тем самым повышая свой уровень. Таким образом, игрок будет открывать новые локации, помещения, семена и так далее.</w:t>
      </w:r>
      <w:r>
        <w:t xml:space="preserve"> В игре планируется 50 уровней.</w:t>
      </w:r>
    </w:p>
    <w:p w:rsidR="004A10D3" w:rsidRPr="00C479A7" w:rsidRDefault="00A861A1" w:rsidP="004A10D3">
      <w:pPr>
        <w:spacing w:after="0" w:line="360" w:lineRule="auto"/>
        <w:ind w:left="0" w:right="0"/>
      </w:pPr>
      <w:proofErr w:type="gramStart"/>
      <w:r>
        <w:t>На последнем уровне игроку будет доступно: шесть комнат в доме (гостиная, спальня, кухня, чердак, подвал, оранжерея), корова, маленький курятник,</w:t>
      </w:r>
      <w:r w:rsidRPr="00A861A1">
        <w:t xml:space="preserve"> </w:t>
      </w:r>
      <w:r w:rsidR="00BF6FB4">
        <w:t>восемь грядок, 25 видов семян.</w:t>
      </w:r>
      <w:proofErr w:type="gramEnd"/>
    </w:p>
    <w:tbl>
      <w:tblPr>
        <w:tblStyle w:val="a3"/>
        <w:tblW w:w="0" w:type="auto"/>
        <w:tblInd w:w="103" w:type="dxa"/>
        <w:tblLook w:val="04A0" w:firstRow="1" w:lastRow="0" w:firstColumn="1" w:lastColumn="0" w:noHBand="0" w:noVBand="1"/>
      </w:tblPr>
      <w:tblGrid>
        <w:gridCol w:w="1281"/>
        <w:gridCol w:w="3453"/>
        <w:gridCol w:w="1238"/>
        <w:gridCol w:w="3496"/>
      </w:tblGrid>
      <w:tr w:rsidR="00C479A7" w:rsidTr="00C479A7">
        <w:trPr>
          <w:trHeight w:val="699"/>
        </w:trPr>
        <w:tc>
          <w:tcPr>
            <w:tcW w:w="1281" w:type="dxa"/>
          </w:tcPr>
          <w:p w:rsidR="00C479A7" w:rsidRDefault="00C479A7" w:rsidP="00263BAA">
            <w:pPr>
              <w:spacing w:after="0" w:line="240" w:lineRule="auto"/>
              <w:ind w:left="0" w:right="0" w:firstLine="0"/>
              <w:jc w:val="center"/>
            </w:pPr>
            <w:r>
              <w:t>Уровень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  <w:jc w:val="center"/>
            </w:pPr>
            <w:r>
              <w:t>Открывающиеся возможности</w:t>
            </w:r>
          </w:p>
        </w:tc>
        <w:tc>
          <w:tcPr>
            <w:tcW w:w="1238" w:type="dxa"/>
          </w:tcPr>
          <w:p w:rsidR="00C479A7" w:rsidRDefault="00C479A7" w:rsidP="00263BAA">
            <w:pPr>
              <w:spacing w:after="0" w:line="240" w:lineRule="auto"/>
              <w:ind w:left="0" w:right="0" w:firstLine="0"/>
              <w:jc w:val="center"/>
            </w:pPr>
            <w:r>
              <w:t>Уровень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  <w:jc w:val="center"/>
            </w:pPr>
            <w:r>
              <w:t>Открывающиеся возможности</w:t>
            </w: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453" w:type="dxa"/>
          </w:tcPr>
          <w:p w:rsidR="00C479A7" w:rsidRDefault="00BF6FB4" w:rsidP="00BF6FB4">
            <w:pPr>
              <w:spacing w:after="0" w:line="240" w:lineRule="auto"/>
              <w:ind w:left="0" w:right="0" w:firstLine="0"/>
            </w:pPr>
            <w:r>
              <w:t>грядка, гостиная, спальня, 2 вида семян</w:t>
            </w: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26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27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29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3496" w:type="dxa"/>
          </w:tcPr>
          <w:p w:rsidR="00C479A7" w:rsidRPr="00C479A7" w:rsidRDefault="00C479A7" w:rsidP="00BF6FB4">
            <w:pPr>
              <w:spacing w:after="0" w:line="240" w:lineRule="auto"/>
              <w:ind w:left="0" w:right="0" w:firstLine="0"/>
              <w:rPr>
                <w:lang w:val="en-US"/>
              </w:rPr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33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39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42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43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47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C479A7">
        <w:tc>
          <w:tcPr>
            <w:tcW w:w="1281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49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  <w:tr w:rsidR="00C479A7" w:rsidTr="00263BAA">
        <w:trPr>
          <w:trHeight w:val="70"/>
        </w:trPr>
        <w:tc>
          <w:tcPr>
            <w:tcW w:w="1281" w:type="dxa"/>
          </w:tcPr>
          <w:p w:rsid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3453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  <w:tc>
          <w:tcPr>
            <w:tcW w:w="1238" w:type="dxa"/>
          </w:tcPr>
          <w:p w:rsidR="00C479A7" w:rsidRPr="00C479A7" w:rsidRDefault="00C479A7" w:rsidP="00263BAA">
            <w:pPr>
              <w:spacing w:after="0" w:line="240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3496" w:type="dxa"/>
          </w:tcPr>
          <w:p w:rsidR="00C479A7" w:rsidRDefault="00C479A7" w:rsidP="00BF6FB4">
            <w:pPr>
              <w:spacing w:after="0" w:line="240" w:lineRule="auto"/>
              <w:ind w:left="0" w:right="0" w:firstLine="0"/>
            </w:pPr>
          </w:p>
        </w:tc>
      </w:tr>
    </w:tbl>
    <w:p w:rsidR="00587F0B" w:rsidRDefault="00D04E14" w:rsidP="00BF6FB4">
      <w:pPr>
        <w:spacing w:after="0" w:line="360" w:lineRule="auto"/>
        <w:ind w:left="0" w:right="0" w:firstLine="0"/>
      </w:pPr>
      <w:r>
        <w:t xml:space="preserve"> </w:t>
      </w:r>
    </w:p>
    <w:p w:rsidR="00587F0B" w:rsidRDefault="00587F0B" w:rsidP="00BF6FB4">
      <w:pPr>
        <w:spacing w:after="0" w:line="360" w:lineRule="auto"/>
        <w:ind w:left="0" w:right="0"/>
      </w:pPr>
      <w:r>
        <w:t xml:space="preserve">Взаимодействие с </w:t>
      </w:r>
      <w:r>
        <w:rPr>
          <w:lang w:val="en-US"/>
        </w:rPr>
        <w:t>NPC</w:t>
      </w:r>
      <w:r>
        <w:t xml:space="preserve"> будет происходить с помощью диалоговых окон, как в визуальных новеллах.</w:t>
      </w:r>
    </w:p>
    <w:p w:rsidR="00D04E14" w:rsidRPr="004454AA" w:rsidRDefault="00D04E14" w:rsidP="00BF6FB4">
      <w:pPr>
        <w:spacing w:after="0" w:line="360" w:lineRule="auto"/>
        <w:ind w:left="0" w:right="0"/>
      </w:pPr>
    </w:p>
    <w:sectPr w:rsidR="00D04E14" w:rsidRPr="004454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B0473"/>
    <w:rsid w:val="00145734"/>
    <w:rsid w:val="00263BAA"/>
    <w:rsid w:val="00332573"/>
    <w:rsid w:val="004454AA"/>
    <w:rsid w:val="004834A3"/>
    <w:rsid w:val="004A10D3"/>
    <w:rsid w:val="00587F0B"/>
    <w:rsid w:val="007A3E59"/>
    <w:rsid w:val="007E6CB3"/>
    <w:rsid w:val="009B44E0"/>
    <w:rsid w:val="00A809BC"/>
    <w:rsid w:val="00A861A1"/>
    <w:rsid w:val="00BF6FB4"/>
    <w:rsid w:val="00C479A7"/>
    <w:rsid w:val="00C8156E"/>
    <w:rsid w:val="00CE5CF0"/>
    <w:rsid w:val="00D04E14"/>
    <w:rsid w:val="00D3482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6</cp:revision>
  <dcterms:created xsi:type="dcterms:W3CDTF">2026-03-29T16:57:00Z</dcterms:created>
  <dcterms:modified xsi:type="dcterms:W3CDTF">2026-03-30T10:38:00Z</dcterms:modified>
</cp:coreProperties>
</file>