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73.png" ContentType="image/png"/>
  <Override PartName="/word/media/rId81.png" ContentType="image/png"/>
  <Override PartName="/word/media/rId77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103.png" ContentType="image/png"/>
  <Override PartName="/word/media/rId107.png" ContentType="image/png"/>
  <Override PartName="/word/media/rId29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33.png" ContentType="image/png"/>
  <Override PartName="/word/media/rId25.png" ContentType="image/png"/>
  <Override PartName="/word/media/rId69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лобораторной работе №6</w:t>
      </w:r>
    </w:p>
    <w:p>
      <w:pPr>
        <w:pStyle w:val="Subtitle"/>
      </w:pPr>
      <w:r>
        <w:t xml:space="preserve">Арифметические операции в NASM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9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Создадим каталог для программ лабораторной работы № 6, перейдём в него и</w:t>
      </w:r>
      <w:r>
        <w:t xml:space="preserve"> </w:t>
      </w:r>
      <w:r>
        <w:t xml:space="preserve">создадим файл lab6-1.asm(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8713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 каталог и файл для лабораторной работы №6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Рассмотрим примеры программ вывода символьных и численных значений. Программы будут выводить значения записанные в регистр eax.</w:t>
      </w:r>
    </w:p>
    <w:p>
      <w:pPr>
        <w:pStyle w:val="FirstParagraph"/>
      </w:pPr>
      <w:r>
        <w:t xml:space="preserve">Введем в файл lab6-1.asm текст программы из листинга 6.1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71196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lst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Вводим текст программы</w:t>
            </w:r>
          </w:p>
          <w:bookmarkEnd w:id="28"/>
        </w:tc>
      </w:tr>
    </w:tbl>
    <w:p>
      <w:pPr>
        <w:pStyle w:val="BodyText"/>
      </w:pPr>
      <w:r>
        <w:t xml:space="preserve">Листинг 6.1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Создадим исполняемый файл и запустим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41767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программы</w:t>
            </w:r>
          </w:p>
          <w:bookmarkEnd w:id="32"/>
        </w:tc>
      </w:tr>
    </w:tbl>
    <w:p>
      <w:pPr>
        <w:pStyle w:val="Compact"/>
        <w:numPr>
          <w:ilvl w:val="0"/>
          <w:numId w:val="1003"/>
        </w:numPr>
      </w:pPr>
      <w:r>
        <w:t xml:space="preserve">Далее изменим текст программы и вместо символов, запишем в регистры числа. Исправим текст программы: заменим строковые значения на числовые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71196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lst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Вводим текст программы</w:t>
            </w:r>
          </w:p>
          <w:bookmarkEnd w:id="36"/>
        </w:tc>
      </w:tr>
    </w:tbl>
    <w:p>
      <w:pPr>
        <w:pStyle w:val="BodyText"/>
      </w:pPr>
      <w:r>
        <w:t xml:space="preserve">Листинг 6.1 (с изменениями)</w:t>
      </w:r>
    </w:p>
    <w:p>
      <w:pPr>
        <w:pStyle w:val="SourceCode"/>
      </w:pP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buf1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buf1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Создадим исполняемый файл и запустим его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41767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</w:t>
            </w:r>
          </w:p>
          <w:bookmarkEnd w:id="40"/>
        </w:tc>
      </w:tr>
    </w:tbl>
    <w:p>
      <w:pPr>
        <w:pStyle w:val="BodyText"/>
      </w:pPr>
      <w:r>
        <w:t xml:space="preserve">Выводится символ с кодом 10, который не отображается на экране.</w:t>
      </w:r>
    </w:p>
    <w:p>
      <w:pPr>
        <w:pStyle w:val="Compact"/>
        <w:numPr>
          <w:ilvl w:val="0"/>
          <w:numId w:val="1004"/>
        </w:numPr>
      </w:pPr>
      <w:r>
        <w:t xml:space="preserve">Создайте файл lab6-2.asm в каталоге ~/work/arch-pc/lab06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24527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5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файла</w:t>
            </w:r>
          </w:p>
          <w:bookmarkEnd w:id="44"/>
        </w:tc>
      </w:tr>
    </w:tbl>
    <w:p>
      <w:pPr>
        <w:pStyle w:val="BodyText"/>
      </w:pPr>
      <w:r>
        <w:t xml:space="preserve">Введем в него текст программы из листинга 6.2 (</w:t>
      </w:r>
      <w:hyperlink w:anchor="fig-00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224527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5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Написание текста программы</w:t>
            </w:r>
          </w:p>
          <w:bookmarkEnd w:id="48"/>
        </w:tc>
      </w:tr>
    </w:tbl>
    <w:p>
      <w:pPr>
        <w:pStyle w:val="BodyText"/>
      </w:pPr>
      <w:r>
        <w:t xml:space="preserve">Листинг 6.2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Создадим исполняемый файл и запустим его (</w:t>
      </w:r>
      <w:hyperlink w:anchor="fig-00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41767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</w:t>
            </w:r>
          </w:p>
          <w:bookmarkEnd w:id="52"/>
        </w:tc>
      </w:tr>
    </w:tbl>
    <w:p>
      <w:pPr>
        <w:pStyle w:val="Compact"/>
        <w:numPr>
          <w:ilvl w:val="0"/>
          <w:numId w:val="1005"/>
        </w:numPr>
      </w:pPr>
      <w:r>
        <w:t xml:space="preserve">Аналогично предыдущему примеру изменим символы на числа. Замените строковые значения на числовые(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224527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5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Изменённый текст программы</w:t>
            </w:r>
          </w:p>
          <w:bookmarkEnd w:id="56"/>
        </w:tc>
      </w:tr>
    </w:tbl>
    <w:p>
      <w:pPr>
        <w:pStyle w:val="BodyText"/>
      </w:pPr>
      <w:r>
        <w:t xml:space="preserve">Листинг 6.2 (с изменениями)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Создадим исполняемый файл и запустим его (</w:t>
      </w:r>
      <w:hyperlink w:anchor="fig-0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41767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</w:t>
            </w:r>
          </w:p>
          <w:bookmarkEnd w:id="60"/>
        </w:tc>
      </w:tr>
    </w:tbl>
    <w:p>
      <w:pPr>
        <w:pStyle w:val="BodyText"/>
      </w:pPr>
      <w:r>
        <w:t xml:space="preserve">Результат запуска программы - число 10.</w:t>
      </w:r>
    </w:p>
    <w:p>
      <w:pPr>
        <w:pStyle w:val="BodyText"/>
      </w:pPr>
      <w:r>
        <w:t xml:space="preserve">Заменим функцию iprintLF на iprint.</w:t>
      </w:r>
    </w:p>
    <w:p>
      <w:pPr>
        <w:pStyle w:val="BodyText"/>
      </w:pPr>
      <w:r>
        <w:t xml:space="preserve">Листинг 6.2 (с заменой iprintLF на iprint)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Создадим исполняемый файл и запустим его (</w:t>
      </w:r>
      <w:hyperlink w:anchor="fig-0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41767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</w:t>
            </w:r>
          </w:p>
          <w:bookmarkEnd w:id="64"/>
        </w:tc>
      </w:tr>
    </w:tbl>
    <w:p>
      <w:pPr>
        <w:pStyle w:val="BodyText"/>
      </w:pPr>
      <w:r>
        <w:t xml:space="preserve">В отличие от iprintLF функция iprint не добавляет символ перевода строки.</w:t>
      </w:r>
    </w:p>
    <w:p>
      <w:pPr>
        <w:pStyle w:val="Compact"/>
        <w:numPr>
          <w:ilvl w:val="0"/>
          <w:numId w:val="1006"/>
        </w:numPr>
      </w:pPr>
      <w:r>
        <w:t xml:space="preserve">В качестве примера выполнения арифметических операций в NASM приведем программу вычисления арифметического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∗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Создадим файл lab6-3.asm в каталоге ~/work/arch-pc/lab06 (</w:t>
      </w:r>
      <w:hyperlink w:anchor="fig-0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41767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файла</w:t>
            </w:r>
          </w:p>
          <w:bookmarkEnd w:id="68"/>
        </w:tc>
      </w:tr>
    </w:tbl>
    <w:p>
      <w:pPr>
        <w:pStyle w:val="BodyText"/>
      </w:pPr>
      <w:r>
        <w:t xml:space="preserve">Введем текст программы из Листинга 6.3 (</w:t>
      </w:r>
      <w:hyperlink w:anchor="fig-0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271196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lst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Текст программы</w:t>
            </w:r>
          </w:p>
          <w:bookmarkEnd w:id="72"/>
        </w:tc>
      </w:tr>
    </w:tbl>
    <w:p>
      <w:pPr>
        <w:pStyle w:val="BodyText"/>
      </w:pPr>
      <w:r>
        <w:t xml:space="preserve">Листинг 6.3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'Остаток от деления: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EBX=2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EAX=EAX*EBX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EAX=EAX+3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EBX=3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</w:p>
    <w:p>
      <w:pPr>
        <w:pStyle w:val="FirstParagraph"/>
      </w:pPr>
      <w:r>
        <w:t xml:space="preserve">Создадим исполняемый файл и запустим его (</w:t>
      </w:r>
      <w:hyperlink w:anchor="fig-0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49362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</w:t>
            </w:r>
          </w:p>
          <w:bookmarkEnd w:id="76"/>
        </w:tc>
      </w:tr>
    </w:tbl>
    <w:p>
      <w:pPr>
        <w:pStyle w:val="BodyText"/>
      </w:pPr>
      <w:r>
        <w:t xml:space="preserve">Изменим текст программы 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𝑥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∗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15</w:t>
        </w:r>
      </w:hyperlink>
      <w:r>
        <w:t xml:space="preserve">).</w:t>
      </w:r>
    </w:p>
    <w:p>
      <w:pPr>
        <w:pStyle w:val="BodyText"/>
      </w:pPr>
      <w:r>
        <w:t xml:space="preserve">Листинг 6.3 (для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𝑥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∗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)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'Остаток от деления: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EBX=6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 EAX=EAX*EBX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EAX=EAX+2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EBX=5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24527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5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Текст программы</w:t>
            </w:r>
          </w:p>
          <w:bookmarkEnd w:id="80"/>
        </w:tc>
      </w:tr>
    </w:tbl>
    <w:p>
      <w:pPr>
        <w:pStyle w:val="BodyText"/>
      </w:pPr>
      <w:r>
        <w:t xml:space="preserve">Создайдим исполняемый файл и проверим его работу (</w:t>
      </w:r>
      <w:hyperlink w:anchor="fig-0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49430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4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программы</w:t>
            </w:r>
          </w:p>
          <w:bookmarkEnd w:id="84"/>
        </w:tc>
      </w:tr>
    </w:tbl>
    <w:p>
      <w:pPr>
        <w:pStyle w:val="Compact"/>
        <w:numPr>
          <w:ilvl w:val="0"/>
          <w:numId w:val="1007"/>
        </w:numPr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билета, работающую по следующему алгоритму:</w:t>
      </w:r>
    </w:p>
    <w:p>
      <w:pPr>
        <w:numPr>
          <w:ilvl w:val="0"/>
          <w:numId w:val="1008"/>
        </w:numPr>
      </w:pPr>
      <w:r>
        <w:t xml:space="preserve">вывести запрос на введение № студенческого билета</w:t>
      </w:r>
    </w:p>
    <w:p>
      <w:pPr>
        <w:numPr>
          <w:ilvl w:val="0"/>
          <w:numId w:val="1008"/>
        </w:numPr>
      </w:pPr>
      <w:r>
        <w:t xml:space="preserve">вычислить номер варианта по формуле: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t>m</m:t>
            </m:r>
            <m:r>
              <m:t>o</m:t>
            </m:r>
            <m:r>
              <m:t>d</m:t>
            </m:r>
            <m:r>
              <m:t>20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, где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– номер</w:t>
      </w:r>
      <w:r>
        <w:t xml:space="preserve"> </w:t>
      </w:r>
      <w:r>
        <w:t xml:space="preserve">cтуденческого билета (В данном случае a mod b – это остаток от деления a на b).</w:t>
      </w:r>
    </w:p>
    <w:p>
      <w:pPr>
        <w:numPr>
          <w:ilvl w:val="0"/>
          <w:numId w:val="1008"/>
        </w:numPr>
      </w:pPr>
      <w:r>
        <w:t xml:space="preserve">вывести на экран номер варианта.</w:t>
      </w:r>
    </w:p>
    <w:p>
      <w:pPr>
        <w:pStyle w:val="FirstParagraph"/>
      </w:pPr>
      <w:r>
        <w:t xml:space="preserve">Листинг 6.4</w:t>
      </w:r>
    </w:p>
    <w:p>
      <w:pPr>
        <w:pStyle w:val="SourceCode"/>
      </w:pP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№ студенческого билета: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'Ваш вариант: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Создадим файл variant.asm в каталоге ~/work/arch-pc/lab06 (</w:t>
      </w:r>
      <w:hyperlink w:anchor="fig-0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11033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Создание файла</w:t>
            </w:r>
          </w:p>
          <w:bookmarkEnd w:id="88"/>
        </w:tc>
      </w:tr>
    </w:tbl>
    <w:p>
      <w:pPr>
        <w:pStyle w:val="BodyText"/>
      </w:pPr>
      <w:r>
        <w:t xml:space="preserve">Введем в файл текст программы из Листинга 6.4 (</w:t>
      </w:r>
      <w:hyperlink w:anchor="fig-017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2245277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5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Написание программы</w:t>
            </w:r>
          </w:p>
          <w:bookmarkEnd w:id="92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59652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6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Запуск программы</w:t>
            </w:r>
          </w:p>
          <w:bookmarkEnd w:id="96"/>
        </w:tc>
      </w:tr>
    </w:tbl>
    <w:p>
      <w:pPr>
        <w:pStyle w:val="BodyText"/>
      </w:pPr>
      <w:r>
        <w:t xml:space="preserve">Проверим результат выполнения программы.</w:t>
      </w:r>
    </w:p>
    <w:p>
      <w:pPr>
        <w:numPr>
          <w:ilvl w:val="0"/>
          <w:numId w:val="1009"/>
        </w:numPr>
      </w:pPr>
      <w:r>
        <w:t xml:space="preserve">1032253634 mod 20 = 14</w:t>
      </w:r>
    </w:p>
    <w:p>
      <w:pPr>
        <w:numPr>
          <w:ilvl w:val="0"/>
          <w:numId w:val="1009"/>
        </w:numPr>
      </w:pPr>
      <w:r>
        <w:t xml:space="preserve">14 + 1 = 15 - результат совпадает с полученным в программе.</w:t>
      </w:r>
    </w:p>
    <w:bookmarkStart w:id="97" w:name="Xd5480e463b9d4a3a6383bee5e236c66c9aa53e7"/>
    <w:p>
      <w:pPr>
        <w:pStyle w:val="Heading3"/>
      </w:pPr>
      <w:r>
        <w:t xml:space="preserve">2.0.1 Ответы на вопросы по программе из Листинга 6.4</w:t>
      </w:r>
    </w:p>
    <w:p>
      <w:pPr>
        <w:pStyle w:val="Compact"/>
        <w:numPr>
          <w:ilvl w:val="0"/>
          <w:numId w:val="1010"/>
        </w:numPr>
      </w:pPr>
      <w:r>
        <w:t xml:space="preserve">Какие строки листинга 6.4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За вывод этого сообщения отвечают строки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</w:p>
    <w:p>
      <w:pPr>
        <w:pStyle w:val="Compact"/>
        <w:numPr>
          <w:ilvl w:val="0"/>
          <w:numId w:val="1011"/>
        </w:numPr>
      </w:pPr>
      <w:r>
        <w:t xml:space="preserve">Для чего используется следующие инструкции?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   </w:t>
      </w:r>
      <w:r>
        <w:rPr>
          <w:rStyle w:val="CommentTok"/>
        </w:rPr>
        <w:t xml:space="preserve">;1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;2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    </w:t>
      </w:r>
      <w:r>
        <w:rPr>
          <w:rStyle w:val="CommentTok"/>
        </w:rPr>
        <w:t xml:space="preserve">;3</w:t>
      </w:r>
    </w:p>
    <w:p>
      <w:pPr>
        <w:pStyle w:val="Compact"/>
        <w:numPr>
          <w:ilvl w:val="0"/>
          <w:numId w:val="1012"/>
        </w:numPr>
      </w:pPr>
      <w:r>
        <w:t xml:space="preserve">загружает в регистр ecx адрес буфера x</w:t>
      </w:r>
    </w:p>
    <w:p>
      <w:pPr>
        <w:pStyle w:val="Compact"/>
        <w:numPr>
          <w:ilvl w:val="0"/>
          <w:numId w:val="1012"/>
        </w:numPr>
      </w:pPr>
      <w:r>
        <w:t xml:space="preserve">mov edx, 80 — загружает в регистр edx число 80 (максимальное количество байт для считывания)</w:t>
      </w:r>
    </w:p>
    <w:p>
      <w:pPr>
        <w:pStyle w:val="Compact"/>
        <w:numPr>
          <w:ilvl w:val="0"/>
          <w:numId w:val="1012"/>
        </w:numPr>
      </w:pPr>
      <w:r>
        <w:t xml:space="preserve">call sread — вызывает функцию sread из in_out.asm, которая считывает строку с клавиатуры, записывает её в буфер по адресу ecx, ограничивает длину edx байтами.</w:t>
      </w:r>
    </w:p>
    <w:p>
      <w:pPr>
        <w:pStyle w:val="Compact"/>
        <w:numPr>
          <w:ilvl w:val="0"/>
          <w:numId w:val="101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Инструкция call atoi вызывает функцию atoi из in_out.asm, которая позволяет преобразовать текстовое представление числа в целое число.</w:t>
      </w:r>
    </w:p>
    <w:p>
      <w:pPr>
        <w:pStyle w:val="Compact"/>
        <w:numPr>
          <w:ilvl w:val="0"/>
          <w:numId w:val="1014"/>
        </w:numPr>
      </w:pPr>
      <w:r>
        <w:t xml:space="preserve">Какие строки листинга 6.4 отвечают за вычисления варианта?</w:t>
      </w:r>
    </w:p>
    <w:p>
      <w:pPr>
        <w:pStyle w:val="FirstParagraph"/>
      </w:pPr>
      <w:r>
        <w:t xml:space="preserve">За вычисления варианта отвечают строки:</w:t>
      </w:r>
    </w:p>
    <w:p>
      <w:pPr>
        <w:pStyle w:val="SourceCode"/>
      </w:pP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KeywordTok"/>
        </w:rPr>
        <w:t xml:space="preserve">inc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</w:p>
    <w:p>
      <w:pPr>
        <w:pStyle w:val="Compact"/>
        <w:numPr>
          <w:ilvl w:val="0"/>
          <w:numId w:val="101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</w:t>
      </w:r>
      <w:r>
        <w:t xml:space="preserve"> </w:t>
      </w:r>
      <w:r>
        <w:t xml:space="preserve">ebx”</w:t>
      </w:r>
      <w:r>
        <w:t xml:space="preserve">?</w:t>
      </w:r>
    </w:p>
    <w:p>
      <w:pPr>
        <w:pStyle w:val="FirstParagraph"/>
      </w:pPr>
      <w:r>
        <w:t xml:space="preserve">Остаток от деления при выполнении</w:t>
      </w:r>
      <w:r>
        <w:t xml:space="preserve"> </w:t>
      </w:r>
      <w:r>
        <w:rPr>
          <w:rStyle w:val="VerbatimChar"/>
        </w:rPr>
        <w:t xml:space="preserve">div ebx</w:t>
      </w:r>
      <w:r>
        <w:t xml:space="preserve"> </w:t>
      </w:r>
      <w:r>
        <w:t xml:space="preserve">записывается в регистр edx.</w:t>
      </w:r>
    </w:p>
    <w:p>
      <w:pPr>
        <w:pStyle w:val="Compact"/>
        <w:numPr>
          <w:ilvl w:val="0"/>
          <w:numId w:val="1016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Инструкция inc edx увеличивает значение регистра edx на 1.</w:t>
      </w:r>
    </w:p>
    <w:p>
      <w:pPr>
        <w:pStyle w:val="Compact"/>
        <w:numPr>
          <w:ilvl w:val="0"/>
          <w:numId w:val="1017"/>
        </w:numPr>
      </w:pPr>
      <w:r>
        <w:t xml:space="preserve">Какие строки листинга 6.4 отвечают за вывод на экран результата вычислений?</w:t>
      </w:r>
    </w:p>
    <w:p>
      <w:pPr>
        <w:pStyle w:val="FirstParagraph"/>
      </w:pPr>
      <w:r>
        <w:t xml:space="preserve">За вывод на экран результата вычислений отвечают строки: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</w:p>
    <w:bookmarkEnd w:id="97"/>
    <w:bookmarkEnd w:id="98"/>
    <w:bookmarkStart w:id="111" w:name="X32ff26b75a7156f968f22ae721fd8fec4b51e1d"/>
    <w:p>
      <w:pPr>
        <w:pStyle w:val="Heading1"/>
      </w:pPr>
      <w:r>
        <w:t xml:space="preserve">3. Выполнение заданий для самостоятельной работы</w:t>
      </w:r>
    </w:p>
    <w:p>
      <w:pPr>
        <w:pStyle w:val="Compact"/>
        <w:numPr>
          <w:ilvl w:val="0"/>
          <w:numId w:val="1018"/>
        </w:numPr>
      </w:pPr>
      <w:r>
        <w:t xml:space="preserve">Написать программу вычисления выражения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Для варианта 15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, а с клавиатуры вводим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Листинг 6.5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x: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'f(x) = (5 + x)^2 − 3 =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rez: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rez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rez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Создадим файл var15.asm, в котором напишем текст программы (</w:t>
      </w:r>
      <w:hyperlink w:anchor="fig-19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19"/>
          <w:p>
            <w:pPr>
              <w:pStyle w:val="Compact"/>
              <w:jc w:val="center"/>
            </w:pPr>
            <w:r>
              <w:drawing>
                <wp:inline>
                  <wp:extent cx="3733800" cy="4201007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lst4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Текст програмы</w:t>
            </w:r>
          </w:p>
          <w:bookmarkEnd w:id="102"/>
        </w:tc>
      </w:tr>
    </w:tbl>
    <w:p>
      <w:pPr>
        <w:pStyle w:val="BodyText"/>
      </w:pPr>
      <w:r>
        <w:t xml:space="preserve">Создадим исполняемые файлы и запустим их (</w:t>
      </w:r>
      <w:hyperlink w:anchor="fig-019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19"/>
          <w:p>
            <w:pPr>
              <w:pStyle w:val="Compact"/>
              <w:jc w:val="center"/>
            </w:pPr>
            <w:r>
              <w:drawing>
                <wp:inline>
                  <wp:extent cx="3733800" cy="67217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2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Запуск программы при x = 5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0"/>
          <w:p>
            <w:pPr>
              <w:pStyle w:val="Compact"/>
              <w:jc w:val="center"/>
            </w:pPr>
            <w:r>
              <w:drawing>
                <wp:inline>
                  <wp:extent cx="3733800" cy="672176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2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Запуск программы при x = 1</w:t>
            </w:r>
          </w:p>
          <w:bookmarkEnd w:id="110"/>
        </w:tc>
      </w:tr>
    </w:tbl>
    <w:bookmarkEnd w:id="111"/>
    <w:bookmarkStart w:id="11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навыки создания исполнительных файлов для решения выражений и освоили арифметические инструкции в NASM.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81" Target="media/rId81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33" Target="media/rId33.png" /><Relationship Type="http://schemas.openxmlformats.org/officeDocument/2006/relationships/image" Id="rId25" Target="media/rId25.png" /><Relationship Type="http://schemas.openxmlformats.org/officeDocument/2006/relationships/image" Id="rId69" Target="media/rId69.png" /><Relationship Type="http://schemas.openxmlformats.org/officeDocument/2006/relationships/image" Id="rId99" Target="media/rId9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лобораторной работе №6</dc:title>
  <dc:creator>Мещерякова София Андреевна</dc:creator>
  <dc:language>ru-RU</dc:language>
  <cp:keywords/>
  <dcterms:created xsi:type="dcterms:W3CDTF">2025-11-15T20:02:25Z</dcterms:created>
  <dcterms:modified xsi:type="dcterms:W3CDTF">2025-11-15T20:02:25Z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Арифметические операции в NASM</vt:lpwstr>
  </property>
  <property fmtid="{D5CDD505-2E9C-101B-9397-08002B2CF9AE}" pid="16" name="toc-title">
    <vt:lpwstr>Содержание</vt:lpwstr>
  </property>
</Properties>
</file>