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43C7" w:rsidRPr="00E935CC" w:rsidRDefault="004843C7" w:rsidP="004843C7">
      <w:pPr>
        <w:suppressAutoHyphens/>
        <w:spacing w:after="0" w:line="240" w:lineRule="auto"/>
        <w:jc w:val="center"/>
        <w:rPr>
          <w:rFonts w:ascii="Liberation Serif" w:eastAsia="NSimSun" w:hAnsi="Liberation Serif" w:cs="Mangal" w:hint="eastAsia"/>
          <w:b/>
          <w:kern w:val="2"/>
          <w:sz w:val="28"/>
          <w:szCs w:val="28"/>
          <w:lang w:eastAsia="zh-CN" w:bidi="hi-IN"/>
        </w:rPr>
      </w:pPr>
      <w:r w:rsidRPr="00E935CC">
        <w:rPr>
          <w:rFonts w:ascii="Liberation Serif" w:eastAsia="NSimSun" w:hAnsi="Liberation Serif" w:cs="Mangal"/>
          <w:b/>
          <w:kern w:val="2"/>
          <w:sz w:val="28"/>
          <w:szCs w:val="28"/>
          <w:lang w:eastAsia="zh-CN" w:bidi="hi-IN"/>
        </w:rPr>
        <w:t>Московский государственный технический</w:t>
      </w: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Liberation Serif" w:eastAsia="NSimSun" w:hAnsi="Liberation Serif" w:cs="Mangal" w:hint="eastAsia"/>
          <w:b/>
          <w:color w:val="000000"/>
          <w:kern w:val="2"/>
          <w:sz w:val="28"/>
          <w:szCs w:val="28"/>
          <w:lang w:eastAsia="zh-CN" w:bidi="hi-IN"/>
        </w:rPr>
      </w:pPr>
      <w:r w:rsidRPr="00E935CC">
        <w:rPr>
          <w:rFonts w:ascii="Liberation Serif" w:eastAsia="NSimSun" w:hAnsi="Liberation Serif" w:cs="Mangal"/>
          <w:b/>
          <w:color w:val="000000"/>
          <w:kern w:val="2"/>
          <w:sz w:val="28"/>
          <w:szCs w:val="28"/>
          <w:lang w:eastAsia="zh-CN" w:bidi="hi-IN"/>
        </w:rPr>
        <w:t>университет им. Н.Э. Баумана</w:t>
      </w: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Liberation Serif" w:eastAsia="NSimSun" w:hAnsi="Liberation Serif" w:cs="Mangal" w:hint="eastAsia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uppressAutoHyphens/>
        <w:spacing w:before="960" w:after="0" w:line="240" w:lineRule="auto"/>
        <w:jc w:val="center"/>
        <w:rPr>
          <w:rFonts w:ascii="Times New Roman" w:hAnsi="Times New Roman" w:cs="Times New Roman"/>
          <w:kern w:val="2"/>
          <w:sz w:val="24"/>
          <w:szCs w:val="24"/>
          <w:lang w:eastAsia="zh-CN" w:bidi="hi-IN"/>
        </w:rPr>
      </w:pPr>
      <w:r w:rsidRPr="00E935CC">
        <w:rPr>
          <w:rFonts w:ascii="Times New Roman" w:hAnsi="Times New Roman" w:cs="Times New Roman"/>
          <w:kern w:val="2"/>
          <w:sz w:val="28"/>
          <w:szCs w:val="24"/>
          <w:lang w:eastAsia="zh-CN" w:bidi="hi-IN"/>
        </w:rPr>
        <w:t>Факультет «</w:t>
      </w:r>
      <w:r w:rsidRPr="00E935CC">
        <w:rPr>
          <w:rFonts w:ascii="Times New Roman" w:hAnsi="Times New Roman" w:cs="Times New Roman"/>
          <w:color w:val="000000"/>
          <w:kern w:val="2"/>
          <w:sz w:val="28"/>
          <w:szCs w:val="24"/>
          <w:lang w:eastAsia="zh-CN" w:bidi="hi-IN"/>
        </w:rPr>
        <w:t>Информатика и системы управления</w:t>
      </w:r>
      <w:r w:rsidRPr="00E935CC">
        <w:rPr>
          <w:rFonts w:ascii="Times New Roman" w:hAnsi="Times New Roman" w:cs="Times New Roman"/>
          <w:kern w:val="2"/>
          <w:sz w:val="28"/>
          <w:szCs w:val="24"/>
          <w:lang w:eastAsia="zh-CN" w:bidi="hi-IN"/>
        </w:rPr>
        <w:t>»</w:t>
      </w:r>
    </w:p>
    <w:p w:rsidR="004843C7" w:rsidRPr="00E935CC" w:rsidRDefault="004843C7" w:rsidP="004843C7">
      <w:pPr>
        <w:widowControl w:val="0"/>
        <w:suppressAutoHyphens/>
        <w:spacing w:after="0" w:line="240" w:lineRule="auto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E935CC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Кафедра ИУ5 «Системы обработки информации и управления»</w:t>
      </w: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b/>
          <w:color w:val="000000"/>
          <w:kern w:val="2"/>
          <w:sz w:val="32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b/>
          <w:color w:val="000000"/>
          <w:kern w:val="2"/>
          <w:sz w:val="32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Курс «</w:t>
      </w:r>
      <w:r w:rsidR="00C53C4F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Сети и телекоммуникации</w:t>
      </w:r>
      <w:r w:rsidRPr="00E935CC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»</w:t>
      </w: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0842CD" w:rsidRDefault="004843C7" w:rsidP="000842CD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28"/>
          <w:szCs w:val="28"/>
          <w:lang w:eastAsia="zh-CN" w:bidi="hi-IN"/>
        </w:rPr>
      </w:pPr>
      <w:r w:rsidRPr="00E935CC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Отчет по лабораторной работе №</w:t>
      </w:r>
      <w:r w:rsidR="00525EA9" w:rsidRPr="00525EA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2</w:t>
      </w:r>
      <w:r w:rsidRPr="00E935CC">
        <w:rPr>
          <w:rFonts w:ascii="Times New Roman" w:eastAsia="N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525EA9" w:rsidRPr="00525EA9">
        <w:rPr>
          <w:rFonts w:ascii="Times New Roman" w:eastAsia="NSimSun" w:hAnsi="Times New Roman" w:cs="Times New Roman"/>
          <w:bCs/>
          <w:color w:val="000000"/>
          <w:spacing w:val="-5"/>
          <w:kern w:val="2"/>
          <w:sz w:val="28"/>
          <w:szCs w:val="28"/>
          <w:lang w:eastAsia="zh-CN" w:bidi="hi-IN"/>
        </w:rPr>
        <w:t>«Настройка статической и динамической IP маршрутизации внутри ЛВС»</w:t>
      </w: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tbl>
      <w:tblPr>
        <w:tblW w:w="5000" w:type="pct"/>
        <w:tblInd w:w="-108" w:type="dxa"/>
        <w:tblLayout w:type="fixed"/>
        <w:tblLook w:val="0000" w:firstRow="0" w:lastRow="0" w:firstColumn="0" w:lastColumn="0" w:noHBand="0" w:noVBand="0"/>
      </w:tblPr>
      <w:tblGrid>
        <w:gridCol w:w="3599"/>
        <w:gridCol w:w="2636"/>
        <w:gridCol w:w="3120"/>
      </w:tblGrid>
      <w:tr w:rsidR="004843C7" w:rsidRPr="00E935CC" w:rsidTr="00C56305">
        <w:tc>
          <w:tcPr>
            <w:tcW w:w="3709" w:type="dxa"/>
          </w:tcPr>
          <w:p w:rsidR="004843C7" w:rsidRPr="00E935CC" w:rsidRDefault="00371F44" w:rsidP="00C56305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Выполнил</w:t>
            </w:r>
            <w:r w:rsidR="004843C7" w:rsidRPr="00E935CC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:</w:t>
            </w:r>
          </w:p>
        </w:tc>
        <w:tc>
          <w:tcPr>
            <w:tcW w:w="2715" w:type="dxa"/>
          </w:tcPr>
          <w:p w:rsidR="004843C7" w:rsidRPr="00E935CC" w:rsidRDefault="004843C7" w:rsidP="00C56305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214" w:type="dxa"/>
          </w:tcPr>
          <w:p w:rsidR="004843C7" w:rsidRPr="00E935CC" w:rsidRDefault="004843C7" w:rsidP="00C56305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E935CC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Проверил:</w:t>
            </w:r>
          </w:p>
        </w:tc>
      </w:tr>
      <w:tr w:rsidR="004843C7" w:rsidRPr="00E935CC" w:rsidTr="00C56305">
        <w:tc>
          <w:tcPr>
            <w:tcW w:w="3709" w:type="dxa"/>
          </w:tcPr>
          <w:p w:rsidR="004843C7" w:rsidRPr="00E935CC" w:rsidRDefault="00371F44" w:rsidP="00C56305">
            <w:pPr>
              <w:suppressAutoHyphens/>
              <w:spacing w:after="0" w:line="240" w:lineRule="auto"/>
              <w:jc w:val="right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 xml:space="preserve">студент </w:t>
            </w:r>
            <w:r w:rsidR="00C53C4F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группы ИУ5-5</w:t>
            </w:r>
            <w:r w:rsidR="004843C7" w:rsidRPr="00E935CC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3Б</w:t>
            </w:r>
          </w:p>
        </w:tc>
        <w:tc>
          <w:tcPr>
            <w:tcW w:w="2715" w:type="dxa"/>
          </w:tcPr>
          <w:p w:rsidR="004843C7" w:rsidRPr="00E935CC" w:rsidRDefault="004843C7" w:rsidP="00C56305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214" w:type="dxa"/>
          </w:tcPr>
          <w:p w:rsidR="004843C7" w:rsidRPr="00E935CC" w:rsidRDefault="004843C7" w:rsidP="00C56305">
            <w:pPr>
              <w:suppressAutoHyphens/>
              <w:spacing w:after="0" w:line="240" w:lineRule="auto"/>
              <w:jc w:val="right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E935CC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преподаватель каф. ИУ5</w:t>
            </w:r>
          </w:p>
        </w:tc>
      </w:tr>
      <w:tr w:rsidR="004843C7" w:rsidRPr="00E935CC" w:rsidTr="00C56305">
        <w:tc>
          <w:tcPr>
            <w:tcW w:w="3709" w:type="dxa"/>
          </w:tcPr>
          <w:p w:rsidR="004843C7" w:rsidRDefault="004843C7" w:rsidP="00C56305">
            <w:pPr>
              <w:suppressAutoHyphens/>
              <w:spacing w:after="0" w:line="240" w:lineRule="auto"/>
              <w:jc w:val="right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E935CC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Терентьева Софья</w:t>
            </w:r>
          </w:p>
          <w:p w:rsidR="004843C7" w:rsidRDefault="004843C7" w:rsidP="00C56305">
            <w:pPr>
              <w:suppressAutoHyphens/>
              <w:spacing w:after="0" w:line="240" w:lineRule="auto"/>
              <w:jc w:val="right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  <w:p w:rsidR="004843C7" w:rsidRPr="00E935CC" w:rsidRDefault="004843C7" w:rsidP="00C56305">
            <w:pPr>
              <w:suppressAutoHyphens/>
              <w:spacing w:after="0" w:line="240" w:lineRule="auto"/>
              <w:jc w:val="right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дата, подпись ____________</w:t>
            </w:r>
          </w:p>
        </w:tc>
        <w:tc>
          <w:tcPr>
            <w:tcW w:w="2715" w:type="dxa"/>
          </w:tcPr>
          <w:p w:rsidR="004843C7" w:rsidRPr="00E935CC" w:rsidRDefault="004843C7" w:rsidP="00C56305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214" w:type="dxa"/>
          </w:tcPr>
          <w:p w:rsidR="004843C7" w:rsidRDefault="00C53C4F" w:rsidP="00C56305">
            <w:pPr>
              <w:suppressAutoHyphens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Антонов Артем Ильич</w:t>
            </w:r>
          </w:p>
          <w:p w:rsidR="004843C7" w:rsidRDefault="004843C7" w:rsidP="00C56305">
            <w:pPr>
              <w:suppressAutoHyphens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  <w:p w:rsidR="004843C7" w:rsidRPr="00E935CC" w:rsidRDefault="004843C7" w:rsidP="00C56305">
            <w:pPr>
              <w:suppressAutoHyphens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дата, подпись ____________</w:t>
            </w:r>
          </w:p>
        </w:tc>
      </w:tr>
      <w:tr w:rsidR="004843C7" w:rsidRPr="00E935CC" w:rsidTr="00C56305">
        <w:tc>
          <w:tcPr>
            <w:tcW w:w="3709" w:type="dxa"/>
          </w:tcPr>
          <w:p w:rsidR="004843C7" w:rsidRPr="00E935CC" w:rsidRDefault="004843C7" w:rsidP="00C56305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2715" w:type="dxa"/>
          </w:tcPr>
          <w:p w:rsidR="004843C7" w:rsidRPr="00E935CC" w:rsidRDefault="004843C7" w:rsidP="00C56305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214" w:type="dxa"/>
          </w:tcPr>
          <w:p w:rsidR="004843C7" w:rsidRPr="00E935CC" w:rsidRDefault="004843C7" w:rsidP="00C56305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</w:tr>
    </w:tbl>
    <w:p w:rsidR="004843C7" w:rsidRDefault="004843C7" w:rsidP="004843C7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/>
          <w:color w:val="000000"/>
          <w:kern w:val="2"/>
          <w:sz w:val="28"/>
          <w:szCs w:val="28"/>
          <w:lang w:eastAsia="zh-CN" w:bidi="hi-IN"/>
        </w:rPr>
      </w:pPr>
    </w:p>
    <w:p w:rsidR="00B54186" w:rsidRPr="00E935CC" w:rsidRDefault="00B54186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/>
          <w:color w:val="000000"/>
          <w:kern w:val="2"/>
          <w:sz w:val="28"/>
          <w:szCs w:val="28"/>
          <w:lang w:eastAsia="zh-CN" w:bidi="hi-IN"/>
        </w:rPr>
      </w:pPr>
    </w:p>
    <w:p w:rsidR="009F6015" w:rsidRDefault="004843C7" w:rsidP="009F6015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color w:val="000000"/>
          <w:kern w:val="2"/>
          <w:sz w:val="24"/>
          <w:szCs w:val="24"/>
          <w:lang w:eastAsia="zh-CN" w:bidi="hi-IN"/>
        </w:rPr>
      </w:pPr>
      <w:r w:rsidRPr="00E935CC">
        <w:rPr>
          <w:rFonts w:ascii="Times New Roman" w:eastAsia="NSimSun" w:hAnsi="Times New Roman" w:cs="Times New Roman"/>
          <w:color w:val="000000"/>
          <w:kern w:val="2"/>
          <w:sz w:val="24"/>
          <w:szCs w:val="24"/>
          <w:lang w:eastAsia="zh-CN" w:bidi="hi-IN"/>
        </w:rPr>
        <w:t>Москва, 20</w:t>
      </w:r>
      <w:r w:rsidR="00BF4613"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eastAsia="zh-CN"/>
        </w:rPr>
        <w:t>23</w:t>
      </w:r>
      <w:r w:rsidRPr="00E935CC">
        <w:rPr>
          <w:rFonts w:ascii="Times New Roman" w:eastAsia="NSimSun" w:hAnsi="Times New Roman" w:cs="Times New Roman"/>
          <w:color w:val="000000"/>
          <w:kern w:val="2"/>
          <w:sz w:val="24"/>
          <w:szCs w:val="24"/>
          <w:lang w:eastAsia="zh-CN" w:bidi="hi-IN"/>
        </w:rPr>
        <w:t xml:space="preserve"> г.</w:t>
      </w:r>
    </w:p>
    <w:p w:rsidR="009F6015" w:rsidRDefault="00556DEC" w:rsidP="00B54186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lastRenderedPageBreak/>
        <w:t>Ход работы:</w:t>
      </w:r>
    </w:p>
    <w:p w:rsidR="00FF2B65" w:rsidRDefault="00D47403" w:rsidP="00D47403">
      <w:pPr>
        <w:pStyle w:val="a4"/>
        <w:numPr>
          <w:ilvl w:val="0"/>
          <w:numId w:val="3"/>
        </w:num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</w:t>
      </w:r>
      <w:r w:rsidRPr="00D4740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остроить сеть из трех сегментов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, </w:t>
      </w:r>
      <w:r w:rsidR="00C0088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состоящих из 3, 2,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2</w:t>
      </w:r>
      <w:r w:rsidRPr="00D4740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D4740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рабочих станций соответственно.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Каждый сегмент построен на базе </w:t>
      </w:r>
      <w:r w:rsidRPr="00D4740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коммутатора, и каждый</w:t>
      </w:r>
      <w:r w:rsidRPr="00D4740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D4740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коммутатор подключен к отдельному маршрутизатору. </w:t>
      </w:r>
    </w:p>
    <w:p w:rsidR="00FF2B65" w:rsidRPr="00FF2B65" w:rsidRDefault="00FF2B65" w:rsidP="00FF2B65">
      <w:pPr>
        <w:shd w:val="clear" w:color="auto" w:fill="FFFFFF"/>
        <w:suppressAutoHyphens/>
        <w:spacing w:after="0" w:line="240" w:lineRule="auto"/>
        <w:ind w:left="360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noProof/>
          <w:lang w:val="en-US"/>
        </w:rPr>
        <w:drawing>
          <wp:inline distT="0" distB="0" distL="0" distR="0" wp14:anchorId="12F89134" wp14:editId="7A7732A5">
            <wp:extent cx="3442152" cy="3221501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04" t="16533" r="65045" b="27974"/>
                    <a:stretch/>
                  </pic:blipFill>
                  <pic:spPr bwMode="auto">
                    <a:xfrm>
                      <a:off x="0" y="0"/>
                      <a:ext cx="3456888" cy="3235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403" w:rsidRPr="000E7AD8" w:rsidRDefault="00D47403" w:rsidP="000E7AD8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0E7AD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Маршрутизаторы соединены между собой с</w:t>
      </w:r>
      <w:r w:rsidRPr="000E7AD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0E7AD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помощью интерфейса DTE. </w:t>
      </w:r>
      <w:r w:rsidR="00FF2B65" w:rsidRPr="000E7AD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Шлюзом для каждого сегмента </w:t>
      </w:r>
      <w:r w:rsidR="004B30C3" w:rsidRPr="000E7AD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(</w:t>
      </w:r>
      <w:r w:rsidR="004B30C3" w:rsidRPr="000E7AD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Default</w:t>
      </w:r>
      <w:r w:rsidR="004B30C3" w:rsidRPr="000E7AD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="004B30C3" w:rsidRPr="000E7AD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Gateway</w:t>
      </w:r>
      <w:r w:rsidR="004B30C3" w:rsidRPr="000E7AD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) </w:t>
      </w:r>
      <w:r w:rsidR="00FF2B65" w:rsidRPr="000E7AD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служи</w:t>
      </w:r>
      <w:r w:rsidR="00FF2B65" w:rsidRPr="000E7AD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т соответствующий маршрутизатор, </w:t>
      </w:r>
      <w:proofErr w:type="gramStart"/>
      <w:r w:rsidR="00FF2B65" w:rsidRPr="000E7AD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например</w:t>
      </w:r>
      <w:proofErr w:type="gramEnd"/>
      <w:r w:rsidR="00FF2B65" w:rsidRPr="000E7AD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FF2B65" w:rsidRPr="00FF2B65" w:rsidRDefault="00FF2B65" w:rsidP="00FF2B65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noProof/>
          <w:lang w:val="en-US"/>
        </w:rPr>
        <w:drawing>
          <wp:inline distT="0" distB="0" distL="0" distR="0" wp14:anchorId="3AAA0D8F" wp14:editId="0943CC53">
            <wp:extent cx="3179299" cy="3151247"/>
            <wp:effectExtent l="190500" t="190500" r="193040" b="1828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748" t="13303" r="31908" b="22653"/>
                    <a:stretch/>
                  </pic:blipFill>
                  <pic:spPr bwMode="auto">
                    <a:xfrm>
                      <a:off x="0" y="0"/>
                      <a:ext cx="3205239" cy="31769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4D6" w:rsidRDefault="00D47403" w:rsidP="00D47403">
      <w:pPr>
        <w:pStyle w:val="a4"/>
        <w:numPr>
          <w:ilvl w:val="0"/>
          <w:numId w:val="3"/>
        </w:num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З</w:t>
      </w:r>
      <w:r w:rsidRPr="00D4740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адать IP адреса сетевым интерфейсам</w:t>
      </w:r>
      <w:r w:rsidRPr="00D4740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D4740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маршрутизаторов и локальны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х компьютеров,</w:t>
      </w:r>
      <w:r w:rsidRPr="00D4740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добиться возможности пересылки данных</w:t>
      </w:r>
      <w:r w:rsidRPr="00D4740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D4740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внутри подсетей. </w:t>
      </w:r>
      <w:r w:rsidR="00EC51F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На схеме представлены </w:t>
      </w:r>
      <w:r w:rsidR="00EC51F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IP</w:t>
      </w:r>
      <w:r w:rsidR="00EC51F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всех компьютеров, шлюзов и </w:t>
      </w:r>
      <w:r w:rsidR="00EC51F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serial</w:t>
      </w:r>
      <w:r w:rsidR="00EC51F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– интерфейсов:</w:t>
      </w:r>
    </w:p>
    <w:p w:rsidR="000234D6" w:rsidRPr="000234D6" w:rsidRDefault="000234D6" w:rsidP="000234D6">
      <w:pPr>
        <w:shd w:val="clear" w:color="auto" w:fill="FFFFFF"/>
        <w:suppressAutoHyphens/>
        <w:spacing w:after="0" w:line="240" w:lineRule="auto"/>
        <w:ind w:left="360"/>
        <w:rPr>
          <w:rFonts w:ascii="Times New Roman" w:eastAsia="NSimSun" w:hAnsi="Times New Roman" w:cs="Times New Roman"/>
          <w:color w:val="FF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FF0000"/>
          <w:kern w:val="2"/>
          <w:sz w:val="28"/>
          <w:szCs w:val="24"/>
          <w:lang w:val="en-US"/>
        </w:rPr>
        <w:lastRenderedPageBreak/>
        <w:drawing>
          <wp:inline distT="0" distB="0" distL="0" distR="0">
            <wp:extent cx="3851765" cy="352395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Т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593" cy="354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340" w:rsidRDefault="00D47403" w:rsidP="000E7AD8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0E7AD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Для де</w:t>
      </w:r>
      <w:r w:rsidR="00CA382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монстрации работы маршрутизации, как на этом этапе, так и для проверки непосредственно маршрутизации, </w:t>
      </w:r>
      <w:r w:rsidRPr="000E7AD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использовать режим</w:t>
      </w:r>
      <w:r w:rsidRPr="000E7AD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0E7AD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симуляции</w:t>
      </w:r>
      <w:r w:rsidR="006B4CED" w:rsidRPr="000E7AD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движения пакетов</w:t>
      </w:r>
      <w:r w:rsidR="00CA382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и</w:t>
      </w:r>
      <w:r w:rsidRPr="000E7AD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команду </w:t>
      </w:r>
      <w:proofErr w:type="spellStart"/>
      <w:r w:rsidRPr="000E7AD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tracert</w:t>
      </w:r>
      <w:proofErr w:type="spellEnd"/>
      <w:r w:rsidRPr="000E7AD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</w:t>
      </w:r>
      <w:r w:rsidRPr="000E7AD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="00F5134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После проверки необходимо с</w:t>
      </w:r>
      <w:r w:rsidRPr="000E7AD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копировать полученную ЛВС и вставить</w:t>
      </w:r>
      <w:r w:rsidRPr="000E7AD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её же рядом.</w:t>
      </w:r>
      <w:r w:rsidR="006B4CED" w:rsidRPr="000E7AD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</w:p>
    <w:p w:rsidR="006B4CED" w:rsidRPr="000E7AD8" w:rsidRDefault="006B4CED" w:rsidP="000E7AD8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0E7AD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Покажем работу команды </w:t>
      </w:r>
      <w:proofErr w:type="spellStart"/>
      <w:r w:rsidRPr="000E7AD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tracert</w:t>
      </w:r>
      <w:proofErr w:type="spellEnd"/>
      <w:r w:rsidR="00D01521" w:rsidRPr="000E7AD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для более позднего этапа, при</w:t>
      </w:r>
      <w:r w:rsidRPr="000E7AD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уже настроенных роутерах:</w:t>
      </w:r>
    </w:p>
    <w:p w:rsidR="006B4CED" w:rsidRDefault="006B4CED" w:rsidP="006B4CED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noProof/>
          <w:lang w:val="en-US"/>
        </w:rPr>
        <w:drawing>
          <wp:inline distT="0" distB="0" distL="0" distR="0" wp14:anchorId="58B17037" wp14:editId="396C7BA9">
            <wp:extent cx="3238145" cy="3228536"/>
            <wp:effectExtent l="190500" t="190500" r="191135" b="1816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906" t="13113" r="32013" b="23033"/>
                    <a:stretch/>
                  </pic:blipFill>
                  <pic:spPr bwMode="auto">
                    <a:xfrm>
                      <a:off x="0" y="0"/>
                      <a:ext cx="3254596" cy="32449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CED" w:rsidRPr="006B4CED" w:rsidRDefault="006B4CED" w:rsidP="006B4CED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Отображенная на экране ошибка передачи</w:t>
      </w:r>
      <w:r w:rsidR="00DA2C9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в первый раз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связана с тем, что после включения симуляции должно пройти некоторое время, прежде </w:t>
      </w:r>
      <w:r w:rsidR="00D4487A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чем установятся соединения и сформируется таблица маршрутизации.</w:t>
      </w:r>
    </w:p>
    <w:p w:rsidR="00D47403" w:rsidRDefault="00D47403" w:rsidP="00D47403">
      <w:pPr>
        <w:pStyle w:val="a4"/>
        <w:numPr>
          <w:ilvl w:val="0"/>
          <w:numId w:val="3"/>
        </w:num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D4740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Для 1-й ЛВС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настроить статическую маршрутизацию.</w:t>
      </w:r>
    </w:p>
    <w:p w:rsidR="002B4C25" w:rsidRDefault="002B4C25" w:rsidP="002B4C25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lastRenderedPageBreak/>
        <w:t xml:space="preserve">Настройка статической маршрутизации предполагает прописывание </w:t>
      </w:r>
      <w:r w:rsidR="00D636C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маршрута из подсети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исходного роутера во все остальные </w:t>
      </w:r>
      <w:r w:rsidR="00D636C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под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сети</w:t>
      </w:r>
      <w:r w:rsidR="00FA588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,</w:t>
      </w:r>
      <w:r w:rsidR="00D636C5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которых в данном примере оказывается две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 Рассмотрим пример:</w:t>
      </w:r>
    </w:p>
    <w:p w:rsidR="002B4C25" w:rsidRPr="002B4C25" w:rsidRDefault="002B4C25" w:rsidP="002B4C25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noProof/>
          <w:lang w:val="en-US"/>
        </w:rPr>
        <w:drawing>
          <wp:inline distT="0" distB="0" distL="0" distR="0" wp14:anchorId="7B8F1139" wp14:editId="2243C6BE">
            <wp:extent cx="3075227" cy="3045655"/>
            <wp:effectExtent l="190500" t="190500" r="182880" b="1930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851" t="13054" r="31914" b="23147"/>
                    <a:stretch/>
                  </pic:blipFill>
                  <pic:spPr bwMode="auto">
                    <a:xfrm>
                      <a:off x="0" y="0"/>
                      <a:ext cx="3088353" cy="3058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0C91" w:rsidRDefault="00D47403" w:rsidP="00D47403">
      <w:pPr>
        <w:pStyle w:val="a4"/>
        <w:numPr>
          <w:ilvl w:val="0"/>
          <w:numId w:val="3"/>
        </w:num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D4740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Для 2-й ЛВС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настроить </w:t>
      </w:r>
      <w:r w:rsidRPr="00D47403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динамическую маршрутизацию с использованием протокола RIP.</w:t>
      </w:r>
    </w:p>
    <w:p w:rsidR="00C00880" w:rsidRPr="00C00880" w:rsidRDefault="00C00880" w:rsidP="00F704E7">
      <w:pPr>
        <w:shd w:val="clear" w:color="auto" w:fill="FFFFFF"/>
        <w:suppressAutoHyphens/>
        <w:spacing w:after="0" w:line="240" w:lineRule="auto"/>
        <w:ind w:left="360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C0088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Данный тип маршрутизации предполагает прописывание на каждом роутере вообще всех существующих подсетей, включая ту, которой принадлежит роутер, и сети </w:t>
      </w:r>
      <w:r w:rsidRPr="00C0088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serial</w:t>
      </w:r>
      <w:r w:rsidRPr="00C00880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– интерфейсов:</w:t>
      </w:r>
      <w:bookmarkStart w:id="0" w:name="_GoBack"/>
      <w:bookmarkEnd w:id="0"/>
    </w:p>
    <w:p w:rsidR="00C00880" w:rsidRPr="00C00880" w:rsidRDefault="00C00880" w:rsidP="00C00880">
      <w:pPr>
        <w:shd w:val="clear" w:color="auto" w:fill="FFFFFF"/>
        <w:suppressAutoHyphens/>
        <w:spacing w:after="0" w:line="240" w:lineRule="auto"/>
        <w:ind w:left="360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noProof/>
          <w:lang w:val="en-US"/>
        </w:rPr>
        <w:drawing>
          <wp:inline distT="0" distB="0" distL="0" distR="0" wp14:anchorId="1807F52D" wp14:editId="1E34E7A4">
            <wp:extent cx="3114673" cy="3763108"/>
            <wp:effectExtent l="190500" t="190500" r="181610" b="1803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092" t="4000" r="32027" b="18931"/>
                    <a:stretch/>
                  </pic:blipFill>
                  <pic:spPr bwMode="auto">
                    <a:xfrm>
                      <a:off x="0" y="0"/>
                      <a:ext cx="3175510" cy="38366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00880" w:rsidRPr="00C008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D50F07"/>
    <w:multiLevelType w:val="hybridMultilevel"/>
    <w:tmpl w:val="A9BC1506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A83A94"/>
    <w:multiLevelType w:val="multilevel"/>
    <w:tmpl w:val="1ABCF8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7CD538DC"/>
    <w:multiLevelType w:val="hybridMultilevel"/>
    <w:tmpl w:val="67D284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8F3"/>
    <w:rsid w:val="000234D6"/>
    <w:rsid w:val="00044098"/>
    <w:rsid w:val="00047C6D"/>
    <w:rsid w:val="000842CD"/>
    <w:rsid w:val="000E7AD8"/>
    <w:rsid w:val="000E7D02"/>
    <w:rsid w:val="0010140B"/>
    <w:rsid w:val="001159F2"/>
    <w:rsid w:val="00156BD9"/>
    <w:rsid w:val="0025749F"/>
    <w:rsid w:val="00267A7B"/>
    <w:rsid w:val="00276058"/>
    <w:rsid w:val="0029782A"/>
    <w:rsid w:val="00297E23"/>
    <w:rsid w:val="002B419B"/>
    <w:rsid w:val="002B4C25"/>
    <w:rsid w:val="00371F44"/>
    <w:rsid w:val="00373D5C"/>
    <w:rsid w:val="0041262F"/>
    <w:rsid w:val="00463CF4"/>
    <w:rsid w:val="004843C7"/>
    <w:rsid w:val="004B30C3"/>
    <w:rsid w:val="00525EA9"/>
    <w:rsid w:val="00556DEC"/>
    <w:rsid w:val="005A4ED2"/>
    <w:rsid w:val="0061090F"/>
    <w:rsid w:val="006B4CED"/>
    <w:rsid w:val="006D273A"/>
    <w:rsid w:val="0078332A"/>
    <w:rsid w:val="00796920"/>
    <w:rsid w:val="007C1C4E"/>
    <w:rsid w:val="00817737"/>
    <w:rsid w:val="00820B4D"/>
    <w:rsid w:val="00825EE5"/>
    <w:rsid w:val="008344AC"/>
    <w:rsid w:val="0087609B"/>
    <w:rsid w:val="0088742F"/>
    <w:rsid w:val="008D3BCF"/>
    <w:rsid w:val="008E27B0"/>
    <w:rsid w:val="009118F3"/>
    <w:rsid w:val="00954F50"/>
    <w:rsid w:val="00962389"/>
    <w:rsid w:val="0096429E"/>
    <w:rsid w:val="009877BF"/>
    <w:rsid w:val="009A3EE1"/>
    <w:rsid w:val="009D5B81"/>
    <w:rsid w:val="009F6015"/>
    <w:rsid w:val="00A82B35"/>
    <w:rsid w:val="00B2517E"/>
    <w:rsid w:val="00B478D1"/>
    <w:rsid w:val="00B54186"/>
    <w:rsid w:val="00BF4613"/>
    <w:rsid w:val="00C00880"/>
    <w:rsid w:val="00C26396"/>
    <w:rsid w:val="00C32235"/>
    <w:rsid w:val="00C45124"/>
    <w:rsid w:val="00C53C4F"/>
    <w:rsid w:val="00C56305"/>
    <w:rsid w:val="00C61CC2"/>
    <w:rsid w:val="00C93180"/>
    <w:rsid w:val="00CA3829"/>
    <w:rsid w:val="00CA7AC1"/>
    <w:rsid w:val="00CB0853"/>
    <w:rsid w:val="00D01521"/>
    <w:rsid w:val="00D04B5B"/>
    <w:rsid w:val="00D254F7"/>
    <w:rsid w:val="00D4487A"/>
    <w:rsid w:val="00D47403"/>
    <w:rsid w:val="00D636C5"/>
    <w:rsid w:val="00DA2C9B"/>
    <w:rsid w:val="00E400C4"/>
    <w:rsid w:val="00EA6575"/>
    <w:rsid w:val="00EC51F1"/>
    <w:rsid w:val="00ED725F"/>
    <w:rsid w:val="00F16556"/>
    <w:rsid w:val="00F26388"/>
    <w:rsid w:val="00F51340"/>
    <w:rsid w:val="00F543A9"/>
    <w:rsid w:val="00F5569B"/>
    <w:rsid w:val="00F704E7"/>
    <w:rsid w:val="00F9073D"/>
    <w:rsid w:val="00FA5889"/>
    <w:rsid w:val="00FD0C91"/>
    <w:rsid w:val="00FF2B65"/>
    <w:rsid w:val="00FF5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3D020"/>
  <w15:chartTrackingRefBased/>
  <w15:docId w15:val="{F2667B07-709F-4FFA-97E0-0393A4BEE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43C7"/>
    <w:pPr>
      <w:spacing w:after="200" w:line="276" w:lineRule="auto"/>
    </w:pPr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9F6015"/>
    <w:rPr>
      <w:i/>
      <w:iCs/>
    </w:rPr>
  </w:style>
  <w:style w:type="paragraph" w:styleId="a4">
    <w:name w:val="List Paragraph"/>
    <w:basedOn w:val="a"/>
    <w:uiPriority w:val="34"/>
    <w:qFormat/>
    <w:rsid w:val="00C263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79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2783</TotalTime>
  <Pages>4</Pages>
  <Words>316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Sofiyuga</dc:creator>
  <cp:keywords/>
  <dc:description/>
  <cp:lastModifiedBy>Administrator</cp:lastModifiedBy>
  <cp:revision>76</cp:revision>
  <dcterms:created xsi:type="dcterms:W3CDTF">2023-02-27T11:04:00Z</dcterms:created>
  <dcterms:modified xsi:type="dcterms:W3CDTF">2023-11-20T16:21:00Z</dcterms:modified>
</cp:coreProperties>
</file>