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9D7D" w14:textId="77777777" w:rsidR="005B4EF0" w:rsidRDefault="00DA14D5" w:rsidP="00DA14D5">
      <w:pPr>
        <w:jc w:val="both"/>
        <w:rPr>
          <w:rFonts w:asciiTheme="majorHAnsi" w:hAnsiTheme="majorHAnsi"/>
          <w:b/>
          <w:sz w:val="28"/>
          <w:szCs w:val="28"/>
        </w:rPr>
      </w:pPr>
      <w:bookmarkStart w:id="0" w:name="_Hlk68882282"/>
      <w:bookmarkStart w:id="1" w:name="_Hlk68882487"/>
      <w:r w:rsidRPr="00AB40EC">
        <w:rPr>
          <w:rFonts w:asciiTheme="majorHAnsi" w:hAnsiTheme="majorHAnsi"/>
          <w:b/>
          <w:sz w:val="28"/>
          <w:szCs w:val="28"/>
        </w:rPr>
        <w:t>SADRŽAJ</w:t>
      </w:r>
    </w:p>
    <w:p w14:paraId="3EC8CE34" w14:textId="77777777" w:rsidR="00A379EC" w:rsidRPr="00AB40EC" w:rsidRDefault="00A379EC" w:rsidP="00DA14D5">
      <w:pPr>
        <w:jc w:val="both"/>
        <w:rPr>
          <w:rFonts w:asciiTheme="majorHAnsi" w:hAnsiTheme="majorHAns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1782923"/>
        <w:docPartObj>
          <w:docPartGallery w:val="Table of Contents"/>
          <w:docPartUnique/>
        </w:docPartObj>
      </w:sdtPr>
      <w:sdtEndPr>
        <w:rPr>
          <w:lang w:val="hr-HR"/>
        </w:rPr>
      </w:sdtEndPr>
      <w:sdtContent>
        <w:p w14:paraId="389B7C3B" w14:textId="5DEFE8A0" w:rsidR="00A379EC" w:rsidRDefault="00A379EC" w:rsidP="00433CFE">
          <w:pPr>
            <w:pStyle w:val="TOCNaslov"/>
          </w:pPr>
        </w:p>
        <w:p w14:paraId="0EE31688" w14:textId="4BBE6B72" w:rsidR="004C1797" w:rsidRDefault="00A379EC" w:rsidP="004C1797">
          <w:pPr>
            <w:pStyle w:val="Sadraj2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42123" w:history="1">
            <w:r w:rsidR="004C1797" w:rsidRPr="007B371B">
              <w:rPr>
                <w:rStyle w:val="Hiperveza"/>
                <w:noProof/>
              </w:rPr>
              <w:t>1.SAŽETAK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_Toc68942123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2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38E4095E" w14:textId="724D625D" w:rsidR="004C1797" w:rsidRDefault="00D54B8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24" w:history="1">
            <w:r w:rsidR="004C1797" w:rsidRPr="007B371B">
              <w:rPr>
                <w:rStyle w:val="Hiperveza"/>
                <w:noProof/>
              </w:rPr>
              <w:t>2. UVOD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_Toc68942124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3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1F482A33" w14:textId="62025E7A" w:rsidR="004C1797" w:rsidRDefault="00D54B8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25" w:history="1">
            <w:r w:rsidR="004C1797" w:rsidRPr="007B371B">
              <w:rPr>
                <w:rStyle w:val="Hiperveza"/>
                <w:noProof/>
                <w:w w:val="105"/>
              </w:rPr>
              <w:t>3. RAZRADA FUNKCIONALNOSTI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_Toc68942125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4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2E87B235" w14:textId="3806F503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26" w:history="1">
            <w:r w:rsidR="004C1797" w:rsidRPr="007B371B">
              <w:rPr>
                <w:rStyle w:val="Hiperveza"/>
                <w:b/>
                <w:noProof/>
                <w:w w:val="105"/>
              </w:rPr>
              <w:t>Slika 2: Use-case dijagram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_Toc68942126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7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26CC6044" w14:textId="13027EA8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27" w:history="1">
            <w:r w:rsidR="004C1797" w:rsidRPr="007B371B">
              <w:rPr>
                <w:rStyle w:val="Hiperveza"/>
                <w:b/>
                <w:noProof/>
                <w:w w:val="105"/>
              </w:rPr>
              <w:t>Slika 4: Prototip sučelja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_Toc68942127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9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0995CF59" w14:textId="52A3E293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28" w:history="1">
            <w:r w:rsidR="004C1797" w:rsidRPr="007B371B">
              <w:rPr>
                <w:rStyle w:val="Hiperveza"/>
                <w:b/>
                <w:noProof/>
              </w:rPr>
              <w:t>Slika 5: Obrazac za prijavu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_Toc68942128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10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5340371D" w14:textId="71538400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29" w:history="1">
            <w:r w:rsidR="004C1797" w:rsidRPr="007B371B">
              <w:rPr>
                <w:rStyle w:val="Hiperveza"/>
                <w:b/>
                <w:noProof/>
              </w:rPr>
              <w:t>Slika 6: Obrazac za registraciju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_Toc68942129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10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618F2CB3" w14:textId="4220A3DF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0" w:history="1">
            <w:r w:rsidR="004C1797" w:rsidRPr="007B371B">
              <w:rPr>
                <w:rStyle w:val="Hiperveza"/>
                <w:b/>
                <w:noProof/>
              </w:rPr>
              <w:t>Slika 7: Korisnik a)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_Toc68942130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11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4CB2AEB6" w14:textId="12C44B53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1" w:history="1">
            <w:r w:rsidR="004C1797" w:rsidRPr="007B371B">
              <w:rPr>
                <w:rStyle w:val="Hiperveza"/>
                <w:b/>
                <w:noProof/>
              </w:rPr>
              <w:t>Slika 8: Korisnik b)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_Toc68942131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11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7DE5543B" w14:textId="1DBD634B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2" w:history="1">
            <w:r w:rsidR="004C1797" w:rsidRPr="007B371B">
              <w:rPr>
                <w:rStyle w:val="Hiperveza"/>
                <w:b/>
                <w:noProof/>
              </w:rPr>
              <w:t>Slika 9: Korisnik c)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_Toc68942132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11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61DD4CA6" w14:textId="404D8BD3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3" w:history="1">
            <w:r w:rsidR="004C1797" w:rsidRPr="007B371B">
              <w:rPr>
                <w:rStyle w:val="Hiperveza"/>
                <w:b/>
                <w:noProof/>
              </w:rPr>
              <w:t>Slika 10: Kontrolor a)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_Toc68942133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12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01D267D5" w14:textId="362FE5A4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4" w:history="1">
            <w:r w:rsidR="004C1797" w:rsidRPr="007B371B">
              <w:rPr>
                <w:rStyle w:val="Hiperveza"/>
                <w:b/>
                <w:noProof/>
              </w:rPr>
              <w:t>Slika 11: Kontrolor b)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_Toc68942134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12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7FE5FC97" w14:textId="592FD5F1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5" w:history="1">
            <w:r w:rsidR="004C1797" w:rsidRPr="007B371B">
              <w:rPr>
                <w:rStyle w:val="Hiperveza"/>
                <w:b/>
                <w:noProof/>
                <w:w w:val="105"/>
              </w:rPr>
              <w:t>Slika 12: Klasni dijagram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_Toc68942135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13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35181F20" w14:textId="3FC5006F" w:rsidR="004C1797" w:rsidRDefault="00D54B8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6" w:history="1">
            <w:r w:rsidR="004C1797" w:rsidRPr="007B371B">
              <w:rPr>
                <w:rStyle w:val="Hiperveza"/>
                <w:noProof/>
              </w:rPr>
              <w:t>5. KORISNIČKE UPUTE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_Toc68942136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14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796ED92D" w14:textId="45086A1C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7" w:history="1">
            <w:r w:rsidR="004C1797" w:rsidRPr="007B371B">
              <w:rPr>
                <w:rStyle w:val="Hiperveza"/>
                <w:b/>
                <w:noProof/>
              </w:rPr>
              <w:t xml:space="preserve">                                                    Slika 13: Home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_Toc68942137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14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2C8E8949" w14:textId="2265A979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8" w:history="1">
            <w:r w:rsidR="004C1797" w:rsidRPr="007B371B">
              <w:rPr>
                <w:rStyle w:val="Hiperveza"/>
                <w:b/>
                <w:noProof/>
              </w:rPr>
              <w:t>Slika 14: Prijava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_Toc68942138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15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73358BC2" w14:textId="618C1E7B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39" w:history="1">
            <w:r w:rsidR="004C1797" w:rsidRPr="007B371B">
              <w:rPr>
                <w:rStyle w:val="Hiperveza"/>
                <w:b/>
                <w:noProof/>
              </w:rPr>
              <w:t>Slika 15: Registracija novog korisnika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_Toc68942139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15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683F944D" w14:textId="64CDE2D5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0" w:history="1">
            <w:r w:rsidR="004C1797" w:rsidRPr="007B371B">
              <w:rPr>
                <w:rStyle w:val="Hiperveza"/>
                <w:b/>
                <w:noProof/>
              </w:rPr>
              <w:t>Slika 16: Uspješna registracija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_Toc68942140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16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6A292D81" w14:textId="7260350E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1" w:history="1">
            <w:r w:rsidR="004C1797" w:rsidRPr="007B371B">
              <w:rPr>
                <w:rStyle w:val="Hiperveza"/>
                <w:b/>
                <w:noProof/>
              </w:rPr>
              <w:t>Slika 17: Prijava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_Toc68942141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17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48C39E68" w14:textId="46282282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2" w:history="1">
            <w:r w:rsidR="004C1797" w:rsidRPr="007B371B">
              <w:rPr>
                <w:rStyle w:val="Hiperveza"/>
                <w:b/>
                <w:noProof/>
              </w:rPr>
              <w:t>Slika 18: Naslovna – korisnik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_Toc68942142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17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13A0CEE1" w14:textId="74CD4EE7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3" w:history="1">
            <w:r w:rsidR="004C1797" w:rsidRPr="007B371B">
              <w:rPr>
                <w:rStyle w:val="Hiperveza"/>
                <w:b/>
                <w:noProof/>
              </w:rPr>
              <w:t>Slika 19: Kreiranje parking karte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_Toc68942143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18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1B2D5213" w14:textId="296938AA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4" w:history="1">
            <w:r w:rsidR="004C1797" w:rsidRPr="007B371B">
              <w:rPr>
                <w:rStyle w:val="Hiperveza"/>
                <w:b/>
                <w:noProof/>
              </w:rPr>
              <w:t>Slika 20: Ažuriranje parkinga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_Toc68942144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19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34B26F8E" w14:textId="4B041219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5" w:history="1">
            <w:r w:rsidR="004C1797" w:rsidRPr="007B371B">
              <w:rPr>
                <w:rStyle w:val="Hiperveza"/>
                <w:b/>
                <w:noProof/>
              </w:rPr>
              <w:t>Slika 21: Naslovna – kontrolor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_Toc68942145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19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3C6E6D75" w14:textId="7D1F7954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6" w:history="1">
            <w:r w:rsidR="004C1797" w:rsidRPr="007B371B">
              <w:rPr>
                <w:rStyle w:val="Hiperveza"/>
                <w:b/>
                <w:noProof/>
              </w:rPr>
              <w:t>Slika 22: Kontrola/naplata kazne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_Toc68942146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20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7369F74B" w14:textId="1ECC4754" w:rsidR="004C1797" w:rsidRDefault="00D54B8D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8942147" w:history="1">
            <w:r w:rsidR="004C1797" w:rsidRPr="007B371B">
              <w:rPr>
                <w:rStyle w:val="Hiperveza"/>
                <w:b/>
                <w:noProof/>
              </w:rPr>
              <w:t>Slika 23: Ispis kazne</w:t>
            </w:r>
            <w:r w:rsidR="004C1797">
              <w:rPr>
                <w:noProof/>
                <w:webHidden/>
              </w:rPr>
              <w:tab/>
            </w:r>
            <w:r w:rsidR="004C1797">
              <w:rPr>
                <w:noProof/>
                <w:webHidden/>
              </w:rPr>
              <w:fldChar w:fldCharType="begin"/>
            </w:r>
            <w:r w:rsidR="004C1797">
              <w:rPr>
                <w:noProof/>
                <w:webHidden/>
              </w:rPr>
              <w:instrText xml:space="preserve"> PAGEREF _Toc68942147 \h </w:instrText>
            </w:r>
            <w:r w:rsidR="004C1797">
              <w:rPr>
                <w:noProof/>
                <w:webHidden/>
              </w:rPr>
            </w:r>
            <w:r w:rsidR="004C1797">
              <w:rPr>
                <w:noProof/>
                <w:webHidden/>
              </w:rPr>
              <w:fldChar w:fldCharType="separate"/>
            </w:r>
            <w:r w:rsidR="004C1797">
              <w:rPr>
                <w:noProof/>
                <w:webHidden/>
              </w:rPr>
              <w:t>20</w:t>
            </w:r>
            <w:r w:rsidR="004C1797">
              <w:rPr>
                <w:noProof/>
                <w:webHidden/>
              </w:rPr>
              <w:fldChar w:fldCharType="end"/>
            </w:r>
          </w:hyperlink>
        </w:p>
        <w:p w14:paraId="274A7636" w14:textId="4340F7A0" w:rsidR="00A379EC" w:rsidRDefault="00A379EC" w:rsidP="00A379EC">
          <w:pPr>
            <w:pStyle w:val="Sadraj2"/>
            <w:tabs>
              <w:tab w:val="right" w:leader="dot" w:pos="9016"/>
            </w:tabs>
          </w:pPr>
          <w:r>
            <w:fldChar w:fldCharType="end"/>
          </w:r>
        </w:p>
      </w:sdtContent>
    </w:sdt>
    <w:p w14:paraId="6EA5BB86" w14:textId="77777777" w:rsidR="00DA14D5" w:rsidRPr="00AB40EC" w:rsidRDefault="00DA14D5" w:rsidP="00DA14D5">
      <w:pPr>
        <w:jc w:val="both"/>
        <w:rPr>
          <w:rFonts w:asciiTheme="majorHAnsi" w:hAnsiTheme="majorHAnsi"/>
          <w:b/>
          <w:sz w:val="28"/>
          <w:szCs w:val="28"/>
        </w:rPr>
      </w:pPr>
    </w:p>
    <w:bookmarkEnd w:id="0"/>
    <w:p w14:paraId="6717EF93" w14:textId="77777777" w:rsidR="00DA14D5" w:rsidRPr="00AB40EC" w:rsidRDefault="00DA14D5" w:rsidP="00DA14D5">
      <w:pPr>
        <w:jc w:val="both"/>
        <w:rPr>
          <w:rFonts w:asciiTheme="majorHAnsi" w:hAnsiTheme="majorHAnsi"/>
          <w:b/>
          <w:sz w:val="28"/>
          <w:szCs w:val="28"/>
        </w:rPr>
      </w:pPr>
    </w:p>
    <w:p w14:paraId="1C4EC9D3" w14:textId="77777777" w:rsidR="00DA14D5" w:rsidRPr="00AB40EC" w:rsidRDefault="00DA14D5" w:rsidP="00DA14D5">
      <w:pPr>
        <w:jc w:val="both"/>
        <w:rPr>
          <w:rFonts w:asciiTheme="majorHAnsi" w:hAnsiTheme="majorHAnsi"/>
          <w:b/>
          <w:sz w:val="28"/>
          <w:szCs w:val="28"/>
        </w:rPr>
      </w:pPr>
    </w:p>
    <w:p w14:paraId="0979ACD9" w14:textId="77777777" w:rsidR="00006095" w:rsidRDefault="00006095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  <w:sectPr w:rsidR="00006095" w:rsidSect="005B4EF0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48417F" w14:textId="77777777" w:rsidR="002D7DC9" w:rsidRDefault="002D7DC9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BE8ADA4" w14:textId="19D4F3FF" w:rsidR="00006095" w:rsidRPr="004C1797" w:rsidRDefault="00006095" w:rsidP="004C1797">
      <w:pPr>
        <w:pStyle w:val="Naslov2"/>
        <w:ind w:left="0" w:firstLine="0"/>
        <w:rPr>
          <w:rFonts w:asciiTheme="majorHAnsi" w:hAnsiTheme="majorHAnsi" w:cstheme="minorHAnsi"/>
          <w:b/>
          <w:bCs/>
          <w:sz w:val="28"/>
          <w:szCs w:val="28"/>
        </w:rPr>
      </w:pPr>
      <w:bookmarkStart w:id="2" w:name="_Toc68942123"/>
      <w:r w:rsidRPr="004C1797">
        <w:rPr>
          <w:rFonts w:asciiTheme="majorHAnsi" w:hAnsiTheme="majorHAnsi" w:cstheme="minorHAnsi"/>
          <w:b/>
          <w:bCs/>
          <w:sz w:val="28"/>
          <w:szCs w:val="28"/>
        </w:rPr>
        <w:t>1.SAŽETAK</w:t>
      </w:r>
      <w:bookmarkEnd w:id="2"/>
    </w:p>
    <w:p w14:paraId="19A14891" w14:textId="77777777" w:rsidR="004C1797" w:rsidRDefault="004C1797" w:rsidP="004C1797">
      <w:pPr>
        <w:pStyle w:val="Naslov2"/>
        <w:ind w:left="0" w:firstLine="0"/>
      </w:pPr>
    </w:p>
    <w:p w14:paraId="591C7FBD" w14:textId="281BC25D" w:rsidR="00FE2423" w:rsidRPr="00FE2423" w:rsidRDefault="00FE2423" w:rsidP="00C03DB5">
      <w:pPr>
        <w:spacing w:line="36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Kako vrijeme ide ljudi sve više teže novim tehnologijama i samim novim mogućnostima koje one pružaju. Ljudi sve više počinju koristiti web tehnologije i za razliku od prije ne zadovoljavaju se više samo sa običnim aplikacijama nego i sami traže nešto ciljano što im treba. </w:t>
      </w:r>
      <w:proofErr w:type="spellStart"/>
      <w:r>
        <w:rPr>
          <w:rFonts w:asciiTheme="majorHAnsi" w:hAnsiTheme="majorHAnsi"/>
          <w:bCs/>
          <w:sz w:val="24"/>
          <w:szCs w:val="24"/>
        </w:rPr>
        <w:t>Wanted</w:t>
      </w:r>
      <w:proofErr w:type="spellEnd"/>
      <w:r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sz w:val="24"/>
          <w:szCs w:val="24"/>
        </w:rPr>
        <w:t>price</w:t>
      </w:r>
      <w:proofErr w:type="spellEnd"/>
      <w:r>
        <w:rPr>
          <w:rFonts w:asciiTheme="majorHAnsi" w:hAnsiTheme="majorHAnsi"/>
          <w:bCs/>
          <w:sz w:val="24"/>
          <w:szCs w:val="24"/>
        </w:rPr>
        <w:t xml:space="preserve"> je web aplikacija koja je osmišljena kao pomagalo ljudima pri kupovini određenih artikala preko Amazona gdje osoba sama vidi stanje proizvoda , cijenu i dali se desila neka promjena sa tom istom cijenom </w:t>
      </w:r>
      <w:r w:rsidR="00D46BF0">
        <w:rPr>
          <w:rFonts w:asciiTheme="majorHAnsi" w:hAnsiTheme="majorHAnsi"/>
          <w:bCs/>
          <w:sz w:val="24"/>
          <w:szCs w:val="24"/>
        </w:rPr>
        <w:t>. Pri promjeni stanja artikla korisnik dobije povratnu informaciju na email</w:t>
      </w:r>
      <w:r w:rsidR="009649BE">
        <w:rPr>
          <w:rFonts w:asciiTheme="majorHAnsi" w:hAnsiTheme="majorHAnsi"/>
          <w:bCs/>
          <w:sz w:val="24"/>
          <w:szCs w:val="24"/>
        </w:rPr>
        <w:t>. Smatramo da je ova aplikacija korisna jer Amazon ne nudi korisnicima mogućnost javljanja pri promjeni stanja samog proizvoda kao što što se to može napraviti na sličnim stranicama (</w:t>
      </w:r>
      <w:proofErr w:type="spellStart"/>
      <w:r w:rsidR="009649BE">
        <w:rPr>
          <w:rFonts w:asciiTheme="majorHAnsi" w:hAnsiTheme="majorHAnsi"/>
          <w:bCs/>
          <w:sz w:val="24"/>
          <w:szCs w:val="24"/>
        </w:rPr>
        <w:t>About</w:t>
      </w:r>
      <w:proofErr w:type="spellEnd"/>
      <w:r w:rsidR="009649BE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9649BE">
        <w:rPr>
          <w:rFonts w:asciiTheme="majorHAnsi" w:hAnsiTheme="majorHAnsi"/>
          <w:bCs/>
          <w:sz w:val="24"/>
          <w:szCs w:val="24"/>
        </w:rPr>
        <w:t>you</w:t>
      </w:r>
      <w:proofErr w:type="spellEnd"/>
      <w:r w:rsidR="009649BE">
        <w:rPr>
          <w:rFonts w:asciiTheme="majorHAnsi" w:hAnsiTheme="majorHAnsi"/>
          <w:bCs/>
          <w:sz w:val="24"/>
          <w:szCs w:val="24"/>
        </w:rPr>
        <w:t>). U daljnjem tekstu ćemo pobliže objasniti svoju aplikaciju kroz razne slike</w:t>
      </w:r>
      <w:r w:rsidR="00204BAA">
        <w:rPr>
          <w:rFonts w:asciiTheme="majorHAnsi" w:hAnsiTheme="majorHAnsi"/>
          <w:bCs/>
          <w:sz w:val="24"/>
          <w:szCs w:val="24"/>
        </w:rPr>
        <w:t xml:space="preserve"> i dijagrame </w:t>
      </w:r>
      <w:r w:rsidR="009649BE">
        <w:rPr>
          <w:rFonts w:asciiTheme="majorHAnsi" w:hAnsiTheme="majorHAnsi"/>
          <w:bCs/>
          <w:sz w:val="24"/>
          <w:szCs w:val="24"/>
        </w:rPr>
        <w:t xml:space="preserve"> objasnit ćemo funkcionalnosti </w:t>
      </w:r>
      <w:r w:rsidR="00204BAA">
        <w:rPr>
          <w:rFonts w:asciiTheme="majorHAnsi" w:hAnsiTheme="majorHAnsi"/>
          <w:bCs/>
          <w:sz w:val="24"/>
          <w:szCs w:val="24"/>
        </w:rPr>
        <w:t>naše aplikacije i kako ona izgleda kao finalni proizvod .</w:t>
      </w:r>
    </w:p>
    <w:p w14:paraId="5A1B5803" w14:textId="77777777" w:rsidR="00FE2423" w:rsidRPr="00006095" w:rsidRDefault="00FE2423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81EA1A2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5A2B9718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55506C5A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959A379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EE10637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9B83ABB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BB1EE1B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40830F1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94A4AB2" w14:textId="77777777" w:rsidR="00E2791E" w:rsidRPr="00AB40EC" w:rsidRDefault="00E2791E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52204A88" w14:textId="77777777" w:rsidR="00A47994" w:rsidRDefault="00A47994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BD82244" w14:textId="77777777" w:rsidR="003F731D" w:rsidRDefault="003F731D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53533DA" w14:textId="77777777" w:rsidR="002D7DC9" w:rsidRDefault="002D7DC9" w:rsidP="003F731D">
      <w:pPr>
        <w:pStyle w:val="Naslov1"/>
        <w:rPr>
          <w:color w:val="auto"/>
        </w:rPr>
      </w:pPr>
    </w:p>
    <w:p w14:paraId="6DA762E4" w14:textId="09058E6A" w:rsidR="00E2791E" w:rsidRDefault="00E2791E" w:rsidP="003F731D">
      <w:pPr>
        <w:pStyle w:val="Naslov1"/>
        <w:rPr>
          <w:color w:val="auto"/>
        </w:rPr>
      </w:pPr>
      <w:bookmarkStart w:id="3" w:name="_Toc68942124"/>
      <w:r w:rsidRPr="00006095">
        <w:rPr>
          <w:color w:val="auto"/>
        </w:rPr>
        <w:t>2. UVOD</w:t>
      </w:r>
      <w:bookmarkEnd w:id="3"/>
    </w:p>
    <w:p w14:paraId="24DE23C7" w14:textId="52465D4E" w:rsidR="00204BAA" w:rsidRDefault="00204BAA" w:rsidP="00204BAA"/>
    <w:p w14:paraId="4989BD03" w14:textId="1EF8AE43" w:rsidR="009F154B" w:rsidRPr="002D7DC9" w:rsidRDefault="002D7DC9" w:rsidP="00C03DB5">
      <w:pPr>
        <w:spacing w:line="360" w:lineRule="auto"/>
        <w:jc w:val="both"/>
        <w:rPr>
          <w:rFonts w:asciiTheme="majorHAnsi" w:hAnsiTheme="majorHAnsi"/>
          <w:b/>
          <w:sz w:val="32"/>
          <w:szCs w:val="32"/>
        </w:rPr>
      </w:pPr>
      <w:r>
        <w:rPr>
          <w:sz w:val="24"/>
          <w:szCs w:val="24"/>
        </w:rPr>
        <w:t xml:space="preserve">Sama ideja aplikacije nastala je pri učestaloj kupnji proizvoda sa Amazona . Mnogo puta dešavalo se to da bi uzeo proizvod koji bi za par dana našao po nižoj cijeni . U tu svrhu odvažili smo se napraviti nešto što će olakšati mnogim ljudima biranje samog proizvoda jer ako se to nama dešavalo često onda nismo jedini u toj silnoj masi ljudi koja koristi tu platformu. Olakšat kupnju i učinit je jeftinijom to nam je bio cilj osmišljavajući samu aplikaciju . Pošto znamo da nisu svi ljudi informatički pismeni i teško im se snalazit i dosta starijih ljudi bi koristilo ovu aplikaciju bazirali smo se na jednostavnosti korištenja . </w:t>
      </w:r>
    </w:p>
    <w:p w14:paraId="5B00E5DA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C7ECF0F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7DA5DBF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F4B466C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5D97581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527D884A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E26217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bookmarkEnd w:id="1"/>
    <w:p w14:paraId="6BD9D2B6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E757F77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CA7A8B6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67001599" w14:textId="77777777" w:rsidR="0068717F" w:rsidRPr="00AB40EC" w:rsidRDefault="0068717F" w:rsidP="00C03DB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949735D" w14:textId="454212E9" w:rsidR="003F731D" w:rsidRDefault="003F731D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2DC54EE" w14:textId="29B2F199" w:rsidR="002D7DC9" w:rsidRDefault="002D7DC9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0EB4AD4" w14:textId="15D885B1" w:rsidR="002D7DC9" w:rsidRDefault="002D7DC9" w:rsidP="00C03DB5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09DB0FE6" w14:textId="77777777" w:rsidR="00433CFE" w:rsidRDefault="00433CFE" w:rsidP="00035593">
      <w:pPr>
        <w:pStyle w:val="Naslov1"/>
        <w:rPr>
          <w:color w:val="auto"/>
          <w:w w:val="105"/>
        </w:rPr>
      </w:pPr>
    </w:p>
    <w:p w14:paraId="5A1F701F" w14:textId="1FF6DDB5" w:rsidR="00AB40EC" w:rsidRDefault="00433CFE" w:rsidP="00035593">
      <w:pPr>
        <w:pStyle w:val="Naslov1"/>
        <w:rPr>
          <w:color w:val="auto"/>
          <w:w w:val="105"/>
        </w:rPr>
      </w:pPr>
      <w:bookmarkStart w:id="4" w:name="_Toc68942125"/>
      <w:r>
        <w:rPr>
          <w:color w:val="auto"/>
          <w:w w:val="105"/>
        </w:rPr>
        <w:t>3</w:t>
      </w:r>
      <w:r w:rsidR="00375E18" w:rsidRPr="00006095">
        <w:rPr>
          <w:color w:val="auto"/>
          <w:w w:val="105"/>
        </w:rPr>
        <w:t>. RAZRADA FUNKCIONALNOSTI</w:t>
      </w:r>
      <w:bookmarkEnd w:id="4"/>
    </w:p>
    <w:p w14:paraId="19E0AC30" w14:textId="5B3A6ED9" w:rsidR="00433CFE" w:rsidRPr="00433CFE" w:rsidRDefault="00433CFE" w:rsidP="00433CFE">
      <w:pPr>
        <w:rPr>
          <w:sz w:val="24"/>
          <w:szCs w:val="24"/>
        </w:rPr>
      </w:pPr>
    </w:p>
    <w:p w14:paraId="26EA47AD" w14:textId="6FD849D2" w:rsidR="00375E18" w:rsidRDefault="00433CFE" w:rsidP="002E569B">
      <w:pPr>
        <w:spacing w:line="360" w:lineRule="auto"/>
        <w:rPr>
          <w:rFonts w:asciiTheme="majorHAnsi" w:hAnsiTheme="majorHAnsi"/>
          <w:sz w:val="24"/>
          <w:szCs w:val="24"/>
        </w:rPr>
      </w:pPr>
      <w:r w:rsidRPr="00433CFE">
        <w:rPr>
          <w:rFonts w:asciiTheme="majorHAnsi" w:hAnsiTheme="majorHAnsi"/>
          <w:sz w:val="24"/>
          <w:szCs w:val="24"/>
        </w:rPr>
        <w:t>Ovdje ćemo pobliže objasniti funkcionalnosti naše aplikacije</w:t>
      </w:r>
      <w:r w:rsidR="002E569B">
        <w:rPr>
          <w:rFonts w:asciiTheme="majorHAnsi" w:hAnsiTheme="majorHAnsi"/>
          <w:sz w:val="24"/>
          <w:szCs w:val="24"/>
        </w:rPr>
        <w:t>.</w:t>
      </w:r>
      <w:r w:rsidRPr="00433CFE">
        <w:rPr>
          <w:rFonts w:asciiTheme="majorHAnsi" w:hAnsiTheme="majorHAnsi"/>
          <w:sz w:val="24"/>
          <w:szCs w:val="24"/>
        </w:rPr>
        <w:t xml:space="preserve"> </w:t>
      </w:r>
      <w:r w:rsidR="002E569B">
        <w:rPr>
          <w:rFonts w:asciiTheme="majorHAnsi" w:hAnsiTheme="majorHAnsi"/>
          <w:sz w:val="24"/>
          <w:szCs w:val="24"/>
        </w:rPr>
        <w:t>P</w:t>
      </w:r>
      <w:r w:rsidRPr="00433CFE">
        <w:rPr>
          <w:rFonts w:asciiTheme="majorHAnsi" w:hAnsiTheme="majorHAnsi"/>
          <w:sz w:val="24"/>
          <w:szCs w:val="24"/>
        </w:rPr>
        <w:t xml:space="preserve">rikazati </w:t>
      </w:r>
      <w:r w:rsidR="002E569B">
        <w:rPr>
          <w:rFonts w:asciiTheme="majorHAnsi" w:hAnsiTheme="majorHAnsi"/>
          <w:sz w:val="24"/>
          <w:szCs w:val="24"/>
        </w:rPr>
        <w:t xml:space="preserve">ćemo slike samih dijagrama i na temelju njih objasniti kako ona funkcionira </w:t>
      </w:r>
      <w:r w:rsidRPr="00433CFE">
        <w:rPr>
          <w:rFonts w:asciiTheme="majorHAnsi" w:hAnsiTheme="majorHAnsi"/>
          <w:sz w:val="24"/>
          <w:szCs w:val="24"/>
        </w:rPr>
        <w:t>.</w:t>
      </w:r>
      <w:r w:rsidR="002E569B">
        <w:rPr>
          <w:rFonts w:asciiTheme="majorHAnsi" w:hAnsiTheme="majorHAnsi"/>
          <w:sz w:val="24"/>
          <w:szCs w:val="24"/>
        </w:rPr>
        <w:t xml:space="preserve"> Potom ćemo navesti neke stvari koje bi mogli u budućnosti iskoristit za nadogradnju naše aplikacije i učiniti ju boljom te ćemo na samom kraju prikazati prototip naše aplikacije kroz slike . </w:t>
      </w:r>
    </w:p>
    <w:p w14:paraId="0F9D96EB" w14:textId="614C9885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Naša aplikacija se sastoji od ulaza korisnika na stranicu gdje mu se nalazi izbornik koji se sastoji od prikaza same stranice koja sadrži glavne gumbove DODAJ i AŽURIRAJ. </w:t>
      </w:r>
      <w:r w:rsidR="001D674C">
        <w:rPr>
          <w:rFonts w:asciiTheme="majorHAnsi" w:hAnsiTheme="majorHAnsi"/>
          <w:sz w:val="24"/>
          <w:szCs w:val="24"/>
        </w:rPr>
        <w:t xml:space="preserve">Sa desne strane se nalaze informacije o ukupnom broju artikala i koliko njih je sniženo , a i </w:t>
      </w:r>
      <w:proofErr w:type="spellStart"/>
      <w:r>
        <w:rPr>
          <w:rFonts w:asciiTheme="majorHAnsi" w:hAnsiTheme="majorHAnsi"/>
          <w:sz w:val="24"/>
          <w:szCs w:val="24"/>
        </w:rPr>
        <w:t>spod</w:t>
      </w:r>
      <w:proofErr w:type="spellEnd"/>
      <w:r>
        <w:rPr>
          <w:rFonts w:asciiTheme="majorHAnsi" w:hAnsiTheme="majorHAnsi"/>
          <w:sz w:val="24"/>
          <w:szCs w:val="24"/>
        </w:rPr>
        <w:t xml:space="preserve"> toga se nalazi lista artikala koje smo dodali , a ona sama sadrži Trenutnu cijenu , </w:t>
      </w:r>
      <w:proofErr w:type="spellStart"/>
      <w:r>
        <w:rPr>
          <w:rFonts w:asciiTheme="majorHAnsi" w:hAnsiTheme="majorHAnsi"/>
          <w:sz w:val="24"/>
          <w:szCs w:val="24"/>
        </w:rPr>
        <w:t>Stara</w:t>
      </w:r>
      <w:r w:rsidR="004C1797">
        <w:rPr>
          <w:rFonts w:asciiTheme="majorHAnsi" w:hAnsiTheme="majorHAnsi"/>
          <w:sz w:val="24"/>
          <w:szCs w:val="24"/>
        </w:rPr>
        <w:t>u</w:t>
      </w:r>
      <w:proofErr w:type="spellEnd"/>
      <w:r>
        <w:rPr>
          <w:rFonts w:asciiTheme="majorHAnsi" w:hAnsiTheme="majorHAnsi"/>
          <w:sz w:val="24"/>
          <w:szCs w:val="24"/>
        </w:rPr>
        <w:t xml:space="preserve"> cijen</w:t>
      </w:r>
      <w:r w:rsidR="004C1797">
        <w:rPr>
          <w:rFonts w:asciiTheme="majorHAnsi" w:hAnsiTheme="majorHAnsi"/>
          <w:sz w:val="24"/>
          <w:szCs w:val="24"/>
        </w:rPr>
        <w:t>u</w:t>
      </w:r>
      <w:r>
        <w:rPr>
          <w:rFonts w:asciiTheme="majorHAnsi" w:hAnsiTheme="majorHAnsi"/>
          <w:sz w:val="24"/>
          <w:szCs w:val="24"/>
        </w:rPr>
        <w:t>, Razlik</w:t>
      </w:r>
      <w:r w:rsidR="004C1797">
        <w:rPr>
          <w:rFonts w:asciiTheme="majorHAnsi" w:hAnsiTheme="majorHAnsi"/>
          <w:sz w:val="24"/>
          <w:szCs w:val="24"/>
        </w:rPr>
        <w:t xml:space="preserve">u </w:t>
      </w:r>
      <w:r>
        <w:rPr>
          <w:rFonts w:asciiTheme="majorHAnsi" w:hAnsiTheme="majorHAnsi"/>
          <w:sz w:val="24"/>
          <w:szCs w:val="24"/>
        </w:rPr>
        <w:t xml:space="preserve">u cijeni , link i gumba za obrisat sami artikl. </w:t>
      </w:r>
    </w:p>
    <w:p w14:paraId="5794FAF1" w14:textId="16506399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4047304" wp14:editId="21EAF7D0">
            <wp:extent cx="5724525" cy="286702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9BA8" w14:textId="4D49C0CB" w:rsidR="00AF3423" w:rsidRPr="004C1797" w:rsidRDefault="004C1797" w:rsidP="009F71F1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4C1797">
        <w:rPr>
          <w:rFonts w:asciiTheme="majorHAnsi" w:hAnsiTheme="majorHAnsi"/>
          <w:b/>
          <w:bCs/>
        </w:rPr>
        <w:t>Slika 1. Prototip sučelja</w:t>
      </w:r>
    </w:p>
    <w:p w14:paraId="111EB4F9" w14:textId="11048229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50216B7" w14:textId="6C2E50AE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47DA1A1F" w14:textId="1528FB4B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603D3287" w14:textId="26C84D6C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6D4EDCAF" w14:textId="0575051D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551CD6C" w14:textId="5E42A8A9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3E4D421F" w14:textId="65CA4462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1BAE54D2" w14:textId="77777777" w:rsidR="00AF3423" w:rsidRDefault="00AF3423" w:rsidP="002E56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5AC5E7E5" w14:textId="35017B53" w:rsidR="00AF3423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 </w:t>
      </w:r>
      <w:r w:rsidR="009F71F1"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Gumb </w:t>
      </w: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 DODAJ služi za dodavanje željenog artikla lijepljenjem njegovog linka sa Amazona .</w:t>
      </w:r>
    </w:p>
    <w:p w14:paraId="04CC8DDF" w14:textId="646C1B37" w:rsidR="00375E18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noProof/>
          <w:color w:val="202020"/>
          <w:w w:val="105"/>
          <w:sz w:val="24"/>
          <w:szCs w:val="24"/>
        </w:rPr>
        <w:drawing>
          <wp:inline distT="0" distB="0" distL="0" distR="0" wp14:anchorId="3C3089E8" wp14:editId="5F5BF16D">
            <wp:extent cx="5772150" cy="26003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06A" w14:textId="4149F506" w:rsidR="00AF3423" w:rsidRPr="009F71F1" w:rsidRDefault="009F71F1" w:rsidP="009F71F1">
      <w:pPr>
        <w:pStyle w:val="Tijeloteksta"/>
        <w:spacing w:before="85" w:line="376" w:lineRule="auto"/>
        <w:ind w:right="758"/>
        <w:jc w:val="center"/>
        <w:rPr>
          <w:rFonts w:asciiTheme="majorHAnsi" w:hAnsiTheme="majorHAnsi" w:cstheme="minorHAnsi"/>
          <w:b/>
          <w:bCs/>
          <w:color w:val="202020"/>
          <w:w w:val="105"/>
          <w:sz w:val="24"/>
          <w:szCs w:val="24"/>
        </w:rPr>
      </w:pPr>
      <w:r w:rsidRPr="009F71F1">
        <w:rPr>
          <w:rFonts w:asciiTheme="majorHAnsi" w:hAnsiTheme="majorHAnsi" w:cstheme="minorHAnsi"/>
          <w:b/>
          <w:bCs/>
          <w:color w:val="202020"/>
          <w:w w:val="105"/>
          <w:sz w:val="22"/>
          <w:szCs w:val="22"/>
        </w:rPr>
        <w:t>Slika 2. Dodavanje artikla</w:t>
      </w:r>
    </w:p>
    <w:p w14:paraId="5B11C3C3" w14:textId="14E4E85C" w:rsidR="00AF3423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6164ADEC" w14:textId="12C64743" w:rsidR="00AF3423" w:rsidRDefault="009F71F1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>Gumb</w:t>
      </w:r>
      <w:r w:rsidR="00AF3423"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 AŽURIRAJ služi za ažuriranje postojećih dodanih artikala</w:t>
      </w: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>.</w:t>
      </w:r>
    </w:p>
    <w:p w14:paraId="1D0A661F" w14:textId="099F59F0" w:rsidR="00AF3423" w:rsidRDefault="009F71F1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>Gumb</w:t>
      </w:r>
      <w:r w:rsidR="00AF3423"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 IZBRIŠI služi nam za brisanje samog artikla sa naše liste proizvoda </w:t>
      </w:r>
    </w:p>
    <w:p w14:paraId="495ED811" w14:textId="5BFC36B5" w:rsidR="00AF3423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noProof/>
          <w:color w:val="202020"/>
          <w:w w:val="105"/>
          <w:sz w:val="24"/>
          <w:szCs w:val="24"/>
        </w:rPr>
        <w:drawing>
          <wp:inline distT="0" distB="0" distL="0" distR="0" wp14:anchorId="7461E4C1" wp14:editId="1B1F0BCC">
            <wp:extent cx="5886450" cy="103822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049E" w14:textId="16CAE37A" w:rsidR="00AF3423" w:rsidRPr="009F71F1" w:rsidRDefault="009F71F1" w:rsidP="009F71F1">
      <w:pPr>
        <w:pStyle w:val="Tijeloteksta"/>
        <w:spacing w:before="85" w:line="376" w:lineRule="auto"/>
        <w:ind w:right="758"/>
        <w:jc w:val="center"/>
        <w:rPr>
          <w:rFonts w:asciiTheme="majorHAnsi" w:hAnsiTheme="majorHAnsi" w:cstheme="minorHAnsi"/>
          <w:b/>
          <w:bCs/>
          <w:color w:val="202020"/>
          <w:w w:val="105"/>
          <w:sz w:val="22"/>
          <w:szCs w:val="22"/>
        </w:rPr>
      </w:pPr>
      <w:r w:rsidRPr="009F71F1">
        <w:rPr>
          <w:rFonts w:asciiTheme="majorHAnsi" w:hAnsiTheme="majorHAnsi" w:cstheme="minorHAnsi"/>
          <w:b/>
          <w:bCs/>
          <w:color w:val="202020"/>
          <w:w w:val="105"/>
          <w:sz w:val="22"/>
          <w:szCs w:val="22"/>
        </w:rPr>
        <w:t>Slika 3. Brisanje artikla</w:t>
      </w:r>
    </w:p>
    <w:p w14:paraId="47496F63" w14:textId="67431563" w:rsidR="00AF3423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139855E7" w14:textId="562437B6" w:rsidR="00AF3423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467A352E" w14:textId="008575A6" w:rsidR="00AF3423" w:rsidRDefault="00AF3423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1AFF08DF" w14:textId="450402E4" w:rsidR="009F71F1" w:rsidRDefault="009F71F1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1A991BBA" w14:textId="77777777" w:rsidR="002B2EE7" w:rsidRPr="00AB40EC" w:rsidRDefault="002B2EE7" w:rsidP="00AF3423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15EA2792" w14:textId="07A08DF8" w:rsidR="00375E18" w:rsidRDefault="00575710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  <w:r w:rsidRPr="00575710"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  <w:t xml:space="preserve">Use </w:t>
      </w:r>
      <w:proofErr w:type="spellStart"/>
      <w:r w:rsidRPr="00575710"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  <w:t>case</w:t>
      </w:r>
      <w:proofErr w:type="spellEnd"/>
      <w:r w:rsidRPr="00575710"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  <w:t xml:space="preserve"> dijagram:</w:t>
      </w:r>
    </w:p>
    <w:p w14:paraId="52FCC0B6" w14:textId="1C7EE4B6" w:rsidR="005D5B34" w:rsidRDefault="002B2EE7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b/>
          <w:noProof/>
          <w:color w:val="202020"/>
          <w:w w:val="105"/>
          <w:sz w:val="24"/>
          <w:szCs w:val="24"/>
          <w:lang w:val="en-GB" w:eastAsia="en-GB"/>
        </w:rPr>
        <w:drawing>
          <wp:inline distT="0" distB="0" distL="0" distR="0" wp14:anchorId="0702CDC1" wp14:editId="51574856">
            <wp:extent cx="5724525" cy="39719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FA8E" w14:textId="7EC9803D" w:rsidR="005D5B34" w:rsidRDefault="00A47994" w:rsidP="00A47994">
      <w:pPr>
        <w:pStyle w:val="Naslov2"/>
        <w:rPr>
          <w:b/>
          <w:w w:val="105"/>
          <w:sz w:val="24"/>
          <w:szCs w:val="24"/>
        </w:rPr>
      </w:pPr>
      <w:bookmarkStart w:id="5" w:name="_Toc64914854"/>
      <w:r>
        <w:rPr>
          <w:b/>
          <w:w w:val="105"/>
          <w:sz w:val="24"/>
          <w:szCs w:val="24"/>
        </w:rPr>
        <w:t xml:space="preserve">                                </w:t>
      </w:r>
      <w:bookmarkStart w:id="6" w:name="_Toc68942126"/>
      <w:r w:rsidR="0042361A" w:rsidRPr="00A47994">
        <w:rPr>
          <w:b/>
          <w:w w:val="105"/>
          <w:sz w:val="24"/>
          <w:szCs w:val="24"/>
        </w:rPr>
        <w:t>Slika</w:t>
      </w:r>
      <w:r w:rsidR="002B2EE7">
        <w:rPr>
          <w:b/>
          <w:w w:val="105"/>
          <w:sz w:val="24"/>
          <w:szCs w:val="24"/>
        </w:rPr>
        <w:t xml:space="preserve"> 3</w:t>
      </w:r>
      <w:r w:rsidR="0042361A" w:rsidRPr="00A47994">
        <w:rPr>
          <w:b/>
          <w:w w:val="105"/>
          <w:sz w:val="24"/>
          <w:szCs w:val="24"/>
        </w:rPr>
        <w:t>: Use-</w:t>
      </w:r>
      <w:proofErr w:type="spellStart"/>
      <w:r w:rsidR="0042361A" w:rsidRPr="00A47994">
        <w:rPr>
          <w:b/>
          <w:w w:val="105"/>
          <w:sz w:val="24"/>
          <w:szCs w:val="24"/>
        </w:rPr>
        <w:t>case</w:t>
      </w:r>
      <w:proofErr w:type="spellEnd"/>
      <w:r w:rsidR="0042361A" w:rsidRPr="00A47994">
        <w:rPr>
          <w:b/>
          <w:w w:val="105"/>
          <w:sz w:val="24"/>
          <w:szCs w:val="24"/>
        </w:rPr>
        <w:t xml:space="preserve"> dijagram</w:t>
      </w:r>
      <w:bookmarkEnd w:id="5"/>
      <w:bookmarkEnd w:id="6"/>
    </w:p>
    <w:p w14:paraId="4A53B783" w14:textId="08B40A37" w:rsidR="002B2EE7" w:rsidRDefault="002B2EE7" w:rsidP="002B2EE7">
      <w:pPr>
        <w:pStyle w:val="Naslov2"/>
        <w:ind w:left="0" w:firstLine="0"/>
        <w:rPr>
          <w:b/>
          <w:w w:val="105"/>
          <w:sz w:val="24"/>
          <w:szCs w:val="24"/>
        </w:rPr>
      </w:pPr>
    </w:p>
    <w:p w14:paraId="3B932FC6" w14:textId="2C3FDABD" w:rsidR="008D04CE" w:rsidRPr="008D04CE" w:rsidRDefault="008D04CE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Cs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bCs/>
          <w:color w:val="202020"/>
          <w:w w:val="105"/>
          <w:sz w:val="24"/>
          <w:szCs w:val="24"/>
        </w:rPr>
        <w:t>Ovdje možemo vidjet naš Use-</w:t>
      </w:r>
      <w:proofErr w:type="spellStart"/>
      <w:r>
        <w:rPr>
          <w:rFonts w:asciiTheme="majorHAnsi" w:hAnsiTheme="majorHAnsi" w:cstheme="minorHAnsi"/>
          <w:bCs/>
          <w:color w:val="202020"/>
          <w:w w:val="105"/>
          <w:sz w:val="24"/>
          <w:szCs w:val="24"/>
        </w:rPr>
        <w:t>case</w:t>
      </w:r>
      <w:proofErr w:type="spellEnd"/>
      <w:r>
        <w:rPr>
          <w:rFonts w:asciiTheme="majorHAnsi" w:hAnsiTheme="majorHAnsi" w:cstheme="minorHAnsi"/>
          <w:bCs/>
          <w:color w:val="202020"/>
          <w:w w:val="105"/>
          <w:sz w:val="24"/>
          <w:szCs w:val="24"/>
        </w:rPr>
        <w:t xml:space="preserve"> dijagram. Iz priloženog se vidi da se on sastoji od jednog sudionika a to je sami posjetitelj stranice(klijent). On dolaskom na stranicu ima dvije mogućnosti , a to je dodavanje novog željenog proizvoda i ažuriranje samog stanja proizvoda ako je već prije bio na stranici . Pri pregledu samih proizvoda korisnik ima i mogućnost brisanja artikala . </w:t>
      </w:r>
    </w:p>
    <w:p w14:paraId="0E483B5F" w14:textId="77777777" w:rsidR="00575710" w:rsidRPr="00575710" w:rsidRDefault="00575710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041A60B7" w14:textId="77777777" w:rsidR="0042361A" w:rsidRDefault="0042361A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02FCFE9D" w14:textId="28B74EB1" w:rsidR="0042361A" w:rsidRDefault="0042361A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1B52A176" w14:textId="4C08F872" w:rsidR="008D04CE" w:rsidRDefault="008D04CE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473B4C3F" w14:textId="77777777" w:rsidR="008D04CE" w:rsidRDefault="008D04CE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12423560" w14:textId="77777777" w:rsidR="00A47994" w:rsidRDefault="00A47994" w:rsidP="00583A50">
      <w:pPr>
        <w:pStyle w:val="Tijeloteksta"/>
        <w:spacing w:before="85" w:line="374" w:lineRule="auto"/>
        <w:ind w:right="759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3CC1D8D0" w14:textId="77777777" w:rsidR="00A47994" w:rsidRDefault="00A47994" w:rsidP="00583A50">
      <w:pPr>
        <w:pStyle w:val="Tijeloteksta"/>
        <w:spacing w:before="85" w:line="374" w:lineRule="auto"/>
        <w:ind w:right="759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73A7868A" w14:textId="200A8AD8" w:rsidR="0087637A" w:rsidRPr="00583A50" w:rsidRDefault="0095467B" w:rsidP="00583A50">
      <w:pPr>
        <w:pStyle w:val="Tijeloteksta"/>
        <w:spacing w:before="85" w:line="374" w:lineRule="auto"/>
        <w:ind w:right="759"/>
        <w:jc w:val="both"/>
        <w:rPr>
          <w:sz w:val="24"/>
          <w:szCs w:val="24"/>
        </w:rPr>
      </w:pPr>
      <w:r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  <w:t>Korisničke upute</w:t>
      </w:r>
    </w:p>
    <w:p w14:paraId="7CE15A4F" w14:textId="77777777" w:rsidR="009F154B" w:rsidRDefault="009F154B" w:rsidP="009F154B">
      <w:pPr>
        <w:pStyle w:val="Tijeloteksta"/>
        <w:spacing w:before="85" w:line="360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</w:p>
    <w:p w14:paraId="6C528467" w14:textId="65CCA2FC" w:rsidR="009F154B" w:rsidRDefault="009F154B" w:rsidP="009F154B">
      <w:pPr>
        <w:pStyle w:val="Tijeloteksta"/>
        <w:spacing w:line="360" w:lineRule="auto"/>
        <w:ind w:right="765"/>
        <w:jc w:val="both"/>
        <w:rPr>
          <w:w w:val="105"/>
          <w:sz w:val="24"/>
          <w:szCs w:val="24"/>
        </w:rPr>
      </w:pPr>
      <w:r w:rsidRPr="009F154B">
        <w:rPr>
          <w:w w:val="105"/>
          <w:sz w:val="24"/>
          <w:szCs w:val="24"/>
        </w:rPr>
        <w:t>Na sljedećim slikama pr</w:t>
      </w:r>
      <w:r w:rsidR="0095467B">
        <w:rPr>
          <w:w w:val="105"/>
          <w:sz w:val="24"/>
          <w:szCs w:val="24"/>
        </w:rPr>
        <w:t xml:space="preserve">ikazat ćemo korisničke upute naše aplikacije. </w:t>
      </w:r>
    </w:p>
    <w:p w14:paraId="34AE5F6D" w14:textId="6CC1BAFB" w:rsidR="000437DB" w:rsidRDefault="0095467B" w:rsidP="009F154B">
      <w:pPr>
        <w:pStyle w:val="Tijeloteksta"/>
        <w:spacing w:line="360" w:lineRule="auto"/>
        <w:ind w:right="765"/>
        <w:jc w:val="both"/>
        <w:rPr>
          <w:w w:val="105"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t xml:space="preserve">  </w:t>
      </w:r>
    </w:p>
    <w:p w14:paraId="4189DDB5" w14:textId="18350903" w:rsidR="00A449D6" w:rsidRPr="005D5B34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b/>
          <w:color w:val="202020"/>
          <w:w w:val="105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F943F" wp14:editId="1039E5E4">
            <wp:extent cx="5724525" cy="286702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443D" w14:textId="77777777" w:rsidR="00375E18" w:rsidRPr="00AB40EC" w:rsidRDefault="00375E18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0845D00D" w14:textId="77EEE3BE" w:rsidR="00375E18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Korisnik dolaskom na našu stranicu ima pregled svojih artikala koje je prije dodavao . </w:t>
      </w:r>
    </w:p>
    <w:p w14:paraId="22A3F16D" w14:textId="0671B0C0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2967A89" w14:textId="71E7A9DD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F6C8A28" w14:textId="61FCF892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40D8E34A" w14:textId="5B945716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64DDD296" w14:textId="2CE4BE67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E693D33" w14:textId="065DA7D2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1FBD20B" w14:textId="44B5D706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0F06D1A8" w14:textId="13A5D0A8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45A2F7A8" w14:textId="1803B955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61E9A86D" w14:textId="77777777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16EFF743" w14:textId="61D9518B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>Pritiskom na gumb Dodaj otvara mu se prozorčić u koji unosi URL proizvoda koji je uzeo sa stranice Amazon</w:t>
      </w:r>
    </w:p>
    <w:p w14:paraId="34C900F8" w14:textId="691A2F44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noProof/>
          <w:color w:val="202020"/>
          <w:w w:val="105"/>
          <w:sz w:val="24"/>
          <w:szCs w:val="24"/>
        </w:rPr>
        <w:drawing>
          <wp:inline distT="0" distB="0" distL="0" distR="0" wp14:anchorId="05301FAF" wp14:editId="7AF1F407">
            <wp:extent cx="5772150" cy="2600325"/>
            <wp:effectExtent l="0" t="0" r="0" b="952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F25F" w14:textId="46384A37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7884020F" w14:textId="4C3A3BB5" w:rsidR="0095467B" w:rsidRPr="00AB40EC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noProof/>
          <w:color w:val="202020"/>
          <w:w w:val="105"/>
          <w:sz w:val="24"/>
          <w:szCs w:val="24"/>
        </w:rPr>
        <w:drawing>
          <wp:inline distT="0" distB="0" distL="0" distR="0" wp14:anchorId="49F62B9A" wp14:editId="37838962">
            <wp:extent cx="5724525" cy="2533650"/>
            <wp:effectExtent l="0" t="0" r="952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27CF" w14:textId="77777777" w:rsidR="00375E18" w:rsidRPr="00AB40EC" w:rsidRDefault="00375E18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3432D07" w14:textId="7111770D" w:rsidR="00375E18" w:rsidRDefault="00375E18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461127EE" w14:textId="3B2C4548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>Pronalaskom linka lijepimo ga u prozor predviđen za to i spremamo</w:t>
      </w:r>
    </w:p>
    <w:p w14:paraId="2C6AA6E9" w14:textId="129204A0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06C828A6" w14:textId="47CC1676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7B868282" w14:textId="7249A6AA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0E8BC843" w14:textId="238E7999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323570F" w14:textId="79C14C7F" w:rsidR="00375E18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noProof/>
          <w:color w:val="202020"/>
          <w:w w:val="105"/>
          <w:sz w:val="24"/>
          <w:szCs w:val="24"/>
        </w:rPr>
        <w:drawing>
          <wp:inline distT="0" distB="0" distL="0" distR="0" wp14:anchorId="54627722" wp14:editId="5B4DF068">
            <wp:extent cx="5734050" cy="21336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9C1A" w14:textId="37913D94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3DEC7A79" w14:textId="77777777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color w:val="202020"/>
          <w:w w:val="105"/>
          <w:sz w:val="24"/>
          <w:szCs w:val="24"/>
        </w:rPr>
        <w:t xml:space="preserve"> I sada nam se naš proizvod nalazi na početnoj stranici </w:t>
      </w:r>
    </w:p>
    <w:p w14:paraId="46BA7BD2" w14:textId="77777777" w:rsidR="0095467B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9F43014" w14:textId="34233BD0" w:rsidR="0095467B" w:rsidRPr="00AB40EC" w:rsidRDefault="0095467B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  <w:r>
        <w:rPr>
          <w:rFonts w:asciiTheme="majorHAnsi" w:hAnsiTheme="majorHAnsi" w:cstheme="minorHAnsi"/>
          <w:noProof/>
          <w:color w:val="202020"/>
          <w:w w:val="105"/>
          <w:sz w:val="24"/>
          <w:szCs w:val="24"/>
        </w:rPr>
        <w:drawing>
          <wp:inline distT="0" distB="0" distL="0" distR="0" wp14:anchorId="222F4AB8" wp14:editId="06886697">
            <wp:extent cx="5715000" cy="1323975"/>
            <wp:effectExtent l="0" t="0" r="0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BB69" w14:textId="77777777" w:rsidR="00375E18" w:rsidRPr="00AB40EC" w:rsidRDefault="00375E18" w:rsidP="000E7542">
      <w:pPr>
        <w:pStyle w:val="Tijeloteksta"/>
        <w:spacing w:before="85" w:line="376" w:lineRule="auto"/>
        <w:ind w:right="758"/>
        <w:jc w:val="both"/>
        <w:rPr>
          <w:rFonts w:asciiTheme="majorHAnsi" w:hAnsiTheme="majorHAnsi" w:cstheme="minorHAnsi"/>
          <w:color w:val="202020"/>
          <w:w w:val="105"/>
          <w:sz w:val="24"/>
          <w:szCs w:val="24"/>
        </w:rPr>
      </w:pPr>
    </w:p>
    <w:p w14:paraId="5EA0FF45" w14:textId="77777777" w:rsidR="00A47994" w:rsidRDefault="00A47994" w:rsidP="00A47994">
      <w:pPr>
        <w:tabs>
          <w:tab w:val="left" w:pos="390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616DF459" w14:textId="77777777" w:rsidR="00A47994" w:rsidRPr="00A47994" w:rsidRDefault="00A47994" w:rsidP="00A47994">
      <w:pPr>
        <w:tabs>
          <w:tab w:val="left" w:pos="390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sectPr w:rsidR="00A47994" w:rsidRPr="00A47994" w:rsidSect="005B4EF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3FB0" w14:textId="77777777" w:rsidR="00D54B8D" w:rsidRDefault="00D54B8D" w:rsidP="008A257D">
      <w:pPr>
        <w:spacing w:after="0" w:line="240" w:lineRule="auto"/>
      </w:pPr>
      <w:r>
        <w:separator/>
      </w:r>
    </w:p>
  </w:endnote>
  <w:endnote w:type="continuationSeparator" w:id="0">
    <w:p w14:paraId="54E15F2C" w14:textId="77777777" w:rsidR="00D54B8D" w:rsidRDefault="00D54B8D" w:rsidP="008A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3551" w14:textId="77777777" w:rsidR="0095467B" w:rsidRDefault="0095467B">
    <w:pPr>
      <w:pStyle w:val="Podnoje"/>
      <w:jc w:val="right"/>
    </w:pPr>
  </w:p>
  <w:p w14:paraId="22062338" w14:textId="77777777" w:rsidR="0095467B" w:rsidRDefault="0095467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8544"/>
      <w:docPartObj>
        <w:docPartGallery w:val="Page Numbers (Bottom of Page)"/>
        <w:docPartUnique/>
      </w:docPartObj>
    </w:sdtPr>
    <w:sdtEndPr/>
    <w:sdtContent>
      <w:p w14:paraId="702451BC" w14:textId="77777777" w:rsidR="0095467B" w:rsidRDefault="0095467B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6079BB" w14:textId="77777777" w:rsidR="0095467B" w:rsidRDefault="0095467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398A" w14:textId="77777777" w:rsidR="00D54B8D" w:rsidRDefault="00D54B8D" w:rsidP="008A257D">
      <w:pPr>
        <w:spacing w:after="0" w:line="240" w:lineRule="auto"/>
      </w:pPr>
      <w:r>
        <w:separator/>
      </w:r>
    </w:p>
  </w:footnote>
  <w:footnote w:type="continuationSeparator" w:id="0">
    <w:p w14:paraId="646B4E67" w14:textId="77777777" w:rsidR="00D54B8D" w:rsidRDefault="00D54B8D" w:rsidP="008A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8A7"/>
    <w:multiLevelType w:val="hybridMultilevel"/>
    <w:tmpl w:val="1430DE68"/>
    <w:lvl w:ilvl="0" w:tplc="E51291C8">
      <w:start w:val="1"/>
      <w:numFmt w:val="decimal"/>
      <w:lvlText w:val="%1."/>
      <w:lvlJc w:val="left"/>
      <w:pPr>
        <w:ind w:left="1521" w:hanging="361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1" w:tplc="2578D0A4">
      <w:numFmt w:val="none"/>
      <w:lvlText w:val=""/>
      <w:lvlJc w:val="left"/>
      <w:pPr>
        <w:tabs>
          <w:tab w:val="num" w:pos="360"/>
        </w:tabs>
      </w:pPr>
    </w:lvl>
    <w:lvl w:ilvl="2" w:tplc="BE704946">
      <w:numFmt w:val="bullet"/>
      <w:lvlText w:val="•"/>
      <w:lvlJc w:val="left"/>
      <w:pPr>
        <w:ind w:left="2847" w:hanging="721"/>
      </w:pPr>
      <w:rPr>
        <w:rFonts w:hint="default"/>
        <w:lang w:val="hr-HR" w:eastAsia="en-US" w:bidi="ar-SA"/>
      </w:rPr>
    </w:lvl>
    <w:lvl w:ilvl="3" w:tplc="9190E394">
      <w:numFmt w:val="bullet"/>
      <w:lvlText w:val="•"/>
      <w:lvlJc w:val="left"/>
      <w:pPr>
        <w:ind w:left="3815" w:hanging="721"/>
      </w:pPr>
      <w:rPr>
        <w:rFonts w:hint="default"/>
        <w:lang w:val="hr-HR" w:eastAsia="en-US" w:bidi="ar-SA"/>
      </w:rPr>
    </w:lvl>
    <w:lvl w:ilvl="4" w:tplc="601ED510">
      <w:numFmt w:val="bullet"/>
      <w:lvlText w:val="•"/>
      <w:lvlJc w:val="left"/>
      <w:pPr>
        <w:ind w:left="4782" w:hanging="721"/>
      </w:pPr>
      <w:rPr>
        <w:rFonts w:hint="default"/>
        <w:lang w:val="hr-HR" w:eastAsia="en-US" w:bidi="ar-SA"/>
      </w:rPr>
    </w:lvl>
    <w:lvl w:ilvl="5" w:tplc="6428F266">
      <w:numFmt w:val="bullet"/>
      <w:lvlText w:val="•"/>
      <w:lvlJc w:val="left"/>
      <w:pPr>
        <w:ind w:left="5750" w:hanging="721"/>
      </w:pPr>
      <w:rPr>
        <w:rFonts w:hint="default"/>
        <w:lang w:val="hr-HR" w:eastAsia="en-US" w:bidi="ar-SA"/>
      </w:rPr>
    </w:lvl>
    <w:lvl w:ilvl="6" w:tplc="BC0A5F9C">
      <w:numFmt w:val="bullet"/>
      <w:lvlText w:val="•"/>
      <w:lvlJc w:val="left"/>
      <w:pPr>
        <w:ind w:left="6718" w:hanging="721"/>
      </w:pPr>
      <w:rPr>
        <w:rFonts w:hint="default"/>
        <w:lang w:val="hr-HR" w:eastAsia="en-US" w:bidi="ar-SA"/>
      </w:rPr>
    </w:lvl>
    <w:lvl w:ilvl="7" w:tplc="69BCC144">
      <w:numFmt w:val="bullet"/>
      <w:lvlText w:val="•"/>
      <w:lvlJc w:val="left"/>
      <w:pPr>
        <w:ind w:left="7685" w:hanging="721"/>
      </w:pPr>
      <w:rPr>
        <w:rFonts w:hint="default"/>
        <w:lang w:val="hr-HR" w:eastAsia="en-US" w:bidi="ar-SA"/>
      </w:rPr>
    </w:lvl>
    <w:lvl w:ilvl="8" w:tplc="C6DA14E6">
      <w:numFmt w:val="bullet"/>
      <w:lvlText w:val="•"/>
      <w:lvlJc w:val="left"/>
      <w:pPr>
        <w:ind w:left="8653" w:hanging="721"/>
      </w:pPr>
      <w:rPr>
        <w:rFonts w:hint="default"/>
        <w:lang w:val="hr-HR" w:eastAsia="en-US" w:bidi="ar-SA"/>
      </w:rPr>
    </w:lvl>
  </w:abstractNum>
  <w:abstractNum w:abstractNumId="1" w15:restartNumberingAfterBreak="0">
    <w:nsid w:val="27CD301B"/>
    <w:multiLevelType w:val="hybridMultilevel"/>
    <w:tmpl w:val="7C52DB5E"/>
    <w:lvl w:ilvl="0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3F4F766E"/>
    <w:multiLevelType w:val="hybridMultilevel"/>
    <w:tmpl w:val="335CB27A"/>
    <w:lvl w:ilvl="0" w:tplc="ECF4CD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15EAB"/>
    <w:multiLevelType w:val="hybridMultilevel"/>
    <w:tmpl w:val="FC32D29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C0F6845"/>
    <w:multiLevelType w:val="hybridMultilevel"/>
    <w:tmpl w:val="F9909070"/>
    <w:lvl w:ilvl="0" w:tplc="DFB6D228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2332"/>
    <w:multiLevelType w:val="hybridMultilevel"/>
    <w:tmpl w:val="B74C4ED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D5"/>
    <w:rsid w:val="00006095"/>
    <w:rsid w:val="000140AA"/>
    <w:rsid w:val="00035593"/>
    <w:rsid w:val="000437DB"/>
    <w:rsid w:val="000D7BE1"/>
    <w:rsid w:val="000E7542"/>
    <w:rsid w:val="0013035B"/>
    <w:rsid w:val="00172B01"/>
    <w:rsid w:val="001D674C"/>
    <w:rsid w:val="001F421A"/>
    <w:rsid w:val="00204BAA"/>
    <w:rsid w:val="00236E5D"/>
    <w:rsid w:val="00295BF5"/>
    <w:rsid w:val="002A5A87"/>
    <w:rsid w:val="002B2EE7"/>
    <w:rsid w:val="002C6D69"/>
    <w:rsid w:val="002D7DC9"/>
    <w:rsid w:val="002E569B"/>
    <w:rsid w:val="0030081C"/>
    <w:rsid w:val="003171F9"/>
    <w:rsid w:val="0034536A"/>
    <w:rsid w:val="00354F10"/>
    <w:rsid w:val="00375E18"/>
    <w:rsid w:val="003A3E39"/>
    <w:rsid w:val="003C457E"/>
    <w:rsid w:val="003F731D"/>
    <w:rsid w:val="00407D77"/>
    <w:rsid w:val="0042361A"/>
    <w:rsid w:val="00433CFE"/>
    <w:rsid w:val="004C0A18"/>
    <w:rsid w:val="004C1797"/>
    <w:rsid w:val="004F6959"/>
    <w:rsid w:val="00531D91"/>
    <w:rsid w:val="00550DC0"/>
    <w:rsid w:val="00575710"/>
    <w:rsid w:val="00583A50"/>
    <w:rsid w:val="005B4EF0"/>
    <w:rsid w:val="005C7390"/>
    <w:rsid w:val="005D40A0"/>
    <w:rsid w:val="005D5B34"/>
    <w:rsid w:val="0065460C"/>
    <w:rsid w:val="0068717F"/>
    <w:rsid w:val="006A36C6"/>
    <w:rsid w:val="006C797F"/>
    <w:rsid w:val="006F0F71"/>
    <w:rsid w:val="006F31DD"/>
    <w:rsid w:val="007169C1"/>
    <w:rsid w:val="00745F0F"/>
    <w:rsid w:val="007F2C5C"/>
    <w:rsid w:val="00805195"/>
    <w:rsid w:val="0082243F"/>
    <w:rsid w:val="0087637A"/>
    <w:rsid w:val="008A257D"/>
    <w:rsid w:val="008C6B29"/>
    <w:rsid w:val="008D04CE"/>
    <w:rsid w:val="0094157F"/>
    <w:rsid w:val="0095467B"/>
    <w:rsid w:val="0096198D"/>
    <w:rsid w:val="009643BB"/>
    <w:rsid w:val="009649BE"/>
    <w:rsid w:val="00993CAA"/>
    <w:rsid w:val="009C7D43"/>
    <w:rsid w:val="009F154B"/>
    <w:rsid w:val="009F71F1"/>
    <w:rsid w:val="00A379EC"/>
    <w:rsid w:val="00A449D6"/>
    <w:rsid w:val="00A47994"/>
    <w:rsid w:val="00A6178E"/>
    <w:rsid w:val="00AB40EC"/>
    <w:rsid w:val="00AF3423"/>
    <w:rsid w:val="00B12EB5"/>
    <w:rsid w:val="00B96F93"/>
    <w:rsid w:val="00BA1ED8"/>
    <w:rsid w:val="00BB1455"/>
    <w:rsid w:val="00BB35AA"/>
    <w:rsid w:val="00BD6E51"/>
    <w:rsid w:val="00C03DB5"/>
    <w:rsid w:val="00C9069A"/>
    <w:rsid w:val="00C95536"/>
    <w:rsid w:val="00CC1B0E"/>
    <w:rsid w:val="00CD195F"/>
    <w:rsid w:val="00D46BF0"/>
    <w:rsid w:val="00D54B8D"/>
    <w:rsid w:val="00D80E6A"/>
    <w:rsid w:val="00DA14D5"/>
    <w:rsid w:val="00DF3970"/>
    <w:rsid w:val="00E00A02"/>
    <w:rsid w:val="00E2791E"/>
    <w:rsid w:val="00EE5F66"/>
    <w:rsid w:val="00F751F3"/>
    <w:rsid w:val="00F85314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BC06"/>
  <w15:docId w15:val="{89E05764-0B09-43BB-8460-E2434AE2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F0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47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link w:val="Naslov2Char"/>
    <w:uiPriority w:val="1"/>
    <w:qFormat/>
    <w:rsid w:val="003C457E"/>
    <w:pPr>
      <w:widowControl w:val="0"/>
      <w:autoSpaceDE w:val="0"/>
      <w:autoSpaceDN w:val="0"/>
      <w:spacing w:before="78" w:after="0" w:line="240" w:lineRule="auto"/>
      <w:ind w:left="1881" w:hanging="722"/>
      <w:outlineLvl w:val="1"/>
    </w:pPr>
    <w:rPr>
      <w:rFonts w:ascii="Cambria" w:eastAsia="Cambria" w:hAnsi="Cambria" w:cs="Cambria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1"/>
    <w:rsid w:val="003C457E"/>
    <w:rPr>
      <w:rFonts w:ascii="Cambria" w:eastAsia="Cambria" w:hAnsi="Cambria" w:cs="Cambria"/>
      <w:sz w:val="26"/>
      <w:szCs w:val="26"/>
      <w:lang w:val="hr-HR"/>
    </w:rPr>
  </w:style>
  <w:style w:type="paragraph" w:styleId="Tijeloteksta">
    <w:name w:val="Body Text"/>
    <w:basedOn w:val="Normal"/>
    <w:link w:val="TijelotekstaChar"/>
    <w:uiPriority w:val="1"/>
    <w:qFormat/>
    <w:rsid w:val="003C457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3"/>
      <w:szCs w:val="23"/>
    </w:rPr>
  </w:style>
  <w:style w:type="character" w:customStyle="1" w:styleId="TijelotekstaChar">
    <w:name w:val="Tijelo teksta Char"/>
    <w:basedOn w:val="Zadanifontodlomka"/>
    <w:link w:val="Tijeloteksta"/>
    <w:uiPriority w:val="1"/>
    <w:rsid w:val="003C457E"/>
    <w:rPr>
      <w:rFonts w:ascii="Cambria" w:eastAsia="Cambria" w:hAnsi="Cambria" w:cs="Cambria"/>
      <w:sz w:val="23"/>
      <w:szCs w:val="23"/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2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2361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semiHidden/>
    <w:unhideWhenUsed/>
    <w:rsid w:val="008A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8A257D"/>
  </w:style>
  <w:style w:type="paragraph" w:styleId="Podnoje">
    <w:name w:val="footer"/>
    <w:basedOn w:val="Normal"/>
    <w:link w:val="PodnojeChar"/>
    <w:uiPriority w:val="99"/>
    <w:unhideWhenUsed/>
    <w:rsid w:val="008A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A257D"/>
  </w:style>
  <w:style w:type="character" w:customStyle="1" w:styleId="Naslov1Char">
    <w:name w:val="Naslov 1 Char"/>
    <w:basedOn w:val="Zadanifontodlomka"/>
    <w:link w:val="Naslov1"/>
    <w:uiPriority w:val="9"/>
    <w:rsid w:val="00A47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47994"/>
    <w:pPr>
      <w:outlineLvl w:val="9"/>
    </w:pPr>
    <w:rPr>
      <w:lang w:val="en-US"/>
    </w:rPr>
  </w:style>
  <w:style w:type="paragraph" w:styleId="Sadraj2">
    <w:name w:val="toc 2"/>
    <w:basedOn w:val="Normal"/>
    <w:next w:val="Normal"/>
    <w:autoRedefine/>
    <w:uiPriority w:val="39"/>
    <w:unhideWhenUsed/>
    <w:rsid w:val="00A47994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A47994"/>
    <w:rPr>
      <w:color w:val="0000FF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035593"/>
    <w:pPr>
      <w:spacing w:after="100"/>
    </w:pPr>
  </w:style>
  <w:style w:type="character" w:styleId="Nerijeenospominjanje">
    <w:name w:val="Unresolved Mention"/>
    <w:basedOn w:val="Zadanifontodlomka"/>
    <w:uiPriority w:val="99"/>
    <w:semiHidden/>
    <w:unhideWhenUsed/>
    <w:rsid w:val="0095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8F2FE-2A65-4D95-AF08-E58A7435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888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Šamija</dc:creator>
  <cp:keywords/>
  <dc:description/>
  <cp:lastModifiedBy>Tomislav</cp:lastModifiedBy>
  <cp:revision>4</cp:revision>
  <dcterms:created xsi:type="dcterms:W3CDTF">2021-04-09T23:21:00Z</dcterms:created>
  <dcterms:modified xsi:type="dcterms:W3CDTF">2021-04-12T21:30:00Z</dcterms:modified>
</cp:coreProperties>
</file>