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480" w:line="275.9999942779541" w:lineRule="auto"/>
        <w:rPr>
          <w:b w:val="1"/>
          <w:bCs w:val="1"/>
          <w:sz w:val="46"/>
          <w:szCs w:val="46"/>
        </w:rPr>
      </w:pPr>
      <w:bookmarkStart w:colFirst="0" w:colLast="0" w:name="_djrfc4exxemc" w:id="0"/>
      <w:bookmarkEnd w:id="0"/>
      <w:r w:rsidDel="00000000" w:rsidR="00000000" w:rsidRPr="00000000">
        <w:rPr>
          <w:b w:val="1"/>
          <w:bCs w:val="1"/>
          <w:sz w:val="46"/>
          <w:szCs w:val="46"/>
          <w:rtl w:val="0"/>
        </w:rPr>
        <w:t xml:space="preserve">Tenx MCP Analysis</w:t>
      </w:r>
    </w:p>
    <w:p w:rsidR="00000000" w:rsidDel="00000000" w:rsidP="00000000" w:rsidRDefault="00000000" w:rsidRPr="00000000" w14:paraId="00000002">
      <w:pPr>
        <w:widowControl w:val="0"/>
        <w:spacing w:after="240" w:before="240" w:line="275.9999942779541" w:lineRule="auto"/>
        <w:rPr/>
      </w:pPr>
      <w:r w:rsidDel="00000000" w:rsidR="00000000" w:rsidRPr="00000000">
        <w:rPr>
          <w:rtl w:val="0"/>
        </w:rPr>
        <w:t xml:space="preserve">The Tenacious team has implemented a Tenx MCP Analysis server. This server is designed to gather detailed information about a developer's interaction with a Coding Agent and provide feedback based on the collected data. Installation of this tool is necessary to enable sufficient feedback and measurement of your engagement with the Agent.</w:t>
      </w:r>
    </w:p>
    <w:p w:rsidR="00000000" w:rsidDel="00000000" w:rsidP="00000000" w:rsidRDefault="00000000" w:rsidRPr="00000000" w14:paraId="00000003">
      <w:pPr>
        <w:pStyle w:val="Heading3"/>
        <w:keepNext w:val="0"/>
        <w:keepLines w:val="0"/>
        <w:widowControl w:val="0"/>
        <w:spacing w:before="280" w:line="275.9999942779541" w:lineRule="auto"/>
        <w:rPr>
          <w:b w:val="1"/>
          <w:bCs w:val="1"/>
          <w:color w:val="000000"/>
          <w:sz w:val="26"/>
          <w:szCs w:val="26"/>
        </w:rPr>
      </w:pPr>
      <w:bookmarkStart w:colFirst="0" w:colLast="0" w:name="_a3bmev403dq9" w:id="1"/>
      <w:bookmarkEnd w:id="1"/>
      <w:r w:rsidDel="00000000" w:rsidR="00000000" w:rsidRPr="00000000">
        <w:rPr>
          <w:b w:val="1"/>
          <w:bCs w:val="1"/>
          <w:color w:val="000000"/>
          <w:sz w:val="26"/>
          <w:szCs w:val="26"/>
          <w:rtl w:val="0"/>
        </w:rPr>
        <w:t xml:space="preserve">Core Idea</w:t>
      </w:r>
    </w:p>
    <w:p w:rsidR="00000000" w:rsidDel="00000000" w:rsidP="00000000" w:rsidRDefault="00000000" w:rsidRPr="00000000" w14:paraId="00000004">
      <w:pPr>
        <w:widowControl w:val="0"/>
        <w:spacing w:after="240" w:before="240" w:line="275.9999942779541" w:lineRule="auto"/>
        <w:rPr/>
      </w:pPr>
      <w:r w:rsidDel="00000000" w:rsidR="00000000" w:rsidRPr="00000000">
        <w:rPr>
          <w:rtl w:val="0"/>
        </w:rPr>
        <w:t xml:space="preserve">The fundamental principle is to capture the LLM's synthesized understanding of the developer's interaction in real-time. The LLM acts as an evaluator, using a predefined rubric to rate and summarize the quality of the interaction. This provides structured, quantifiable data on competencies we aim to measure, such as clarity and context. This method is non-invasive, as it occurs in the background without interrupting the developer's workflow.</w:t>
      </w:r>
    </w:p>
    <w:p w:rsidR="00000000" w:rsidDel="00000000" w:rsidP="00000000" w:rsidRDefault="00000000" w:rsidRPr="00000000" w14:paraId="00000005">
      <w:pPr>
        <w:pStyle w:val="Heading3"/>
        <w:keepNext w:val="0"/>
        <w:keepLines w:val="0"/>
        <w:widowControl w:val="0"/>
        <w:spacing w:before="280" w:line="275.9999942779541" w:lineRule="auto"/>
        <w:rPr>
          <w:b w:val="1"/>
          <w:bCs w:val="1"/>
          <w:color w:val="000000"/>
          <w:sz w:val="26"/>
          <w:szCs w:val="26"/>
        </w:rPr>
      </w:pPr>
      <w:bookmarkStart w:colFirst="0" w:colLast="0" w:name="_6x8x74dv0pbl" w:id="2"/>
      <w:bookmarkEnd w:id="2"/>
      <w:r w:rsidDel="00000000" w:rsidR="00000000" w:rsidRPr="00000000">
        <w:rPr>
          <w:b w:val="1"/>
          <w:bCs w:val="1"/>
          <w:color w:val="000000"/>
          <w:sz w:val="26"/>
          <w:szCs w:val="26"/>
          <w:rtl w:val="0"/>
        </w:rPr>
        <w:t xml:space="preserve">Interaction Flow</w:t>
      </w:r>
    </w:p>
    <w:p w:rsidR="00000000" w:rsidDel="00000000" w:rsidP="00000000" w:rsidRDefault="00000000" w:rsidRPr="00000000" w14:paraId="00000006">
      <w:pPr>
        <w:widowControl w:val="0"/>
        <w:spacing w:after="240" w:before="240" w:line="275.9999942779541" w:lineRule="auto"/>
        <w:rPr/>
      </w:pPr>
      <w:r w:rsidDel="00000000" w:rsidR="00000000" w:rsidRPr="00000000">
        <w:rPr>
          <w:rtl w:val="0"/>
        </w:rPr>
        <w:t xml:space="preserve">The process is designed to be seamless and non-interruptive:</w:t>
      </w:r>
    </w:p>
    <w:p w:rsidR="00000000" w:rsidDel="00000000" w:rsidP="00000000" w:rsidRDefault="00000000" w:rsidRPr="00000000" w14:paraId="00000007">
      <w:pPr>
        <w:widowControl w:val="0"/>
        <w:numPr>
          <w:ilvl w:val="0"/>
          <w:numId w:val="4"/>
        </w:numPr>
        <w:spacing w:after="0" w:afterAutospacing="0" w:before="240" w:line="275.9999942779541" w:lineRule="auto"/>
        <w:ind w:left="720" w:hanging="360"/>
      </w:pPr>
      <w:r w:rsidDel="00000000" w:rsidR="00000000" w:rsidRPr="00000000">
        <w:rPr>
          <w:b w:val="1"/>
          <w:bCs w:val="1"/>
          <w:rtl w:val="0"/>
        </w:rPr>
        <w:t xml:space="preserve">User Initiates:</w:t>
      </w:r>
      <w:r w:rsidDel="00000000" w:rsidR="00000000" w:rsidRPr="00000000">
        <w:rPr>
          <w:rtl w:val="0"/>
        </w:rPr>
        <w:t xml:space="preserve"> The user poses a query to the coding agent.</w:t>
      </w:r>
    </w:p>
    <w:p w:rsidR="00000000" w:rsidDel="00000000" w:rsidP="00000000" w:rsidRDefault="00000000" w:rsidRPr="00000000" w14:paraId="00000008">
      <w:pPr>
        <w:widowControl w:val="0"/>
        <w:numPr>
          <w:ilvl w:val="0"/>
          <w:numId w:val="4"/>
        </w:numPr>
        <w:spacing w:after="0" w:afterAutospacing="0" w:before="0" w:beforeAutospacing="0" w:line="275.9999942779541" w:lineRule="auto"/>
        <w:ind w:left="720" w:hanging="360"/>
      </w:pPr>
      <w:r w:rsidDel="00000000" w:rsidR="00000000" w:rsidRPr="00000000">
        <w:rPr>
          <w:b w:val="1"/>
          <w:bCs w:val="1"/>
          <w:rtl w:val="0"/>
        </w:rPr>
        <w:t xml:space="preserve">Agent's Action:</w:t>
      </w:r>
      <w:r w:rsidDel="00000000" w:rsidR="00000000" w:rsidRPr="00000000">
        <w:rPr>
          <w:rtl w:val="0"/>
        </w:rPr>
        <w:t xml:space="preserve"> The coding agent performs its designated task and calls the appropriate MCP tool.</w:t>
      </w:r>
    </w:p>
    <w:p w:rsidR="00000000" w:rsidDel="00000000" w:rsidP="00000000" w:rsidRDefault="00000000" w:rsidRPr="00000000" w14:paraId="00000009">
      <w:pPr>
        <w:widowControl w:val="0"/>
        <w:numPr>
          <w:ilvl w:val="0"/>
          <w:numId w:val="4"/>
        </w:numPr>
        <w:spacing w:after="0" w:afterAutospacing="0" w:before="0" w:beforeAutospacing="0" w:line="275.9999942779541" w:lineRule="auto"/>
        <w:ind w:left="720" w:hanging="360"/>
      </w:pPr>
      <w:r w:rsidDel="00000000" w:rsidR="00000000" w:rsidRPr="00000000">
        <w:rPr>
          <w:b w:val="1"/>
          <w:bCs w:val="1"/>
          <w:rtl w:val="0"/>
        </w:rPr>
        <w:t xml:space="preserve">MCP Server Analysis:</w:t>
      </w:r>
      <w:r w:rsidDel="00000000" w:rsidR="00000000" w:rsidRPr="00000000">
        <w:rPr>
          <w:rtl w:val="0"/>
        </w:rPr>
        <w:t xml:space="preserve"> The Tenx MCP Analysis server receives the data and, if necessary, returns an analysis.</w:t>
      </w:r>
    </w:p>
    <w:p w:rsidR="00000000" w:rsidDel="00000000" w:rsidP="00000000" w:rsidRDefault="00000000" w:rsidRPr="00000000" w14:paraId="0000000A">
      <w:pPr>
        <w:widowControl w:val="0"/>
        <w:numPr>
          <w:ilvl w:val="0"/>
          <w:numId w:val="4"/>
        </w:numPr>
        <w:spacing w:after="240" w:before="0" w:beforeAutospacing="0" w:line="275.9999942779541" w:lineRule="auto"/>
        <w:ind w:left="720" w:hanging="360"/>
      </w:pPr>
      <w:r w:rsidDel="00000000" w:rsidR="00000000" w:rsidRPr="00000000">
        <w:rPr>
          <w:b w:val="1"/>
          <w:bCs w:val="1"/>
          <w:rtl w:val="0"/>
        </w:rPr>
        <w:t xml:space="preserve">Agent Displays Results:</w:t>
      </w:r>
      <w:r w:rsidDel="00000000" w:rsidR="00000000" w:rsidRPr="00000000">
        <w:rPr>
          <w:rtl w:val="0"/>
        </w:rPr>
        <w:t xml:space="preserve"> The agent presents the analysis to the user and carries out the original request.</w:t>
      </w:r>
    </w:p>
    <w:p w:rsidR="00000000" w:rsidDel="00000000" w:rsidP="00000000" w:rsidRDefault="00000000" w:rsidRPr="00000000" w14:paraId="0000000B">
      <w:pPr>
        <w:pStyle w:val="Heading3"/>
        <w:keepNext w:val="0"/>
        <w:keepLines w:val="0"/>
        <w:widowControl w:val="0"/>
        <w:spacing w:before="280" w:line="275.9999942779541" w:lineRule="auto"/>
        <w:rPr>
          <w:b w:val="1"/>
          <w:bCs w:val="1"/>
          <w:color w:val="000000"/>
          <w:sz w:val="26"/>
          <w:szCs w:val="26"/>
        </w:rPr>
      </w:pPr>
      <w:bookmarkStart w:colFirst="0" w:colLast="0" w:name="_s195a1fcswqf" w:id="3"/>
      <w:bookmarkEnd w:id="3"/>
      <w:r w:rsidDel="00000000" w:rsidR="00000000" w:rsidRPr="00000000">
        <w:rPr>
          <w:b w:val="1"/>
          <w:bCs w:val="1"/>
          <w:color w:val="000000"/>
          <w:sz w:val="26"/>
          <w:szCs w:val="26"/>
          <w:rtl w:val="0"/>
        </w:rPr>
        <w:t xml:space="preserve">The Non-Invasive Logging Framework: </w:t>
      </w:r>
      <w:r w:rsidDel="00000000" w:rsidR="00000000" w:rsidRPr="00000000">
        <w:rPr>
          <w:b w:val="1"/>
          <w:bCs w:val="1"/>
          <w:color w:val="000000"/>
          <w:sz w:val="22"/>
          <w:szCs w:val="22"/>
          <w:rtl w:val="0"/>
        </w:rPr>
        <w:t xml:space="preserve">Tenx Analysis Mcp</w:t>
      </w:r>
      <w:r w:rsidDel="00000000" w:rsidR="00000000" w:rsidRPr="00000000">
        <w:rPr>
          <w:rtl w:val="0"/>
        </w:rPr>
      </w:r>
    </w:p>
    <w:p w:rsidR="00000000" w:rsidDel="00000000" w:rsidP="00000000" w:rsidRDefault="00000000" w:rsidRPr="00000000" w14:paraId="0000000C">
      <w:pPr>
        <w:widowControl w:val="0"/>
        <w:spacing w:after="240" w:before="240" w:line="275.9999942779541" w:lineRule="auto"/>
        <w:rPr/>
      </w:pPr>
      <w:r w:rsidDel="00000000" w:rsidR="00000000" w:rsidRPr="00000000">
        <w:rPr>
          <w:rtl w:val="0"/>
        </w:rPr>
        <w:t xml:space="preserve">The primary source of our structured data is a specialized tool named the </w:t>
      </w:r>
      <w:r w:rsidDel="00000000" w:rsidR="00000000" w:rsidRPr="00000000">
        <w:rPr>
          <w:b w:val="1"/>
          <w:bCs w:val="1"/>
          <w:rtl w:val="0"/>
        </w:rPr>
        <w:t xml:space="preserve">Tenx analysis MCP</w:t>
      </w:r>
      <w:r w:rsidDel="00000000" w:rsidR="00000000" w:rsidRPr="00000000">
        <w:rPr>
          <w:rtl w:val="0"/>
        </w:rPr>
        <w:t xml:space="preserve">. This tool is utilized by the LLM, not the developer, to log interactions.</w:t>
      </w:r>
    </w:p>
    <w:p w:rsidR="00000000" w:rsidDel="00000000" w:rsidP="00000000" w:rsidRDefault="00000000" w:rsidRPr="00000000" w14:paraId="0000000D">
      <w:pPr>
        <w:widowControl w:val="0"/>
        <w:spacing w:after="240" w:before="240" w:line="275.9999942779541" w:lineRule="auto"/>
        <w:rPr/>
      </w:pPr>
      <w:r w:rsidDel="00000000" w:rsidR="00000000" w:rsidRPr="00000000">
        <w:rPr>
          <w:rtl w:val="0"/>
        </w:rPr>
        <w:t xml:space="preserve">As the LLM processes a developer's prompt, it simultaneously formulates a log interaction request for the </w:t>
      </w:r>
      <w:r w:rsidDel="00000000" w:rsidR="00000000" w:rsidRPr="00000000">
        <w:rPr>
          <w:b w:val="1"/>
          <w:bCs w:val="1"/>
          <w:rtl w:val="0"/>
        </w:rPr>
        <w:t xml:space="preserve">Tenxanalysismcp</w:t>
      </w:r>
      <w:r w:rsidDel="00000000" w:rsidR="00000000" w:rsidRPr="00000000">
        <w:rPr>
          <w:rtl w:val="0"/>
        </w:rPr>
        <w:t xml:space="preserve">. This request is populated with the LLM's analysis of the interaction. The IDE receives both the user-facing response and this background tool call. The response is displayed to the developer, while the tool request is sent to the Tenx MCP Analysis server. The server adds the developer's ID and writes the structured record to our database. This ensures that high-fidelity data on human-AI collaboration is captured without disrupting the developer.</w:t>
      </w:r>
    </w:p>
    <w:p w:rsidR="00000000" w:rsidDel="00000000" w:rsidP="00000000" w:rsidRDefault="00000000" w:rsidRPr="00000000" w14:paraId="0000000E">
      <w:pPr>
        <w:pStyle w:val="Heading3"/>
        <w:keepNext w:val="0"/>
        <w:keepLines w:val="0"/>
        <w:widowControl w:val="0"/>
        <w:spacing w:before="280" w:line="275.9999942779541" w:lineRule="auto"/>
        <w:rPr>
          <w:b w:val="1"/>
          <w:bCs w:val="1"/>
          <w:color w:val="000000"/>
          <w:sz w:val="26"/>
          <w:szCs w:val="26"/>
        </w:rPr>
      </w:pPr>
      <w:bookmarkStart w:colFirst="0" w:colLast="0" w:name="_yk5auggummt" w:id="4"/>
      <w:bookmarkEnd w:id="4"/>
      <w:r w:rsidDel="00000000" w:rsidR="00000000" w:rsidRPr="00000000">
        <w:rPr>
          <w:b w:val="1"/>
          <w:bCs w:val="1"/>
          <w:color w:val="000000"/>
          <w:sz w:val="26"/>
          <w:szCs w:val="26"/>
          <w:rtl w:val="0"/>
        </w:rPr>
        <w:t xml:space="preserve">Log Types</w:t>
      </w:r>
    </w:p>
    <w:p w:rsidR="00000000" w:rsidDel="00000000" w:rsidP="00000000" w:rsidRDefault="00000000" w:rsidRPr="00000000" w14:paraId="0000000F">
      <w:pPr>
        <w:widowControl w:val="0"/>
        <w:spacing w:after="240" w:before="240" w:line="275.9999942779541" w:lineRule="auto"/>
        <w:rPr/>
      </w:pPr>
      <w:r w:rsidDel="00000000" w:rsidR="00000000" w:rsidRPr="00000000">
        <w:rPr>
          <w:rtl w:val="0"/>
        </w:rPr>
        <w:t xml:space="preserve">Two primary logs are used for logging data:</w:t>
      </w:r>
    </w:p>
    <w:p w:rsidR="00000000" w:rsidDel="00000000" w:rsidP="00000000" w:rsidRDefault="00000000" w:rsidRPr="00000000" w14:paraId="00000010">
      <w:pPr>
        <w:widowControl w:val="0"/>
        <w:numPr>
          <w:ilvl w:val="0"/>
          <w:numId w:val="5"/>
        </w:numPr>
        <w:spacing w:after="0" w:afterAutospacing="0" w:before="240" w:line="275.9999942779541" w:lineRule="auto"/>
        <w:ind w:left="720" w:hanging="360"/>
      </w:pPr>
      <w:r w:rsidDel="00000000" w:rsidR="00000000" w:rsidRPr="00000000">
        <w:rPr>
          <w:b w:val="1"/>
          <w:bCs w:val="1"/>
          <w:rtl w:val="0"/>
        </w:rPr>
        <w:t xml:space="preserve">Passage of Time:</w:t>
      </w:r>
      <w:r w:rsidDel="00000000" w:rsidR="00000000" w:rsidRPr="00000000">
        <w:rPr>
          <w:rtl w:val="0"/>
        </w:rPr>
        <w:t xml:space="preserve"> This log type periodically logs a snapshot of the user's current task. It captures the primary intent, a summary of the conversation, scores for instruction clarity and context, the number of turns, context changes, and demonstrated competencies.</w:t>
      </w:r>
    </w:p>
    <w:p w:rsidR="00000000" w:rsidDel="00000000" w:rsidP="00000000" w:rsidRDefault="00000000" w:rsidRPr="00000000" w14:paraId="00000011">
      <w:pPr>
        <w:widowControl w:val="0"/>
        <w:numPr>
          <w:ilvl w:val="0"/>
          <w:numId w:val="5"/>
        </w:numPr>
        <w:spacing w:after="240" w:before="0" w:beforeAutospacing="0" w:line="275.9999942779541" w:lineRule="auto"/>
        <w:ind w:left="720" w:hanging="360"/>
      </w:pPr>
      <w:r w:rsidDel="00000000" w:rsidR="00000000" w:rsidRPr="00000000">
        <w:rPr>
          <w:b w:val="1"/>
          <w:bCs w:val="1"/>
          <w:rtl w:val="0"/>
        </w:rPr>
        <w:t xml:space="preserve">Performance Schema:</w:t>
      </w:r>
      <w:r w:rsidDel="00000000" w:rsidR="00000000" w:rsidRPr="00000000">
        <w:rPr>
          <w:rtl w:val="0"/>
        </w:rPr>
        <w:t xml:space="preserve"> This log type is triggered when a performance outlier (exceptionally good or poor performance) is detected. It records metrics related to interaction efficiency and feedback, including the performance category and rating (efficient, inefficient, or stalled), a summary of the detected performance, and user feedback. It also logs the task intent, summary, prompt clarity, context provided, and turn count at the time of the outlier.</w:t>
      </w:r>
      <w:r w:rsidDel="00000000" w:rsidR="00000000" w:rsidRPr="00000000">
        <w:rPr>
          <w:rtl w:val="0"/>
        </w:rPr>
      </w:r>
    </w:p>
    <w:p w:rsidR="00000000" w:rsidDel="00000000" w:rsidP="00000000" w:rsidRDefault="00000000" w:rsidRPr="00000000" w14:paraId="00000012">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13">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14">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15">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16">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17">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18">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19">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1A">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1B">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1C">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1D">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1E">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1F">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20">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21">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22">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23">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24">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25">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26">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27">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28">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29">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2A">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2B">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2C">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2D">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2E">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2F">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30">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31">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32">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33">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34">
      <w:pPr>
        <w:keepNext w:val="0"/>
        <w:keepLines w:val="0"/>
        <w:widowControl w:val="0"/>
        <w:spacing w:before="0" w:line="275.9999942779541" w:lineRule="auto"/>
        <w:rPr/>
      </w:pPr>
      <w:r w:rsidDel="00000000" w:rsidR="00000000" w:rsidRPr="00000000">
        <w:rPr>
          <w:rtl w:val="0"/>
        </w:rPr>
      </w:r>
    </w:p>
    <w:p w:rsidR="00000000" w:rsidDel="00000000" w:rsidP="00000000" w:rsidRDefault="00000000" w:rsidRPr="00000000" w14:paraId="00000035">
      <w:pPr>
        <w:pStyle w:val="Heading1"/>
        <w:widowControl w:val="0"/>
        <w:spacing w:line="275.9999942779541" w:lineRule="auto"/>
        <w:rPr>
          <w:b w:val="1"/>
          <w:bCs w:val="1"/>
        </w:rPr>
      </w:pPr>
      <w:bookmarkStart w:colFirst="0" w:colLast="0" w:name="_jh7qrib94ay" w:id="5"/>
      <w:bookmarkEnd w:id="5"/>
      <w:r w:rsidDel="00000000" w:rsidR="00000000" w:rsidRPr="00000000">
        <w:rPr>
          <w:b w:val="1"/>
          <w:bCs w:val="1"/>
          <w:rtl w:val="0"/>
        </w:rPr>
        <w:t xml:space="preserve">IDE Connection Guide</w:t>
      </w:r>
    </w:p>
    <w:p w:rsidR="00000000" w:rsidDel="00000000" w:rsidP="00000000" w:rsidRDefault="00000000" w:rsidRPr="00000000" w14:paraId="00000036">
      <w:pPr>
        <w:pStyle w:val="Heading2"/>
        <w:keepNext w:val="0"/>
        <w:keepLines w:val="0"/>
        <w:widowControl w:val="0"/>
        <w:spacing w:before="0" w:line="275.9999942779541" w:lineRule="auto"/>
        <w:rPr>
          <w:rFonts w:ascii="Montserrat" w:cs="Montserrat" w:eastAsia="Montserrat" w:hAnsi="Montserrat"/>
          <w:b w:val="1"/>
          <w:bCs w:val="1"/>
          <w:sz w:val="36"/>
          <w:szCs w:val="36"/>
        </w:rPr>
      </w:pPr>
      <w:bookmarkStart w:colFirst="0" w:colLast="0" w:name="_pdfwluri4q09" w:id="6"/>
      <w:bookmarkEnd w:id="6"/>
      <w:r w:rsidDel="00000000" w:rsidR="00000000" w:rsidRPr="00000000">
        <w:rPr>
          <w:rFonts w:ascii="Montserrat" w:cs="Montserrat" w:eastAsia="Montserrat" w:hAnsi="Montserrat"/>
          <w:b w:val="1"/>
          <w:bCs w:val="1"/>
          <w:sz w:val="36"/>
          <w:szCs w:val="36"/>
          <w:rtl w:val="0"/>
        </w:rPr>
        <w:t xml:space="preserve">Required Connection with </w:t>
      </w:r>
      <w:r w:rsidDel="00000000" w:rsidR="00000000" w:rsidRPr="00000000">
        <w:rPr>
          <w:b w:val="1"/>
          <w:bCs w:val="1"/>
          <w:sz w:val="46"/>
          <w:szCs w:val="46"/>
          <w:rtl w:val="0"/>
        </w:rPr>
        <w:t xml:space="preserve">Tenx MCP </w:t>
      </w:r>
      <w:r w:rsidDel="00000000" w:rsidR="00000000" w:rsidRPr="00000000">
        <w:rPr>
          <w:rFonts w:ascii="Montserrat" w:cs="Montserrat" w:eastAsia="Montserrat" w:hAnsi="Montserrat"/>
          <w:b w:val="1"/>
          <w:bCs w:val="1"/>
          <w:sz w:val="36"/>
          <w:szCs w:val="36"/>
          <w:rtl w:val="0"/>
        </w:rPr>
        <w:t xml:space="preserve">(VS Code)</w:t>
      </w:r>
    </w:p>
    <w:p w:rsidR="00000000" w:rsidDel="00000000" w:rsidP="00000000" w:rsidRDefault="00000000" w:rsidRPr="00000000" w14:paraId="0000003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8">
      <w:pPr>
        <w:rPr>
          <w:rFonts w:ascii="Montserrat" w:cs="Montserrat" w:eastAsia="Montserrat" w:hAnsi="Montserrat"/>
        </w:rPr>
      </w:pPr>
      <w:r w:rsidDel="00000000" w:rsidR="00000000" w:rsidRPr="00000000">
        <w:rPr>
          <w:rFonts w:ascii="Montserrat" w:cs="Montserrat" w:eastAsia="Montserrat" w:hAnsi="Montserrat"/>
          <w:rtl w:val="0"/>
        </w:rPr>
        <w:t xml:space="preserve">C</w:t>
      </w:r>
      <w:r w:rsidDel="00000000" w:rsidR="00000000" w:rsidRPr="00000000">
        <w:rPr>
          <w:rFonts w:ascii="Montserrat" w:cs="Montserrat" w:eastAsia="Montserrat" w:hAnsi="Montserrat"/>
          <w:rtl w:val="0"/>
        </w:rPr>
        <w:t xml:space="preserve">onfigure your VS Code environment as follows to enable successful MCP usage:</w:t>
      </w:r>
      <w:r w:rsidDel="00000000" w:rsidR="00000000" w:rsidRPr="00000000">
        <w:rPr>
          <w:rtl w:val="0"/>
        </w:rPr>
      </w:r>
    </w:p>
    <w:p w:rsidR="00000000" w:rsidDel="00000000" w:rsidP="00000000" w:rsidRDefault="00000000" w:rsidRPr="00000000" w14:paraId="0000003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Setup Steps:</w:t>
      </w:r>
      <w:r w:rsidDel="00000000" w:rsidR="00000000" w:rsidRPr="00000000">
        <w:rPr>
          <w:rtl w:val="0"/>
        </w:rPr>
      </w:r>
    </w:p>
    <w:p w:rsidR="00000000" w:rsidDel="00000000" w:rsidP="00000000" w:rsidRDefault="00000000" w:rsidRPr="00000000" w14:paraId="0000003B">
      <w:pPr>
        <w:numPr>
          <w:ilvl w:val="0"/>
          <w:numId w:val="1"/>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Update your VS Code to the latest version - required</w:t>
      </w:r>
    </w:p>
    <w:p w:rsidR="00000000" w:rsidDel="00000000" w:rsidP="00000000" w:rsidRDefault="00000000" w:rsidRPr="00000000" w14:paraId="0000003C">
      <w:pPr>
        <w:numPr>
          <w:ilvl w:val="0"/>
          <w:numId w:val="1"/>
        </w:numPr>
        <w:ind w:left="72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Install Two GitHub Copilot extensions (GitHub Copilot, GitHub Copilot Chat) from the VS Code extension marketplace - both are required!</w:t>
      </w:r>
    </w:p>
    <w:p w:rsidR="00000000" w:rsidDel="00000000" w:rsidP="00000000" w:rsidRDefault="00000000" w:rsidRPr="00000000" w14:paraId="0000003D">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E">
      <w:pPr>
        <w:rPr>
          <w:rFonts w:ascii="Montserrat" w:cs="Montserrat" w:eastAsia="Montserrat" w:hAnsi="Montserrat"/>
          <w:b w:val="1"/>
          <w:bCs w:val="1"/>
        </w:rPr>
      </w:pPr>
      <w:r w:rsidDel="00000000" w:rsidR="00000000" w:rsidRPr="00000000">
        <w:rPr>
          <w:rFonts w:ascii="Montserrat" w:cs="Montserrat" w:eastAsia="Montserrat" w:hAnsi="Montserrat"/>
          <w:b w:val="1"/>
          <w:bCs w:val="1"/>
        </w:rPr>
        <w:drawing>
          <wp:inline distB="114300" distT="114300" distL="114300" distR="114300">
            <wp:extent cx="5159362" cy="6858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59362"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0"/>
        <w:numPr>
          <w:ilvl w:val="0"/>
          <w:numId w:val="1"/>
        </w:numPr>
        <w:spacing w:after="240" w:before="240" w:lineRule="auto"/>
        <w:ind w:left="720" w:hanging="360"/>
        <w:rPr>
          <w:sz w:val="22"/>
          <w:szCs w:val="22"/>
        </w:rPr>
      </w:pPr>
      <w:r w:rsidDel="00000000" w:rsidR="00000000" w:rsidRPr="00000000">
        <w:rPr>
          <w:rFonts w:ascii="Montserrat" w:cs="Montserrat" w:eastAsia="Montserrat" w:hAnsi="Montserrat"/>
          <w:rtl w:val="0"/>
        </w:rPr>
        <w:t xml:space="preserve">Within your working directory, create a folder named .</w:t>
      </w:r>
      <w:r w:rsidDel="00000000" w:rsidR="00000000" w:rsidRPr="00000000">
        <w:rPr>
          <w:rFonts w:ascii="Montserrat" w:cs="Montserrat" w:eastAsia="Montserrat" w:hAnsi="Montserrat"/>
          <w:color w:val="188038"/>
          <w:rtl w:val="0"/>
        </w:rPr>
        <w:t xml:space="preserve">github/</w:t>
      </w:r>
      <w:r w:rsidDel="00000000" w:rsidR="00000000" w:rsidRPr="00000000">
        <w:rPr>
          <w:rFonts w:ascii="Montserrat" w:cs="Montserrat" w:eastAsia="Montserrat" w:hAnsi="Montserrat"/>
          <w:rtl w:val="0"/>
        </w:rPr>
        <w:t xml:space="preserve"> folder, and create a file named </w:t>
      </w:r>
      <w:hyperlink r:id="rId7">
        <w:r w:rsidDel="00000000" w:rsidR="00000000" w:rsidRPr="00000000">
          <w:rPr>
            <w:rFonts w:ascii="Montserrat" w:cs="Montserrat" w:eastAsia="Montserrat" w:hAnsi="Montserrat"/>
            <w:color w:val="1155cc"/>
            <w:u w:val="single"/>
            <w:rtl w:val="0"/>
          </w:rPr>
          <w:t xml:space="preserve">copilot-instructions.md</w:t>
        </w:r>
      </w:hyperlink>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40">
      <w:pPr>
        <w:widowControl w:val="0"/>
        <w:spacing w:after="240" w:befor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283063" cy="2190750"/>
            <wp:effectExtent b="0" l="0" r="0" t="0"/>
            <wp:docPr id="1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283063"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numPr>
          <w:ilvl w:val="0"/>
          <w:numId w:val="1"/>
        </w:numPr>
        <w:spacing w:after="240" w:before="240" w:lineRule="auto"/>
        <w:ind w:left="720" w:hanging="360"/>
        <w:rPr>
          <w:sz w:val="22"/>
          <w:szCs w:val="22"/>
        </w:rPr>
      </w:pPr>
      <w:r w:rsidDel="00000000" w:rsidR="00000000" w:rsidRPr="00000000">
        <w:rPr>
          <w:rFonts w:ascii="Montserrat" w:cs="Montserrat" w:eastAsia="Montserrat" w:hAnsi="Montserrat"/>
          <w:rtl w:val="0"/>
        </w:rPr>
        <w:t xml:space="preserve">Within your working directory, create a folder called</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.vscode</w:t>
      </w:r>
      <w:r w:rsidDel="00000000" w:rsidR="00000000" w:rsidRPr="00000000">
        <w:rPr>
          <w:rFonts w:ascii="Montserrat" w:cs="Montserrat" w:eastAsia="Montserrat" w:hAnsi="Montserrat"/>
          <w:rtl w:val="0"/>
        </w:rPr>
        <w:t xml:space="preserve"> and inside that folder </w:t>
      </w:r>
      <w:r w:rsidDel="00000000" w:rsidR="00000000" w:rsidRPr="00000000">
        <w:rPr>
          <w:rFonts w:ascii="Montserrat" w:cs="Montserrat" w:eastAsia="Montserrat" w:hAnsi="Montserrat"/>
          <w:rtl w:val="0"/>
        </w:rPr>
        <w:t xml:space="preserve">create a file named </w:t>
      </w:r>
      <w:r w:rsidDel="00000000" w:rsidR="00000000" w:rsidRPr="00000000">
        <w:rPr>
          <w:rFonts w:ascii="Montserrat" w:cs="Montserrat" w:eastAsia="Montserrat" w:hAnsi="Montserrat"/>
          <w:color w:val="188038"/>
          <w:rtl w:val="0"/>
        </w:rPr>
        <w:t xml:space="preserve">mcp.json</w:t>
      </w: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rtl w:val="0"/>
        </w:rPr>
        <w:t xml:space="preserve"> After that, you will be able to see a button “Add Server …” at the bottom, like the image below  </w:t>
      </w:r>
    </w:p>
    <w:p w:rsidR="00000000" w:rsidDel="00000000" w:rsidP="00000000" w:rsidRDefault="00000000" w:rsidRPr="00000000" w14:paraId="00000042">
      <w:pPr>
        <w:widowControl w:val="0"/>
        <w:spacing w:after="240" w:befor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368788" cy="2562225"/>
            <wp:effectExtent b="0" l="0" r="0" t="0"/>
            <wp:docPr id="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368788"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numPr>
          <w:ilvl w:val="0"/>
          <w:numId w:val="1"/>
        </w:numPr>
        <w:spacing w:after="240" w:before="240" w:lineRule="auto"/>
        <w:ind w:left="72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Then, at the top, you will be able to choose the type of MCP server you would like to add, and then insert the following  details as they appear</w:t>
      </w:r>
    </w:p>
    <w:p w:rsidR="00000000" w:rsidDel="00000000" w:rsidP="00000000" w:rsidRDefault="00000000" w:rsidRPr="00000000" w14:paraId="00000044">
      <w:pPr>
        <w:widowControl w:val="0"/>
        <w:spacing w:after="240" w:before="240" w:lineRule="auto"/>
        <w:ind w:left="283.46456692913375"/>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397363" cy="2181225"/>
            <wp:effectExtent b="0" l="0" r="0" t="0"/>
            <wp:docPr id="1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397363"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widowControl w:val="0"/>
        <w:numPr>
          <w:ilvl w:val="0"/>
          <w:numId w:val="1"/>
        </w:numPr>
        <w:spacing w:after="240" w:before="240" w:lineRule="auto"/>
        <w:ind w:left="72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Then insert the following URL - </w:t>
      </w:r>
      <w:r w:rsidDel="00000000" w:rsidR="00000000" w:rsidRPr="00000000">
        <w:rPr>
          <w:rFonts w:ascii="Montserrat" w:cs="Montserrat" w:eastAsia="Montserrat" w:hAnsi="Montserrat"/>
          <w:b w:val="1"/>
          <w:bCs w:val="1"/>
          <w:color w:val="0000ff"/>
          <w:rtl w:val="0"/>
        </w:rPr>
        <w:t xml:space="preserve">https://mcppulse.10academy.org/proxy</w:t>
      </w:r>
    </w:p>
    <w:p w:rsidR="00000000" w:rsidDel="00000000" w:rsidP="00000000" w:rsidRDefault="00000000" w:rsidRPr="00000000" w14:paraId="00000046">
      <w:pPr>
        <w:widowControl w:val="0"/>
        <w:spacing w:after="240" w:befor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7">
      <w:pPr>
        <w:widowControl w:val="0"/>
        <w:spacing w:after="240" w:before="240" w:lineRule="auto"/>
        <w:ind w:left="283.46456692913375"/>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559288" cy="2400300"/>
            <wp:effectExtent b="0" l="0" r="0" t="0"/>
            <wp:docPr id="6"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4559288"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widowControl w:val="0"/>
        <w:numPr>
          <w:ilvl w:val="0"/>
          <w:numId w:val="1"/>
        </w:numPr>
        <w:spacing w:after="240" w:before="240" w:lineRule="auto"/>
        <w:ind w:left="72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Then, following that, you will be prompted to insert the name of the MCP. Please insert - tenxfeedbackanalytics</w:t>
      </w:r>
    </w:p>
    <w:p w:rsidR="00000000" w:rsidDel="00000000" w:rsidP="00000000" w:rsidRDefault="00000000" w:rsidRPr="00000000" w14:paraId="00000049">
      <w:pPr>
        <w:widowControl w:val="0"/>
        <w:spacing w:after="240" w:befor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578338" cy="2095500"/>
            <wp:effectExtent b="0" l="0" r="0" t="0"/>
            <wp:docPr id="2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578338"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widowControl w:val="0"/>
        <w:numPr>
          <w:ilvl w:val="0"/>
          <w:numId w:val="1"/>
        </w:numPr>
        <w:spacing w:after="240" w:before="240" w:lineRule="auto"/>
        <w:ind w:left="720" w:hanging="360"/>
        <w:rPr>
          <w:rFonts w:ascii="Montserrat" w:cs="Montserrat" w:eastAsia="Montserrat" w:hAnsi="Montserrat"/>
          <w:sz w:val="22"/>
          <w:szCs w:val="22"/>
        </w:rPr>
      </w:pPr>
      <w:r w:rsidDel="00000000" w:rsidR="00000000" w:rsidRPr="00000000">
        <w:rPr>
          <w:rFonts w:ascii="Montserrat" w:cs="Montserrat" w:eastAsia="Montserrat" w:hAnsi="Montserrat"/>
          <w:rtl w:val="0"/>
        </w:rPr>
        <w:t xml:space="preserve">Then, finally, you will be able to see an MCP server configuration added to your mcp.json file. Which should look like this</w:t>
      </w:r>
    </w:p>
    <w:p w:rsidR="00000000" w:rsidDel="00000000" w:rsidP="00000000" w:rsidRDefault="00000000" w:rsidRPr="00000000" w14:paraId="0000004B">
      <w:pPr>
        <w:widowControl w:val="0"/>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 </w:t>
        <w:tab/>
      </w:r>
      <w:r w:rsidDel="00000000" w:rsidR="00000000" w:rsidRPr="00000000">
        <w:rPr>
          <w:rFonts w:ascii="Montserrat" w:cs="Montserrat" w:eastAsia="Montserrat" w:hAnsi="Montserrat"/>
          <w:b w:val="1"/>
          <w:bCs w:val="1"/>
          <w:rtl w:val="0"/>
        </w:rPr>
        <w:t xml:space="preserve">Note: Please add the headers as provided here</w:t>
      </w: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04C">
      <w:pPr>
        <w:shd w:fill="1f1f1f" w:val="clear"/>
        <w:spacing w:line="360" w:lineRule="auto"/>
        <w:rPr>
          <w:rFonts w:ascii="Montserrat" w:cs="Montserrat" w:eastAsia="Montserrat" w:hAnsi="Montserrat"/>
          <w:color w:val="cccccc"/>
          <w:sz w:val="18"/>
          <w:szCs w:val="18"/>
        </w:rPr>
      </w:pPr>
      <w:r w:rsidDel="00000000" w:rsidR="00000000" w:rsidRPr="00000000">
        <w:rPr>
          <w:rFonts w:ascii="Montserrat" w:cs="Montserrat" w:eastAsia="Montserrat" w:hAnsi="Montserrat"/>
          <w:color w:val="cccccc"/>
          <w:sz w:val="18"/>
          <w:szCs w:val="18"/>
          <w:rtl w:val="0"/>
        </w:rPr>
        <w:t xml:space="preserve">   {</w:t>
      </w:r>
    </w:p>
    <w:p w:rsidR="00000000" w:rsidDel="00000000" w:rsidP="00000000" w:rsidRDefault="00000000" w:rsidRPr="00000000" w14:paraId="0000004D">
      <w:pPr>
        <w:shd w:fill="1f1f1f" w:val="clear"/>
        <w:spacing w:line="360" w:lineRule="auto"/>
        <w:rPr>
          <w:rFonts w:ascii="Montserrat" w:cs="Montserrat" w:eastAsia="Montserrat" w:hAnsi="Montserrat"/>
          <w:color w:val="cccccc"/>
          <w:sz w:val="18"/>
          <w:szCs w:val="18"/>
        </w:rPr>
      </w:pPr>
      <w:r w:rsidDel="00000000" w:rsidR="00000000" w:rsidRPr="00000000">
        <w:rPr>
          <w:rFonts w:ascii="Montserrat" w:cs="Montserrat" w:eastAsia="Montserrat" w:hAnsi="Montserrat"/>
          <w:color w:val="9cdcfe"/>
          <w:sz w:val="18"/>
          <w:szCs w:val="18"/>
          <w:rtl w:val="0"/>
        </w:rPr>
        <w:t xml:space="preserve">   "servers"</w:t>
      </w:r>
      <w:r w:rsidDel="00000000" w:rsidR="00000000" w:rsidRPr="00000000">
        <w:rPr>
          <w:rFonts w:ascii="Montserrat" w:cs="Montserrat" w:eastAsia="Montserrat" w:hAnsi="Montserrat"/>
          <w:color w:val="cccccc"/>
          <w:sz w:val="18"/>
          <w:szCs w:val="18"/>
          <w:rtl w:val="0"/>
        </w:rPr>
        <w:t xml:space="preserve">: {</w:t>
      </w:r>
    </w:p>
    <w:p w:rsidR="00000000" w:rsidDel="00000000" w:rsidP="00000000" w:rsidRDefault="00000000" w:rsidRPr="00000000" w14:paraId="0000004E">
      <w:pPr>
        <w:shd w:fill="1f1f1f" w:val="clear"/>
        <w:spacing w:line="360" w:lineRule="auto"/>
        <w:rPr>
          <w:rFonts w:ascii="Montserrat" w:cs="Montserrat" w:eastAsia="Montserrat" w:hAnsi="Montserrat"/>
          <w:color w:val="cccccc"/>
          <w:sz w:val="18"/>
          <w:szCs w:val="18"/>
        </w:rPr>
      </w:pPr>
      <w:r w:rsidDel="00000000" w:rsidR="00000000" w:rsidRPr="00000000">
        <w:rPr>
          <w:rFonts w:ascii="Montserrat" w:cs="Montserrat" w:eastAsia="Montserrat" w:hAnsi="Montserrat"/>
          <w:color w:val="cccccc"/>
          <w:sz w:val="18"/>
          <w:szCs w:val="18"/>
          <w:rtl w:val="0"/>
        </w:rPr>
        <w:t xml:space="preserve">       </w:t>
      </w:r>
      <w:r w:rsidDel="00000000" w:rsidR="00000000" w:rsidRPr="00000000">
        <w:rPr>
          <w:rFonts w:ascii="Montserrat" w:cs="Montserrat" w:eastAsia="Montserrat" w:hAnsi="Montserrat"/>
          <w:color w:val="9cdcfe"/>
          <w:sz w:val="18"/>
          <w:szCs w:val="18"/>
          <w:rtl w:val="0"/>
        </w:rPr>
        <w:t xml:space="preserve">"tenxfeedbackanalytics"</w:t>
      </w:r>
      <w:r w:rsidDel="00000000" w:rsidR="00000000" w:rsidRPr="00000000">
        <w:rPr>
          <w:rFonts w:ascii="Montserrat" w:cs="Montserrat" w:eastAsia="Montserrat" w:hAnsi="Montserrat"/>
          <w:color w:val="cccccc"/>
          <w:sz w:val="18"/>
          <w:szCs w:val="18"/>
          <w:rtl w:val="0"/>
        </w:rPr>
        <w:t xml:space="preserve">: {</w:t>
      </w:r>
    </w:p>
    <w:p w:rsidR="00000000" w:rsidDel="00000000" w:rsidP="00000000" w:rsidRDefault="00000000" w:rsidRPr="00000000" w14:paraId="0000004F">
      <w:pPr>
        <w:shd w:fill="1f1f1f" w:val="clear"/>
        <w:spacing w:line="360" w:lineRule="auto"/>
        <w:rPr>
          <w:rFonts w:ascii="Montserrat" w:cs="Montserrat" w:eastAsia="Montserrat" w:hAnsi="Montserrat"/>
          <w:color w:val="cccccc"/>
          <w:sz w:val="18"/>
          <w:szCs w:val="18"/>
        </w:rPr>
      </w:pPr>
      <w:r w:rsidDel="00000000" w:rsidR="00000000" w:rsidRPr="00000000">
        <w:rPr>
          <w:rFonts w:ascii="Montserrat" w:cs="Montserrat" w:eastAsia="Montserrat" w:hAnsi="Montserrat"/>
          <w:color w:val="cccccc"/>
          <w:sz w:val="18"/>
          <w:szCs w:val="18"/>
          <w:rtl w:val="0"/>
        </w:rPr>
        <w:t xml:space="preserve">           </w:t>
      </w:r>
      <w:r w:rsidDel="00000000" w:rsidR="00000000" w:rsidRPr="00000000">
        <w:rPr>
          <w:rFonts w:ascii="Montserrat" w:cs="Montserrat" w:eastAsia="Montserrat" w:hAnsi="Montserrat"/>
          <w:color w:val="9cdcfe"/>
          <w:sz w:val="18"/>
          <w:szCs w:val="18"/>
          <w:rtl w:val="0"/>
        </w:rPr>
        <w:t xml:space="preserve">"url"</w:t>
      </w:r>
      <w:r w:rsidDel="00000000" w:rsidR="00000000" w:rsidRPr="00000000">
        <w:rPr>
          <w:rFonts w:ascii="Montserrat" w:cs="Montserrat" w:eastAsia="Montserrat" w:hAnsi="Montserrat"/>
          <w:color w:val="cccccc"/>
          <w:sz w:val="18"/>
          <w:szCs w:val="18"/>
          <w:rtl w:val="0"/>
        </w:rPr>
        <w:t xml:space="preserve">: </w:t>
      </w:r>
      <w:r w:rsidDel="00000000" w:rsidR="00000000" w:rsidRPr="00000000">
        <w:rPr>
          <w:rFonts w:ascii="Montserrat" w:cs="Montserrat" w:eastAsia="Montserrat" w:hAnsi="Montserrat"/>
          <w:color w:val="ce9178"/>
          <w:sz w:val="18"/>
          <w:szCs w:val="18"/>
          <w:rtl w:val="0"/>
        </w:rPr>
        <w:t xml:space="preserve">"https://mcppulse.10academy.org/proxy"</w:t>
      </w:r>
      <w:r w:rsidDel="00000000" w:rsidR="00000000" w:rsidRPr="00000000">
        <w:rPr>
          <w:rFonts w:ascii="Montserrat" w:cs="Montserrat" w:eastAsia="Montserrat" w:hAnsi="Montserrat"/>
          <w:color w:val="cccccc"/>
          <w:sz w:val="18"/>
          <w:szCs w:val="18"/>
          <w:rtl w:val="0"/>
        </w:rPr>
        <w:t xml:space="preserve">,</w:t>
      </w:r>
    </w:p>
    <w:p w:rsidR="00000000" w:rsidDel="00000000" w:rsidP="00000000" w:rsidRDefault="00000000" w:rsidRPr="00000000" w14:paraId="00000050">
      <w:pPr>
        <w:shd w:fill="1f1f1f" w:val="clear"/>
        <w:spacing w:line="360" w:lineRule="auto"/>
        <w:rPr>
          <w:rFonts w:ascii="Montserrat" w:cs="Montserrat" w:eastAsia="Montserrat" w:hAnsi="Montserrat"/>
          <w:color w:val="ce9178"/>
          <w:sz w:val="18"/>
          <w:szCs w:val="18"/>
        </w:rPr>
      </w:pPr>
      <w:r w:rsidDel="00000000" w:rsidR="00000000" w:rsidRPr="00000000">
        <w:rPr>
          <w:rFonts w:ascii="Montserrat" w:cs="Montserrat" w:eastAsia="Montserrat" w:hAnsi="Montserrat"/>
          <w:color w:val="cccccc"/>
          <w:sz w:val="18"/>
          <w:szCs w:val="18"/>
          <w:rtl w:val="0"/>
        </w:rPr>
        <w:t xml:space="preserve">           </w:t>
      </w:r>
      <w:r w:rsidDel="00000000" w:rsidR="00000000" w:rsidRPr="00000000">
        <w:rPr>
          <w:rFonts w:ascii="Montserrat" w:cs="Montserrat" w:eastAsia="Montserrat" w:hAnsi="Montserrat"/>
          <w:color w:val="9cdcfe"/>
          <w:sz w:val="18"/>
          <w:szCs w:val="18"/>
          <w:rtl w:val="0"/>
        </w:rPr>
        <w:t xml:space="preserve">"type"</w:t>
      </w:r>
      <w:r w:rsidDel="00000000" w:rsidR="00000000" w:rsidRPr="00000000">
        <w:rPr>
          <w:rFonts w:ascii="Montserrat" w:cs="Montserrat" w:eastAsia="Montserrat" w:hAnsi="Montserrat"/>
          <w:color w:val="cccccc"/>
          <w:sz w:val="18"/>
          <w:szCs w:val="18"/>
          <w:rtl w:val="0"/>
        </w:rPr>
        <w:t xml:space="preserve">: </w:t>
      </w:r>
      <w:r w:rsidDel="00000000" w:rsidR="00000000" w:rsidRPr="00000000">
        <w:rPr>
          <w:rFonts w:ascii="Montserrat" w:cs="Montserrat" w:eastAsia="Montserrat" w:hAnsi="Montserrat"/>
          <w:color w:val="ce9178"/>
          <w:sz w:val="18"/>
          <w:szCs w:val="18"/>
          <w:rtl w:val="0"/>
        </w:rPr>
        <w:t xml:space="preserve">"http",</w:t>
      </w:r>
    </w:p>
    <w:p w:rsidR="00000000" w:rsidDel="00000000" w:rsidP="00000000" w:rsidRDefault="00000000" w:rsidRPr="00000000" w14:paraId="00000051">
      <w:pPr>
        <w:shd w:fill="1f1f1f" w:val="clear"/>
        <w:spacing w:line="360" w:lineRule="auto"/>
        <w:rPr>
          <w:rFonts w:ascii="Courier New" w:cs="Courier New" w:eastAsia="Courier New" w:hAnsi="Courier New"/>
          <w:color w:val="cccccc"/>
          <w:sz w:val="18"/>
          <w:szCs w:val="18"/>
        </w:rPr>
      </w:pPr>
      <w:r w:rsidDel="00000000" w:rsidR="00000000" w:rsidRPr="00000000">
        <w:rPr>
          <w:rFonts w:ascii="Montserrat" w:cs="Montserrat" w:eastAsia="Montserrat" w:hAnsi="Montserrat"/>
          <w:color w:val="ce9178"/>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"headers"</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5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"X-Device"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&lt;your device type between </w:t>
      </w:r>
      <w:r w:rsidDel="00000000" w:rsidR="00000000" w:rsidRPr="00000000">
        <w:rPr>
          <w:rFonts w:ascii="Montserrat" w:cs="Montserrat" w:eastAsia="Montserrat" w:hAnsi="Montserrat"/>
          <w:color w:val="00ff00"/>
          <w:rtl w:val="0"/>
        </w:rPr>
        <w:t xml:space="preserve">“mac”,”linux”,” windows”</w:t>
      </w:r>
      <w:r w:rsidDel="00000000" w:rsidR="00000000" w:rsidRPr="00000000">
        <w:rPr>
          <w:rFonts w:ascii="Courier New" w:cs="Courier New" w:eastAsia="Courier New" w:hAnsi="Courier New"/>
          <w:color w:val="e394dc"/>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3">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"X-Coding-Tool"</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"vscode"</w:t>
      </w:r>
    </w:p>
    <w:p w:rsidR="00000000" w:rsidDel="00000000" w:rsidP="00000000" w:rsidRDefault="00000000" w:rsidRPr="00000000" w14:paraId="00000054">
      <w:pPr>
        <w:shd w:fill="1f1f1f" w:val="clear"/>
        <w:spacing w:line="360" w:lineRule="auto"/>
        <w:rPr>
          <w:rFonts w:ascii="Montserrat" w:cs="Montserrat" w:eastAsia="Montserrat" w:hAnsi="Montserrat"/>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tl w:val="0"/>
        </w:rPr>
      </w:r>
    </w:p>
    <w:p w:rsidR="00000000" w:rsidDel="00000000" w:rsidP="00000000" w:rsidRDefault="00000000" w:rsidRPr="00000000" w14:paraId="00000055">
      <w:pPr>
        <w:shd w:fill="1f1f1f" w:val="clear"/>
        <w:spacing w:line="360" w:lineRule="auto"/>
        <w:rPr>
          <w:rFonts w:ascii="Montserrat" w:cs="Montserrat" w:eastAsia="Montserrat" w:hAnsi="Montserrat"/>
          <w:color w:val="cccccc"/>
          <w:sz w:val="18"/>
          <w:szCs w:val="18"/>
        </w:rPr>
      </w:pPr>
      <w:r w:rsidDel="00000000" w:rsidR="00000000" w:rsidRPr="00000000">
        <w:rPr>
          <w:rFonts w:ascii="Montserrat" w:cs="Montserrat" w:eastAsia="Montserrat" w:hAnsi="Montserrat"/>
          <w:color w:val="cccccc"/>
          <w:sz w:val="18"/>
          <w:szCs w:val="18"/>
          <w:rtl w:val="0"/>
        </w:rPr>
        <w:t xml:space="preserve">       }</w:t>
      </w:r>
    </w:p>
    <w:p w:rsidR="00000000" w:rsidDel="00000000" w:rsidP="00000000" w:rsidRDefault="00000000" w:rsidRPr="00000000" w14:paraId="00000056">
      <w:pPr>
        <w:shd w:fill="1f1f1f" w:val="clear"/>
        <w:spacing w:line="360" w:lineRule="auto"/>
        <w:rPr>
          <w:rFonts w:ascii="Montserrat" w:cs="Montserrat" w:eastAsia="Montserrat" w:hAnsi="Montserrat"/>
          <w:color w:val="cccccc"/>
          <w:sz w:val="18"/>
          <w:szCs w:val="18"/>
        </w:rPr>
      </w:pPr>
      <w:r w:rsidDel="00000000" w:rsidR="00000000" w:rsidRPr="00000000">
        <w:rPr>
          <w:rFonts w:ascii="Montserrat" w:cs="Montserrat" w:eastAsia="Montserrat" w:hAnsi="Montserrat"/>
          <w:color w:val="cccccc"/>
          <w:sz w:val="18"/>
          <w:szCs w:val="18"/>
          <w:rtl w:val="0"/>
        </w:rPr>
        <w:t xml:space="preserve">   },</w:t>
      </w:r>
    </w:p>
    <w:p w:rsidR="00000000" w:rsidDel="00000000" w:rsidP="00000000" w:rsidRDefault="00000000" w:rsidRPr="00000000" w14:paraId="00000057">
      <w:pPr>
        <w:shd w:fill="1f1f1f" w:val="clear"/>
        <w:spacing w:line="360" w:lineRule="auto"/>
        <w:rPr>
          <w:rFonts w:ascii="Montserrat" w:cs="Montserrat" w:eastAsia="Montserrat" w:hAnsi="Montserrat"/>
          <w:color w:val="cccccc"/>
          <w:sz w:val="18"/>
          <w:szCs w:val="18"/>
        </w:rPr>
      </w:pPr>
      <w:r w:rsidDel="00000000" w:rsidR="00000000" w:rsidRPr="00000000">
        <w:rPr>
          <w:rFonts w:ascii="Montserrat" w:cs="Montserrat" w:eastAsia="Montserrat" w:hAnsi="Montserrat"/>
          <w:color w:val="cccccc"/>
          <w:sz w:val="18"/>
          <w:szCs w:val="18"/>
          <w:rtl w:val="0"/>
        </w:rPr>
        <w:t xml:space="preserve">   </w:t>
      </w:r>
      <w:r w:rsidDel="00000000" w:rsidR="00000000" w:rsidRPr="00000000">
        <w:rPr>
          <w:rFonts w:ascii="Montserrat" w:cs="Montserrat" w:eastAsia="Montserrat" w:hAnsi="Montserrat"/>
          <w:color w:val="9cdcfe"/>
          <w:sz w:val="18"/>
          <w:szCs w:val="18"/>
          <w:rtl w:val="0"/>
        </w:rPr>
        <w:t xml:space="preserve">"inputs"</w:t>
      </w:r>
      <w:r w:rsidDel="00000000" w:rsidR="00000000" w:rsidRPr="00000000">
        <w:rPr>
          <w:rFonts w:ascii="Montserrat" w:cs="Montserrat" w:eastAsia="Montserrat" w:hAnsi="Montserrat"/>
          <w:color w:val="cccccc"/>
          <w:sz w:val="18"/>
          <w:szCs w:val="18"/>
          <w:rtl w:val="0"/>
        </w:rPr>
        <w:t xml:space="preserve">: []}</w:t>
      </w:r>
    </w:p>
    <w:p w:rsidR="00000000" w:rsidDel="00000000" w:rsidP="00000000" w:rsidRDefault="00000000" w:rsidRPr="00000000" w14:paraId="0000005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Starting the</w:t>
      </w:r>
      <w:r w:rsidDel="00000000" w:rsidR="00000000" w:rsidRPr="00000000">
        <w:rPr>
          <w:rFonts w:ascii="Montserrat" w:cs="Montserrat" w:eastAsia="Montserrat" w:hAnsi="Montserrat"/>
          <w:b w:val="1"/>
          <w:bCs w:val="1"/>
          <w:rtl w:val="0"/>
        </w:rPr>
        <w:t xml:space="preserve"> MCP</w:t>
      </w:r>
      <w:r w:rsidDel="00000000" w:rsidR="00000000" w:rsidRPr="00000000">
        <w:rPr>
          <w:rFonts w:ascii="Montserrat" w:cs="Montserrat" w:eastAsia="Montserrat" w:hAnsi="Montserrat"/>
          <w:b w:val="1"/>
          <w:bCs w:val="1"/>
          <w:rtl w:val="0"/>
        </w:rPr>
        <w:t xml:space="preserve"> server</w:t>
      </w:r>
    </w:p>
    <w:p w:rsidR="00000000" w:rsidDel="00000000" w:rsidP="00000000" w:rsidRDefault="00000000" w:rsidRPr="00000000" w14:paraId="0000005B">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5C">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688000" cy="2806700"/>
            <wp:effectExtent b="0" l="0" r="0" t="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88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F">
      <w:pPr>
        <w:rPr>
          <w:rFonts w:ascii="Montserrat" w:cs="Montserrat" w:eastAsia="Montserrat" w:hAnsi="Montserrat"/>
        </w:rPr>
      </w:pPr>
      <w:r w:rsidDel="00000000" w:rsidR="00000000" w:rsidRPr="00000000">
        <w:rPr>
          <w:rFonts w:ascii="Montserrat" w:cs="Montserrat" w:eastAsia="Montserrat" w:hAnsi="Montserrat"/>
          <w:rtl w:val="0"/>
        </w:rPr>
        <w:t xml:space="preserve">When you click on the “start” button on top of the exact MCP server, you will be redirected to your browser to authenticate the server with your GitHub. Then, on Authorize, you will be redirected to VS Code, and you will be successfully authenticated.  </w:t>
      </w:r>
    </w:p>
    <w:p w:rsidR="00000000" w:rsidDel="00000000" w:rsidP="00000000" w:rsidRDefault="00000000" w:rsidRPr="00000000" w14:paraId="00000060">
      <w:pPr>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Pr>
        <w:drawing>
          <wp:inline distB="114300" distT="114300" distL="114300" distR="114300">
            <wp:extent cx="5688000" cy="3035300"/>
            <wp:effectExtent b="0" l="0" r="0" t="0"/>
            <wp:docPr id="8" name="image20.jpg"/>
            <a:graphic>
              <a:graphicData uri="http://schemas.openxmlformats.org/drawingml/2006/picture">
                <pic:pic>
                  <pic:nvPicPr>
                    <pic:cNvPr id="0" name="image20.jpg"/>
                    <pic:cNvPicPr preferRelativeResize="0"/>
                  </pic:nvPicPr>
                  <pic:blipFill>
                    <a:blip r:embed="rId14"/>
                    <a:srcRect b="0" l="0" r="0" t="0"/>
                    <a:stretch>
                      <a:fillRect/>
                    </a:stretch>
                  </pic:blipFill>
                  <pic:spPr>
                    <a:xfrm>
                      <a:off x="0" y="0"/>
                      <a:ext cx="56880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3">
      <w:pPr>
        <w:rPr>
          <w:rFonts w:ascii="Montserrat" w:cs="Montserrat" w:eastAsia="Montserrat" w:hAnsi="Montserrat"/>
        </w:rPr>
      </w:pPr>
      <w:r w:rsidDel="00000000" w:rsidR="00000000" w:rsidRPr="00000000">
        <w:rPr>
          <w:rFonts w:ascii="Montserrat" w:cs="Montserrat" w:eastAsia="Montserrat" w:hAnsi="Montserrat"/>
          <w:rtl w:val="0"/>
        </w:rPr>
        <w:t xml:space="preserve">Starting/restarting</w:t>
      </w:r>
      <w:r w:rsidDel="00000000" w:rsidR="00000000" w:rsidRPr="00000000">
        <w:rPr>
          <w:rFonts w:ascii="Montserrat" w:cs="Montserrat" w:eastAsia="Montserrat" w:hAnsi="Montserrat"/>
          <w:rtl w:val="0"/>
        </w:rPr>
        <w:t xml:space="preserve"> the server will reveal the tools available to an agent.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To view these, open Copilot Chat, switch to "agent" mode, and click the tools icon.</w:t>
      </w:r>
      <w:r w:rsidDel="00000000" w:rsidR="00000000" w:rsidRPr="00000000">
        <w:rPr>
          <w:rtl w:val="0"/>
        </w:rPr>
      </w:r>
    </w:p>
    <w:p w:rsidR="00000000" w:rsidDel="00000000" w:rsidP="00000000" w:rsidRDefault="00000000" w:rsidRPr="00000000" w14:paraId="00000064">
      <w:pPr>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Pr>
        <w:drawing>
          <wp:inline distB="114300" distT="114300" distL="114300" distR="114300">
            <wp:extent cx="5688000" cy="3416300"/>
            <wp:effectExtent b="0" l="0" r="0" t="0"/>
            <wp:docPr id="19"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688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7">
      <w:pPr>
        <w:widowControl w:val="0"/>
        <w:spacing w:after="240" w:before="240"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68">
      <w:pPr>
        <w:pStyle w:val="Heading2"/>
        <w:keepNext w:val="0"/>
        <w:keepLines w:val="0"/>
        <w:widowControl w:val="0"/>
        <w:spacing w:before="0" w:line="275.9999942779541" w:lineRule="auto"/>
        <w:rPr>
          <w:rFonts w:ascii="Montserrat" w:cs="Montserrat" w:eastAsia="Montserrat" w:hAnsi="Montserrat"/>
          <w:b w:val="1"/>
          <w:bCs w:val="1"/>
          <w:sz w:val="36"/>
          <w:szCs w:val="36"/>
        </w:rPr>
      </w:pPr>
      <w:bookmarkStart w:colFirst="0" w:colLast="0" w:name="_3u1bilr7h7yc" w:id="7"/>
      <w:bookmarkEnd w:id="7"/>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keepNext w:val="0"/>
        <w:keepLines w:val="0"/>
        <w:widowControl w:val="0"/>
        <w:spacing w:before="0" w:line="275.9999942779541" w:lineRule="auto"/>
        <w:rPr>
          <w:rFonts w:ascii="Montserrat" w:cs="Montserrat" w:eastAsia="Montserrat" w:hAnsi="Montserrat"/>
          <w:b w:val="1"/>
          <w:bCs w:val="1"/>
          <w:sz w:val="36"/>
          <w:szCs w:val="36"/>
        </w:rPr>
      </w:pPr>
      <w:bookmarkStart w:colFirst="0" w:colLast="0" w:name="_hzrjep5ntwzv" w:id="8"/>
      <w:bookmarkEnd w:id="8"/>
      <w:r w:rsidDel="00000000" w:rsidR="00000000" w:rsidRPr="00000000">
        <w:rPr>
          <w:rFonts w:ascii="Montserrat" w:cs="Montserrat" w:eastAsia="Montserrat" w:hAnsi="Montserrat"/>
          <w:b w:val="1"/>
          <w:bCs w:val="1"/>
          <w:sz w:val="36"/>
          <w:szCs w:val="36"/>
          <w:rtl w:val="0"/>
        </w:rPr>
        <w:t xml:space="preserve">Required Connection with </w:t>
      </w:r>
      <w:r w:rsidDel="00000000" w:rsidR="00000000" w:rsidRPr="00000000">
        <w:rPr>
          <w:b w:val="1"/>
          <w:bCs w:val="1"/>
          <w:sz w:val="46"/>
          <w:szCs w:val="46"/>
          <w:rtl w:val="0"/>
        </w:rPr>
        <w:t xml:space="preserve">Tenx MCP</w:t>
      </w:r>
      <w:r w:rsidDel="00000000" w:rsidR="00000000" w:rsidRPr="00000000">
        <w:rPr>
          <w:rFonts w:ascii="Montserrat" w:cs="Montserrat" w:eastAsia="Montserrat" w:hAnsi="Montserrat"/>
          <w:b w:val="1"/>
          <w:bCs w:val="1"/>
          <w:sz w:val="36"/>
          <w:szCs w:val="36"/>
          <w:rtl w:val="0"/>
        </w:rPr>
        <w:t xml:space="preserve">(Cursor)</w:t>
      </w:r>
    </w:p>
    <w:p w:rsidR="00000000" w:rsidDel="00000000" w:rsidP="00000000" w:rsidRDefault="00000000" w:rsidRPr="00000000" w14:paraId="0000007E">
      <w:pPr>
        <w:rPr>
          <w:rFonts w:ascii="Montserrat" w:cs="Montserrat" w:eastAsia="Montserrat" w:hAnsi="Montserrat"/>
        </w:rPr>
      </w:pPr>
      <w:r w:rsidDel="00000000" w:rsidR="00000000" w:rsidRPr="00000000">
        <w:rPr>
          <w:rFonts w:ascii="Montserrat" w:cs="Montserrat" w:eastAsia="Montserrat" w:hAnsi="Montserrat"/>
          <w:rtl w:val="0"/>
        </w:rPr>
        <w:t xml:space="preserve">C</w:t>
      </w:r>
      <w:r w:rsidDel="00000000" w:rsidR="00000000" w:rsidRPr="00000000">
        <w:rPr>
          <w:rFonts w:ascii="Montserrat" w:cs="Montserrat" w:eastAsia="Montserrat" w:hAnsi="Montserrat"/>
          <w:rtl w:val="0"/>
        </w:rPr>
        <w:t xml:space="preserve">onfigure your Cursor environment as follows to enable successful MCP usage:</w:t>
      </w:r>
      <w:r w:rsidDel="00000000" w:rsidR="00000000" w:rsidRPr="00000000">
        <w:rPr>
          <w:rtl w:val="0"/>
        </w:rPr>
      </w:r>
    </w:p>
    <w:p w:rsidR="00000000" w:rsidDel="00000000" w:rsidP="00000000" w:rsidRDefault="00000000" w:rsidRPr="00000000" w14:paraId="0000007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80">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Setup Steps:</w:t>
      </w:r>
      <w:r w:rsidDel="00000000" w:rsidR="00000000" w:rsidRPr="00000000">
        <w:rPr>
          <w:rtl w:val="0"/>
        </w:rPr>
      </w:r>
    </w:p>
    <w:p w:rsidR="00000000" w:rsidDel="00000000" w:rsidP="00000000" w:rsidRDefault="00000000" w:rsidRPr="00000000" w14:paraId="00000081">
      <w:pPr>
        <w:numPr>
          <w:ilvl w:val="0"/>
          <w:numId w:val="2"/>
        </w:numPr>
        <w:spacing w:after="0" w:afterAutospacing="0"/>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Update your Cursor to the latest version - required</w:t>
      </w:r>
      <w:r w:rsidDel="00000000" w:rsidR="00000000" w:rsidRPr="00000000">
        <w:rPr>
          <w:rtl w:val="0"/>
        </w:rPr>
      </w:r>
    </w:p>
    <w:p w:rsidR="00000000" w:rsidDel="00000000" w:rsidP="00000000" w:rsidRDefault="00000000" w:rsidRPr="00000000" w14:paraId="00000082">
      <w:pPr>
        <w:widowControl w:val="0"/>
        <w:numPr>
          <w:ilvl w:val="0"/>
          <w:numId w:val="2"/>
        </w:numPr>
        <w:spacing w:after="240" w:before="0" w:beforeAutospacing="0" w:lineRule="auto"/>
        <w:ind w:left="720" w:hanging="360"/>
      </w:pPr>
      <w:r w:rsidDel="00000000" w:rsidR="00000000" w:rsidRPr="00000000">
        <w:rPr>
          <w:rFonts w:ascii="Montserrat" w:cs="Montserrat" w:eastAsia="Montserrat" w:hAnsi="Montserrat"/>
          <w:rtl w:val="0"/>
        </w:rPr>
        <w:t xml:space="preserve">Within your working directory, create a folder named .</w:t>
      </w:r>
      <w:r w:rsidDel="00000000" w:rsidR="00000000" w:rsidRPr="00000000">
        <w:rPr>
          <w:rFonts w:ascii="Montserrat" w:cs="Montserrat" w:eastAsia="Montserrat" w:hAnsi="Montserrat"/>
          <w:color w:val="188038"/>
          <w:rtl w:val="0"/>
        </w:rPr>
        <w:t xml:space="preserve">cursor/rules/</w:t>
      </w:r>
      <w:r w:rsidDel="00000000" w:rsidR="00000000" w:rsidRPr="00000000">
        <w:rPr>
          <w:rFonts w:ascii="Montserrat" w:cs="Montserrat" w:eastAsia="Montserrat" w:hAnsi="Montserrat"/>
          <w:rtl w:val="0"/>
        </w:rPr>
        <w:t xml:space="preserve"> folder, and create a file named </w:t>
      </w:r>
      <w:hyperlink r:id="rId16">
        <w:r w:rsidDel="00000000" w:rsidR="00000000" w:rsidRPr="00000000">
          <w:rPr>
            <w:rFonts w:ascii="Montserrat" w:cs="Montserrat" w:eastAsia="Montserrat" w:hAnsi="Montserrat"/>
            <w:color w:val="1155cc"/>
            <w:u w:val="single"/>
            <w:rtl w:val="0"/>
          </w:rPr>
          <w:t xml:space="preserve">agent.mdc</w:t>
        </w:r>
      </w:hyperlink>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83">
      <w:pPr>
        <w:widowControl w:val="0"/>
        <w:spacing w:after="240" w:befor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4050" cy="2538275"/>
            <wp:effectExtent b="0" l="0" r="0" t="0"/>
            <wp:docPr id="1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4050" cy="25382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0"/>
        <w:numPr>
          <w:ilvl w:val="0"/>
          <w:numId w:val="2"/>
        </w:numPr>
        <w:spacing w:after="240" w:before="240" w:lineRule="auto"/>
        <w:ind w:left="720" w:hanging="360"/>
      </w:pPr>
      <w:r w:rsidDel="00000000" w:rsidR="00000000" w:rsidRPr="00000000">
        <w:rPr>
          <w:rFonts w:ascii="Montserrat" w:cs="Montserrat" w:eastAsia="Montserrat" w:hAnsi="Montserrat"/>
          <w:rtl w:val="0"/>
        </w:rPr>
        <w:t xml:space="preserve">In your working directory, create a .cursor folder, then create</w:t>
      </w:r>
      <w:r w:rsidDel="00000000" w:rsidR="00000000" w:rsidRPr="00000000">
        <w:rPr>
          <w:rFonts w:ascii="Montserrat" w:cs="Montserrat" w:eastAsia="Montserrat" w:hAnsi="Montserrat"/>
          <w:rtl w:val="0"/>
        </w:rPr>
        <w:t xml:space="preserve"> a file named </w:t>
      </w:r>
      <w:r w:rsidDel="00000000" w:rsidR="00000000" w:rsidRPr="00000000">
        <w:rPr>
          <w:rFonts w:ascii="Montserrat" w:cs="Montserrat" w:eastAsia="Montserrat" w:hAnsi="Montserrat"/>
          <w:color w:val="188038"/>
          <w:rtl w:val="0"/>
        </w:rPr>
        <w:t xml:space="preserve">mcp.json</w:t>
      </w: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rtl w:val="0"/>
        </w:rPr>
        <w:t xml:space="preserve"> After that, please insert the provided JSON below after substituting the headers, and save the file. I.e, change X-Device into either “mac”,”linux”,” windows”</w:t>
      </w:r>
    </w:p>
    <w:p w:rsidR="00000000" w:rsidDel="00000000" w:rsidP="00000000" w:rsidRDefault="00000000" w:rsidRPr="00000000" w14:paraId="00000085">
      <w:pPr>
        <w:widowControl w:val="0"/>
        <w:spacing w:after="240" w:befor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3708400"/>
            <wp:effectExtent b="0" l="0" r="0" t="0"/>
            <wp:docPr id="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spacing w:after="240" w:before="240" w:lineRule="auto"/>
        <w:ind w:left="0" w:firstLine="0"/>
        <w:rPr>
          <w:rFonts w:ascii="Montserrat" w:cs="Montserrat" w:eastAsia="Montserrat" w:hAnsi="Montserrat"/>
          <w:color w:val="cccccc"/>
          <w:sz w:val="18"/>
          <w:szCs w:val="18"/>
        </w:rPr>
      </w:pPr>
      <w:r w:rsidDel="00000000" w:rsidR="00000000" w:rsidRPr="00000000">
        <w:rPr>
          <w:rFonts w:ascii="Montserrat" w:cs="Montserrat" w:eastAsia="Montserrat" w:hAnsi="Montserrat"/>
          <w:rtl w:val="0"/>
        </w:rPr>
        <w:t xml:space="preserve">Please insert the following MCP server configuration</w:t>
      </w:r>
      <w:r w:rsidDel="00000000" w:rsidR="00000000" w:rsidRPr="00000000">
        <w:rPr>
          <w:rtl w:val="0"/>
        </w:rPr>
      </w:r>
    </w:p>
    <w:p w:rsidR="00000000" w:rsidDel="00000000" w:rsidP="00000000" w:rsidRDefault="00000000" w:rsidRPr="00000000" w14:paraId="00000087">
      <w:pPr>
        <w:shd w:fill="181818" w:val="clear"/>
        <w:spacing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088">
      <w:pPr>
        <w:shd w:fill="181818" w:val="clear"/>
        <w:spacing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"mcpServers"</w:t>
      </w:r>
      <w:r w:rsidDel="00000000" w:rsidR="00000000" w:rsidRPr="00000000">
        <w:rPr>
          <w:rFonts w:ascii="Courier New" w:cs="Courier New" w:eastAsia="Courier New" w:hAnsi="Courier New"/>
          <w:color w:val="e4e4e4"/>
          <w:sz w:val="18"/>
          <w:szCs w:val="18"/>
          <w:rtl w:val="0"/>
        </w:rPr>
        <w:t xml:space="preserve">: {</w:t>
      </w:r>
    </w:p>
    <w:p w:rsidR="00000000" w:rsidDel="00000000" w:rsidP="00000000" w:rsidRDefault="00000000" w:rsidRPr="00000000" w14:paraId="00000089">
      <w:pPr>
        <w:shd w:fill="181818" w:val="clear"/>
        <w:spacing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"tenxfeedbackanalytics"</w:t>
      </w:r>
      <w:r w:rsidDel="00000000" w:rsidR="00000000" w:rsidRPr="00000000">
        <w:rPr>
          <w:rFonts w:ascii="Courier New" w:cs="Courier New" w:eastAsia="Courier New" w:hAnsi="Courier New"/>
          <w:color w:val="e4e4e4"/>
          <w:sz w:val="18"/>
          <w:szCs w:val="18"/>
          <w:rtl w:val="0"/>
        </w:rPr>
        <w:t xml:space="preserve">: {</w:t>
      </w:r>
    </w:p>
    <w:p w:rsidR="00000000" w:rsidDel="00000000" w:rsidP="00000000" w:rsidRDefault="00000000" w:rsidRPr="00000000" w14:paraId="0000008A">
      <w:pPr>
        <w:shd w:fill="181818" w:val="clear"/>
        <w:spacing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"name"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"tenxanalysismcp"</w:t>
      </w: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08B">
      <w:pPr>
        <w:shd w:fill="181818" w:val="clear"/>
        <w:spacing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"url"</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"https://mcppulse.10academy.org/proxy"</w:t>
      </w: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08C">
      <w:pPr>
        <w:shd w:fill="181818" w:val="clear"/>
        <w:spacing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"headers"</w:t>
      </w:r>
      <w:r w:rsidDel="00000000" w:rsidR="00000000" w:rsidRPr="00000000">
        <w:rPr>
          <w:rFonts w:ascii="Courier New" w:cs="Courier New" w:eastAsia="Courier New" w:hAnsi="Courier New"/>
          <w:color w:val="e4e4e4"/>
          <w:sz w:val="18"/>
          <w:szCs w:val="18"/>
          <w:rtl w:val="0"/>
        </w:rPr>
        <w:t xml:space="preserve">: {</w:t>
      </w:r>
    </w:p>
    <w:p w:rsidR="00000000" w:rsidDel="00000000" w:rsidP="00000000" w:rsidRDefault="00000000" w:rsidRPr="00000000" w14:paraId="0000008D">
      <w:pPr>
        <w:shd w:fill="181818" w:val="clear"/>
        <w:spacing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"X-Device"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&lt;your device type between </w:t>
      </w:r>
      <w:r w:rsidDel="00000000" w:rsidR="00000000" w:rsidRPr="00000000">
        <w:rPr>
          <w:rFonts w:ascii="Montserrat" w:cs="Montserrat" w:eastAsia="Montserrat" w:hAnsi="Montserrat"/>
          <w:color w:val="00ff00"/>
          <w:rtl w:val="0"/>
        </w:rPr>
        <w:t xml:space="preserve">“mac”,”linux”,” windows”</w:t>
      </w:r>
      <w:r w:rsidDel="00000000" w:rsidR="00000000" w:rsidRPr="00000000">
        <w:rPr>
          <w:rFonts w:ascii="Courier New" w:cs="Courier New" w:eastAsia="Courier New" w:hAnsi="Courier New"/>
          <w:color w:val="e394dc"/>
          <w:sz w:val="18"/>
          <w:szCs w:val="18"/>
          <w:rtl w:val="0"/>
        </w:rPr>
        <w:t xml:space="preserve">&gt;</w:t>
      </w:r>
      <w:r w:rsidDel="00000000" w:rsidR="00000000" w:rsidRPr="00000000">
        <w:rPr>
          <w:rFonts w:ascii="Courier New" w:cs="Courier New" w:eastAsia="Courier New" w:hAnsi="Courier New"/>
          <w:color w:val="e4e4e4"/>
          <w:sz w:val="18"/>
          <w:szCs w:val="18"/>
          <w:rtl w:val="0"/>
        </w:rPr>
        <w:t xml:space="preserve">,</w:t>
      </w:r>
    </w:p>
    <w:p w:rsidR="00000000" w:rsidDel="00000000" w:rsidP="00000000" w:rsidRDefault="00000000" w:rsidRPr="00000000" w14:paraId="0000008E">
      <w:pPr>
        <w:shd w:fill="181818" w:val="clear"/>
        <w:spacing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"X-Coding-Tool"</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"cursor"</w:t>
      </w:r>
    </w:p>
    <w:p w:rsidR="00000000" w:rsidDel="00000000" w:rsidP="00000000" w:rsidRDefault="00000000" w:rsidRPr="00000000" w14:paraId="0000008F">
      <w:pPr>
        <w:shd w:fill="181818" w:val="clear"/>
        <w:spacing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p>
    <w:p w:rsidR="00000000" w:rsidDel="00000000" w:rsidP="00000000" w:rsidRDefault="00000000" w:rsidRPr="00000000" w14:paraId="00000090">
      <w:pPr>
        <w:shd w:fill="181818" w:val="clear"/>
        <w:spacing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p>
    <w:p w:rsidR="00000000" w:rsidDel="00000000" w:rsidP="00000000" w:rsidRDefault="00000000" w:rsidRPr="00000000" w14:paraId="00000091">
      <w:pPr>
        <w:shd w:fill="181818" w:val="clear"/>
        <w:spacing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p>
    <w:p w:rsidR="00000000" w:rsidDel="00000000" w:rsidP="00000000" w:rsidRDefault="00000000" w:rsidRPr="00000000" w14:paraId="00000092">
      <w:pPr>
        <w:shd w:fill="181818" w:val="clear"/>
        <w:spacing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 }</w:t>
      </w:r>
    </w:p>
    <w:p w:rsidR="00000000" w:rsidDel="00000000" w:rsidP="00000000" w:rsidRDefault="00000000" w:rsidRPr="00000000" w14:paraId="00000093">
      <w:pPr>
        <w:shd w:fill="1f1f1f" w:val="clear"/>
        <w:spacing w:line="360" w:lineRule="auto"/>
        <w:rPr>
          <w:rFonts w:ascii="Montserrat" w:cs="Montserrat" w:eastAsia="Montserrat" w:hAnsi="Montserrat"/>
          <w:color w:val="cccccc"/>
          <w:sz w:val="18"/>
          <w:szCs w:val="18"/>
        </w:rPr>
      </w:pPr>
      <w:r w:rsidDel="00000000" w:rsidR="00000000" w:rsidRPr="00000000">
        <w:rPr>
          <w:rtl w:val="0"/>
        </w:rPr>
      </w:r>
    </w:p>
    <w:p w:rsidR="00000000" w:rsidDel="00000000" w:rsidP="00000000" w:rsidRDefault="00000000" w:rsidRPr="00000000" w14:paraId="0000009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6">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97">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98">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99">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9A">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9B">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9C">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9D">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9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Starting the</w:t>
      </w:r>
      <w:r w:rsidDel="00000000" w:rsidR="00000000" w:rsidRPr="00000000">
        <w:rPr>
          <w:rFonts w:ascii="Montserrat" w:cs="Montserrat" w:eastAsia="Montserrat" w:hAnsi="Montserrat"/>
          <w:b w:val="1"/>
          <w:bCs w:val="1"/>
          <w:rtl w:val="0"/>
        </w:rPr>
        <w:t xml:space="preserve"> MCP</w:t>
      </w:r>
      <w:r w:rsidDel="00000000" w:rsidR="00000000" w:rsidRPr="00000000">
        <w:rPr>
          <w:rFonts w:ascii="Montserrat" w:cs="Montserrat" w:eastAsia="Montserrat" w:hAnsi="Montserrat"/>
          <w:b w:val="1"/>
          <w:bCs w:val="1"/>
          <w:rtl w:val="0"/>
        </w:rPr>
        <w:t xml:space="preserve"> server</w:t>
      </w:r>
    </w:p>
    <w:p w:rsidR="00000000" w:rsidDel="00000000" w:rsidP="00000000" w:rsidRDefault="00000000" w:rsidRPr="00000000" w14:paraId="0000009F">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A0">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4050" cy="2642036"/>
            <wp:effectExtent b="0" l="0" r="0" t="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4050" cy="2642036"/>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3">
      <w:pPr>
        <w:rPr>
          <w:rFonts w:ascii="Montserrat" w:cs="Montserrat" w:eastAsia="Montserrat" w:hAnsi="Montserrat"/>
        </w:rPr>
      </w:pPr>
      <w:r w:rsidDel="00000000" w:rsidR="00000000" w:rsidRPr="00000000">
        <w:rPr>
          <w:rFonts w:ascii="Montserrat" w:cs="Montserrat" w:eastAsia="Montserrat" w:hAnsi="Montserrat"/>
          <w:rtl w:val="0"/>
        </w:rPr>
        <w:t xml:space="preserve">Enable the toggle of the exact MCP server, and you will have a button called “connect” that prompts you to authenticate with your GitHub account</w:t>
      </w:r>
      <w:r w:rsidDel="00000000" w:rsidR="00000000" w:rsidRPr="00000000">
        <w:rPr>
          <w:rFonts w:ascii="Montserrat" w:cs="Montserrat" w:eastAsia="Montserrat" w:hAnsi="Montserrat"/>
          <w:rtl w:val="0"/>
        </w:rPr>
        <w:t xml:space="preserve">. If</w:t>
      </w:r>
      <w:r w:rsidDel="00000000" w:rsidR="00000000" w:rsidRPr="00000000">
        <w:rPr>
          <w:rFonts w:ascii="Montserrat" w:cs="Montserrat" w:eastAsia="Montserrat" w:hAnsi="Montserrat"/>
          <w:rtl w:val="0"/>
        </w:rPr>
        <w:t xml:space="preserve"> you click that button, you will be redirected to your browser to authenticate the server with your GitHub. Then, on Authorize, you will be redirected to Cursor, and you will be successfully authenticated.  </w:t>
      </w:r>
      <w:r w:rsidDel="00000000" w:rsidR="00000000" w:rsidRPr="00000000">
        <w:rPr>
          <w:rFonts w:ascii="Montserrat" w:cs="Montserrat" w:eastAsia="Montserrat" w:hAnsi="Montserrat"/>
        </w:rPr>
        <w:drawing>
          <wp:inline distB="114300" distT="114300" distL="114300" distR="114300">
            <wp:extent cx="5731200" cy="3708400"/>
            <wp:effectExtent b="0" l="0" r="0" t="0"/>
            <wp:docPr id="20"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Pr>
        <w:drawing>
          <wp:inline distB="114300" distT="114300" distL="114300" distR="114300">
            <wp:extent cx="5688000" cy="3035300"/>
            <wp:effectExtent b="0" l="0" r="0" t="0"/>
            <wp:docPr id="21" name="image20.jpg"/>
            <a:graphic>
              <a:graphicData uri="http://schemas.openxmlformats.org/drawingml/2006/picture">
                <pic:pic>
                  <pic:nvPicPr>
                    <pic:cNvPr id="0" name="image20.jpg"/>
                    <pic:cNvPicPr preferRelativeResize="0"/>
                  </pic:nvPicPr>
                  <pic:blipFill>
                    <a:blip r:embed="rId14"/>
                    <a:srcRect b="0" l="0" r="0" t="0"/>
                    <a:stretch>
                      <a:fillRect/>
                    </a:stretch>
                  </pic:blipFill>
                  <pic:spPr>
                    <a:xfrm>
                      <a:off x="0" y="0"/>
                      <a:ext cx="56880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7">
      <w:pPr>
        <w:rPr>
          <w:rFonts w:ascii="Montserrat" w:cs="Montserrat" w:eastAsia="Montserrat" w:hAnsi="Montserrat"/>
        </w:rPr>
      </w:pPr>
      <w:r w:rsidDel="00000000" w:rsidR="00000000" w:rsidRPr="00000000">
        <w:rPr>
          <w:rFonts w:ascii="Montserrat" w:cs="Montserrat" w:eastAsia="Montserrat" w:hAnsi="Montserrat"/>
          <w:rtl w:val="0"/>
        </w:rPr>
        <w:t xml:space="preserve">Starting/restarting</w:t>
      </w:r>
      <w:r w:rsidDel="00000000" w:rsidR="00000000" w:rsidRPr="00000000">
        <w:rPr>
          <w:rFonts w:ascii="Montserrat" w:cs="Montserrat" w:eastAsia="Montserrat" w:hAnsi="Montserrat"/>
          <w:rtl w:val="0"/>
        </w:rPr>
        <w:t xml:space="preserve"> the server will reveal the tools available to an agent.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rtl w:val="0"/>
        </w:rPr>
        <w:t xml:space="preserve">To view these, </w:t>
      </w:r>
      <w:r w:rsidDel="00000000" w:rsidR="00000000" w:rsidRPr="00000000">
        <w:rPr>
          <w:rFonts w:ascii="Montserrat" w:cs="Montserrat" w:eastAsia="Montserrat" w:hAnsi="Montserrat"/>
          <w:rtl w:val="0"/>
        </w:rPr>
        <w:t xml:space="preserve">you can click on the collapsible button, which will probably be named “3 tools, 1 prompts enabled”</w:t>
      </w:r>
    </w:p>
    <w:p w:rsidR="00000000" w:rsidDel="00000000" w:rsidP="00000000" w:rsidRDefault="00000000" w:rsidRPr="00000000" w14:paraId="000000A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A9">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3708400"/>
            <wp:effectExtent b="0" l="0" r="0" t="0"/>
            <wp:docPr id="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B">
      <w:pPr>
        <w:pStyle w:val="Heading2"/>
        <w:keepNext w:val="0"/>
        <w:keepLines w:val="0"/>
        <w:widowControl w:val="0"/>
        <w:spacing w:before="0" w:line="275.9999942779541" w:lineRule="auto"/>
        <w:rPr>
          <w:rFonts w:ascii="Montserrat" w:cs="Montserrat" w:eastAsia="Montserrat" w:hAnsi="Montserrat"/>
          <w:b w:val="1"/>
          <w:bCs w:val="1"/>
          <w:sz w:val="36"/>
          <w:szCs w:val="36"/>
        </w:rPr>
      </w:pPr>
      <w:bookmarkStart w:colFirst="0" w:colLast="0" w:name="_fggnxkkgktx4" w:id="9"/>
      <w:bookmarkEnd w:id="9"/>
      <w:r w:rsidDel="00000000" w:rsidR="00000000" w:rsidRPr="00000000">
        <w:rPr>
          <w:rtl w:val="0"/>
        </w:rPr>
      </w:r>
    </w:p>
    <w:p w:rsidR="00000000" w:rsidDel="00000000" w:rsidP="00000000" w:rsidRDefault="00000000" w:rsidRPr="00000000" w14:paraId="000000AC">
      <w:pPr>
        <w:pStyle w:val="Heading2"/>
        <w:rPr/>
      </w:pPr>
      <w:bookmarkStart w:colFirst="0" w:colLast="0" w:name="_o222wvttqc2s" w:id="10"/>
      <w:bookmarkEnd w:id="10"/>
      <w:r w:rsidDel="00000000" w:rsidR="00000000" w:rsidRPr="00000000">
        <w:rPr>
          <w:rtl w:val="0"/>
        </w:rPr>
        <w:t xml:space="preserve">Required Connection with Tenx MCP(Claude)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rFonts w:ascii="Montserrat" w:cs="Montserrat" w:eastAsia="Montserrat" w:hAnsi="Montserrat"/>
        </w:rPr>
      </w:pPr>
      <w:r w:rsidDel="00000000" w:rsidR="00000000" w:rsidRPr="00000000">
        <w:rPr>
          <w:rFonts w:ascii="Montserrat" w:cs="Montserrat" w:eastAsia="Montserrat" w:hAnsi="Montserrat"/>
          <w:rtl w:val="0"/>
        </w:rPr>
        <w:t xml:space="preserve">C</w:t>
      </w:r>
      <w:r w:rsidDel="00000000" w:rsidR="00000000" w:rsidRPr="00000000">
        <w:rPr>
          <w:rFonts w:ascii="Montserrat" w:cs="Montserrat" w:eastAsia="Montserrat" w:hAnsi="Montserrat"/>
          <w:rtl w:val="0"/>
        </w:rPr>
        <w:t xml:space="preserve">onfigure your Cursor environment as follows to enable successful MCP usage:</w:t>
      </w:r>
      <w:r w:rsidDel="00000000" w:rsidR="00000000" w:rsidRPr="00000000">
        <w:rPr>
          <w:rtl w:val="0"/>
        </w:rPr>
      </w:r>
    </w:p>
    <w:p w:rsidR="00000000" w:rsidDel="00000000" w:rsidP="00000000" w:rsidRDefault="00000000" w:rsidRPr="00000000" w14:paraId="000000A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Setup Steps:</w:t>
      </w:r>
      <w:r w:rsidDel="00000000" w:rsidR="00000000" w:rsidRPr="00000000">
        <w:rPr>
          <w:rtl w:val="0"/>
        </w:rPr>
      </w:r>
    </w:p>
    <w:p w:rsidR="00000000" w:rsidDel="00000000" w:rsidP="00000000" w:rsidRDefault="00000000" w:rsidRPr="00000000" w14:paraId="000000B0">
      <w:pPr>
        <w:numPr>
          <w:ilvl w:val="0"/>
          <w:numId w:val="3"/>
        </w:numPr>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Update your Claude to the latest version - required</w:t>
      </w:r>
      <w:r w:rsidDel="00000000" w:rsidR="00000000" w:rsidRPr="00000000">
        <w:rPr>
          <w:rtl w:val="0"/>
        </w:rPr>
      </w:r>
    </w:p>
    <w:p w:rsidR="00000000" w:rsidDel="00000000" w:rsidP="00000000" w:rsidRDefault="00000000" w:rsidRPr="00000000" w14:paraId="000000B1">
      <w:pPr>
        <w:numPr>
          <w:ilvl w:val="0"/>
          <w:numId w:val="3"/>
        </w:numPr>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Within your working directory, create a file named </w:t>
      </w:r>
      <w:hyperlink r:id="rId22">
        <w:r w:rsidDel="00000000" w:rsidR="00000000" w:rsidRPr="00000000">
          <w:rPr>
            <w:rFonts w:ascii="Montserrat" w:cs="Montserrat" w:eastAsia="Montserrat" w:hAnsi="Montserrat"/>
            <w:color w:val="1155cc"/>
            <w:u w:val="single"/>
            <w:rtl w:val="0"/>
          </w:rPr>
          <w:t xml:space="preserve">CLAUDE.md</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B2">
      <w:pPr>
        <w:numPr>
          <w:ilvl w:val="0"/>
          <w:numId w:val="3"/>
        </w:numPr>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Open your terminal and run </w:t>
      </w:r>
    </w:p>
    <w:p w:rsidR="00000000" w:rsidDel="00000000" w:rsidP="00000000" w:rsidRDefault="00000000" w:rsidRPr="00000000" w14:paraId="000000B3">
      <w:pPr>
        <w:ind w:left="21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B4">
      <w:pPr>
        <w:shd w:fill="181818" w:val="clear"/>
        <w:spacing w:line="360" w:lineRule="auto"/>
        <w:rPr>
          <w:rFonts w:ascii="Courier New" w:cs="Courier New" w:eastAsia="Courier New" w:hAnsi="Courier New"/>
          <w:color w:val="e4e4e4"/>
          <w:sz w:val="18"/>
          <w:szCs w:val="18"/>
        </w:rPr>
      </w:pPr>
      <w:r w:rsidDel="00000000" w:rsidR="00000000" w:rsidRPr="00000000">
        <w:rPr>
          <w:rFonts w:ascii="Courier New" w:cs="Courier New" w:eastAsia="Courier New" w:hAnsi="Courier New"/>
          <w:color w:val="e4e4e4"/>
          <w:sz w:val="18"/>
          <w:szCs w:val="18"/>
          <w:rtl w:val="0"/>
        </w:rPr>
        <w:t xml:space="preserve">claude mcp add --transport http tenxfeedbackanalytics https://mcppulse.10academy.org/proxy -H "X-Device: mac" -H "X-Coding-Tool: claude"</w:t>
      </w:r>
    </w:p>
    <w:p w:rsidR="00000000" w:rsidDel="00000000" w:rsidP="00000000" w:rsidRDefault="00000000" w:rsidRPr="00000000" w14:paraId="000000B5">
      <w:pPr>
        <w:shd w:fill="181818" w:val="clear"/>
        <w:spacing w:line="360" w:lineRule="auto"/>
        <w:rPr>
          <w:rFonts w:ascii="Courier New" w:cs="Courier New" w:eastAsia="Courier New" w:hAnsi="Courier New"/>
          <w:color w:val="e4e4e4"/>
          <w:sz w:val="18"/>
          <w:szCs w:val="18"/>
        </w:rPr>
      </w:pPr>
      <w:r w:rsidDel="00000000" w:rsidR="00000000" w:rsidRPr="00000000">
        <w:rPr>
          <w:rtl w:val="0"/>
        </w:rPr>
      </w:r>
    </w:p>
    <w:p w:rsidR="00000000" w:rsidDel="00000000" w:rsidP="00000000" w:rsidRDefault="00000000" w:rsidRPr="00000000" w14:paraId="000000B6">
      <w:pPr>
        <w:rPr>
          <w:rFonts w:ascii="Montserrat" w:cs="Montserrat" w:eastAsia="Montserrat" w:hAnsi="Montserrat"/>
        </w:rPr>
      </w:pPr>
      <w:r w:rsidDel="00000000" w:rsidR="00000000" w:rsidRPr="00000000">
        <w:rPr>
          <w:rFonts w:ascii="Montserrat" w:cs="Montserrat" w:eastAsia="Montserrat" w:hAnsi="Montserrat"/>
          <w:rtl w:val="0"/>
        </w:rPr>
        <w:t xml:space="preserve">Confirmation </w:t>
        <w:br w:type="textWrapping"/>
      </w:r>
      <w:r w:rsidDel="00000000" w:rsidR="00000000" w:rsidRPr="00000000">
        <w:rPr>
          <w:rFonts w:ascii="Montserrat" w:cs="Montserrat" w:eastAsia="Montserrat" w:hAnsi="Montserrat"/>
        </w:rPr>
        <w:drawing>
          <wp:inline distB="114300" distT="114300" distL="114300" distR="114300">
            <wp:extent cx="5731200" cy="1206500"/>
            <wp:effectExtent b="0" l="0" r="0" t="0"/>
            <wp:docPr id="5"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Note</w:t>
      </w:r>
      <w:r w:rsidDel="00000000" w:rsidR="00000000" w:rsidRPr="00000000">
        <w:rPr>
          <w:rFonts w:ascii="Montserrat" w:cs="Montserrat" w:eastAsia="Montserrat" w:hAnsi="Montserrat"/>
          <w:rtl w:val="0"/>
        </w:rPr>
        <w:t xml:space="preserve">: if your device is not mac you can change  </w:t>
      </w:r>
      <w:r w:rsidDel="00000000" w:rsidR="00000000" w:rsidRPr="00000000">
        <w:rPr>
          <w:rFonts w:ascii="Courier New" w:cs="Courier New" w:eastAsia="Courier New" w:hAnsi="Courier New"/>
          <w:color w:val="82d2ce"/>
          <w:sz w:val="18"/>
          <w:szCs w:val="18"/>
          <w:rtl w:val="0"/>
        </w:rPr>
        <w:t xml:space="preserve">"X-Device"</w:t>
      </w:r>
      <w:r w:rsidDel="00000000" w:rsidR="00000000" w:rsidRPr="00000000">
        <w:rPr>
          <w:rFonts w:ascii="Courier New" w:cs="Courier New" w:eastAsia="Courier New" w:hAnsi="Courier New"/>
          <w:color w:val="e4e4e4"/>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&lt;your device type between </w:t>
      </w:r>
      <w:r w:rsidDel="00000000" w:rsidR="00000000" w:rsidRPr="00000000">
        <w:rPr>
          <w:rFonts w:ascii="Montserrat" w:cs="Montserrat" w:eastAsia="Montserrat" w:hAnsi="Montserrat"/>
          <w:color w:val="00ff00"/>
          <w:rtl w:val="0"/>
        </w:rPr>
        <w:t xml:space="preserve">“mac”,”linux”,” windows”</w:t>
      </w:r>
      <w:r w:rsidDel="00000000" w:rsidR="00000000" w:rsidRPr="00000000">
        <w:rPr>
          <w:rFonts w:ascii="Courier New" w:cs="Courier New" w:eastAsia="Courier New" w:hAnsi="Courier New"/>
          <w:color w:val="e394dc"/>
          <w:sz w:val="18"/>
          <w:szCs w:val="18"/>
          <w:rtl w:val="0"/>
        </w:rPr>
        <w:t xml:space="preserve">&gt;</w:t>
      </w:r>
      <w:r w:rsidDel="00000000" w:rsidR="00000000" w:rsidRPr="00000000">
        <w:rPr>
          <w:rFonts w:ascii="Courier New" w:cs="Courier New" w:eastAsia="Courier New" w:hAnsi="Courier New"/>
          <w:color w:val="e4e4e4"/>
          <w:sz w:val="18"/>
          <w:szCs w:val="18"/>
          <w:rtl w:val="0"/>
        </w:rPr>
        <w:t xml:space="preserve">,”</w:t>
      </w:r>
      <w:r w:rsidDel="00000000" w:rsidR="00000000" w:rsidRPr="00000000">
        <w:rPr>
          <w:rtl w:val="0"/>
        </w:rPr>
      </w:r>
    </w:p>
    <w:p w:rsidR="00000000" w:rsidDel="00000000" w:rsidP="00000000" w:rsidRDefault="00000000" w:rsidRPr="00000000" w14:paraId="000000B8">
      <w:pPr>
        <w:ind w:left="216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B9">
      <w:pPr>
        <w:numPr>
          <w:ilvl w:val="0"/>
          <w:numId w:val="3"/>
        </w:numPr>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Once the above is completed run Claude in your terminal</w:t>
      </w:r>
    </w:p>
    <w:p w:rsidR="00000000" w:rsidDel="00000000" w:rsidP="00000000" w:rsidRDefault="00000000" w:rsidRPr="00000000" w14:paraId="000000BA">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1041400"/>
            <wp:effectExtent b="0" l="0" r="0" t="0"/>
            <wp:docPr id="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numPr>
          <w:ilvl w:val="0"/>
          <w:numId w:val="3"/>
        </w:numPr>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Once it open write this command “/mcp”</w:t>
      </w:r>
    </w:p>
    <w:p w:rsidR="00000000" w:rsidDel="00000000" w:rsidP="00000000" w:rsidRDefault="00000000" w:rsidRPr="00000000" w14:paraId="000000BC">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1219200"/>
            <wp:effectExtent b="0" l="0" r="0" t="0"/>
            <wp:docPr id="16"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144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BE">
      <w:pPr>
        <w:numPr>
          <w:ilvl w:val="0"/>
          <w:numId w:val="3"/>
        </w:numPr>
        <w:ind w:left="1440" w:hanging="360"/>
      </w:pPr>
      <w:r w:rsidDel="00000000" w:rsidR="00000000" w:rsidRPr="00000000">
        <w:rPr>
          <w:rtl w:val="0"/>
        </w:rPr>
        <w:t xml:space="preserve">Navigate to the mcp tenxfeedbackanalytics from the list and click enter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114300" distT="114300" distL="114300" distR="114300">
            <wp:extent cx="5731200" cy="2019300"/>
            <wp:effectExtent b="0" l="0" r="0" t="0"/>
            <wp:docPr id="11"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1440" w:firstLine="0"/>
        <w:rPr/>
      </w:pPr>
      <w:r w:rsidDel="00000000" w:rsidR="00000000" w:rsidRPr="00000000">
        <w:rPr>
          <w:rtl w:val="0"/>
        </w:rPr>
      </w:r>
    </w:p>
    <w:p w:rsidR="00000000" w:rsidDel="00000000" w:rsidP="00000000" w:rsidRDefault="00000000" w:rsidRPr="00000000" w14:paraId="000000C2">
      <w:pPr>
        <w:numPr>
          <w:ilvl w:val="0"/>
          <w:numId w:val="3"/>
        </w:numPr>
        <w:ind w:left="1440" w:hanging="360"/>
      </w:pPr>
      <w:r w:rsidDel="00000000" w:rsidR="00000000" w:rsidRPr="00000000">
        <w:rPr>
          <w:rtl w:val="0"/>
        </w:rPr>
        <w:t xml:space="preserve">Then authenticate using your personal github account with the link redirection</w:t>
      </w:r>
    </w:p>
    <w:p w:rsidR="00000000" w:rsidDel="00000000" w:rsidP="00000000" w:rsidRDefault="00000000" w:rsidRPr="00000000" w14:paraId="000000C3">
      <w:pPr>
        <w:rPr/>
      </w:pPr>
      <w:r w:rsidDel="00000000" w:rsidR="00000000" w:rsidRPr="00000000">
        <w:rPr>
          <w:rFonts w:ascii="Montserrat" w:cs="Montserrat" w:eastAsia="Montserrat" w:hAnsi="Montserrat"/>
        </w:rPr>
        <w:drawing>
          <wp:inline distB="114300" distT="114300" distL="114300" distR="114300">
            <wp:extent cx="5688000" cy="3035300"/>
            <wp:effectExtent b="0" l="0" r="0" t="0"/>
            <wp:docPr id="17" name="image20.jpg"/>
            <a:graphic>
              <a:graphicData uri="http://schemas.openxmlformats.org/drawingml/2006/picture">
                <pic:pic>
                  <pic:nvPicPr>
                    <pic:cNvPr id="0" name="image20.jpg"/>
                    <pic:cNvPicPr preferRelativeResize="0"/>
                  </pic:nvPicPr>
                  <pic:blipFill>
                    <a:blip r:embed="rId14"/>
                    <a:srcRect b="0" l="0" r="0" t="0"/>
                    <a:stretch>
                      <a:fillRect/>
                    </a:stretch>
                  </pic:blipFill>
                  <pic:spPr>
                    <a:xfrm>
                      <a:off x="0" y="0"/>
                      <a:ext cx="56880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drawing>
          <wp:inline distB="114300" distT="114300" distL="114300" distR="114300">
            <wp:extent cx="5731200" cy="4737100"/>
            <wp:effectExtent b="0" l="0" r="0" t="0"/>
            <wp:docPr id="10"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31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drawing>
          <wp:inline distB="114300" distT="114300" distL="114300" distR="114300">
            <wp:extent cx="5731200" cy="3276600"/>
            <wp:effectExtent b="0" l="0" r="0" t="0"/>
            <wp:docPr id="18"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31200" cy="32766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https://drive.google.com/file/d/1e87v5qnY8Zx7UWFgRmvNDarev7y-oO-Y/view?usp=sharing" TargetMode="External"/><Relationship Id="rId21" Type="http://schemas.openxmlformats.org/officeDocument/2006/relationships/image" Target="media/image6.png"/><Relationship Id="rId24" Type="http://schemas.openxmlformats.org/officeDocument/2006/relationships/image" Target="media/image4.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0.png"/><Relationship Id="rId25" Type="http://schemas.openxmlformats.org/officeDocument/2006/relationships/image" Target="media/image1.png"/><Relationship Id="rId28" Type="http://schemas.openxmlformats.org/officeDocument/2006/relationships/image" Target="media/image15.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rive.google.com/file/d/1sIGcL3zF72z48r6y2T94nkKrEmz-7Oqt/view?usp=sharing" TargetMode="External"/><Relationship Id="rId8" Type="http://schemas.openxmlformats.org/officeDocument/2006/relationships/image" Target="media/image11.png"/><Relationship Id="rId11" Type="http://schemas.openxmlformats.org/officeDocument/2006/relationships/image" Target="media/image19.png"/><Relationship Id="rId10" Type="http://schemas.openxmlformats.org/officeDocument/2006/relationships/image" Target="media/image14.png"/><Relationship Id="rId13" Type="http://schemas.openxmlformats.org/officeDocument/2006/relationships/image" Target="media/image5.png"/><Relationship Id="rId12" Type="http://schemas.openxmlformats.org/officeDocument/2006/relationships/image" Target="media/image13.png"/><Relationship Id="rId15" Type="http://schemas.openxmlformats.org/officeDocument/2006/relationships/image" Target="media/image17.png"/><Relationship Id="rId14" Type="http://schemas.openxmlformats.org/officeDocument/2006/relationships/image" Target="media/image20.jpg"/><Relationship Id="rId17" Type="http://schemas.openxmlformats.org/officeDocument/2006/relationships/image" Target="media/image8.png"/><Relationship Id="rId16" Type="http://schemas.openxmlformats.org/officeDocument/2006/relationships/hyperlink" Target="https://drive.google.com/file/d/198YOs6mrVbzBfycH22TRDM7YO-3uVOcU/view?usp=sharing" TargetMode="External"/><Relationship Id="rId19" Type="http://schemas.openxmlformats.org/officeDocument/2006/relationships/image" Target="media/image7.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