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E79368" w14:textId="243DDE0A" w:rsidR="008B749F" w:rsidRDefault="000E0457" w:rsidP="000E0457">
      <w:pPr>
        <w:jc w:val="center"/>
        <w:rPr>
          <w:sz w:val="44"/>
          <w:szCs w:val="44"/>
        </w:rPr>
      </w:pPr>
      <w:r>
        <w:rPr>
          <w:rFonts w:hint="eastAsia"/>
          <w:sz w:val="44"/>
          <w:szCs w:val="44"/>
        </w:rPr>
        <w:t>第十二章 生产决策与市场结构</w:t>
      </w:r>
    </w:p>
    <w:p w14:paraId="747BF31B" w14:textId="38946566" w:rsidR="000E0457" w:rsidRDefault="000E0457" w:rsidP="000E0457">
      <w:pPr>
        <w:jc w:val="left"/>
        <w:rPr>
          <w:sz w:val="32"/>
          <w:szCs w:val="32"/>
        </w:rPr>
      </w:pPr>
      <w:r>
        <w:rPr>
          <w:rFonts w:hint="eastAsia"/>
          <w:sz w:val="32"/>
          <w:szCs w:val="32"/>
        </w:rPr>
        <w:t>1.四大生产投入要素：劳动力、资金、土地、生产家才能。</w:t>
      </w:r>
    </w:p>
    <w:p w14:paraId="44EE2DB6" w14:textId="042AEB5E" w:rsidR="000E0457" w:rsidRPr="00D67799" w:rsidRDefault="000E0457" w:rsidP="000E0457">
      <w:pPr>
        <w:rPr>
          <w:color w:val="FF0000"/>
          <w:sz w:val="28"/>
          <w:szCs w:val="28"/>
        </w:rPr>
      </w:pPr>
      <w:r>
        <w:rPr>
          <w:sz w:val="32"/>
          <w:szCs w:val="32"/>
        </w:rPr>
        <w:tab/>
      </w:r>
      <w:r w:rsidRPr="000E0457">
        <w:rPr>
          <w:rFonts w:hint="eastAsia"/>
          <w:color w:val="FF0000"/>
          <w:sz w:val="28"/>
          <w:szCs w:val="28"/>
        </w:rPr>
        <w:t>记忆方法：有没有那么一丢</w:t>
      </w:r>
      <w:proofErr w:type="gramStart"/>
      <w:r w:rsidRPr="000E0457">
        <w:rPr>
          <w:rFonts w:hint="eastAsia"/>
          <w:color w:val="FF0000"/>
          <w:sz w:val="28"/>
          <w:szCs w:val="28"/>
        </w:rPr>
        <w:t>丢</w:t>
      </w:r>
      <w:proofErr w:type="gramEnd"/>
      <w:r w:rsidRPr="000E0457">
        <w:rPr>
          <w:rFonts w:hint="eastAsia"/>
          <w:color w:val="FF0000"/>
          <w:sz w:val="28"/>
          <w:szCs w:val="28"/>
        </w:rPr>
        <w:t>熟悉？</w:t>
      </w:r>
      <w:r w:rsidRPr="00D67799">
        <w:rPr>
          <w:rFonts w:hint="eastAsia"/>
          <w:color w:val="FF0000"/>
          <w:sz w:val="28"/>
          <w:szCs w:val="28"/>
        </w:rPr>
        <w:t>企业家通过自己的才能去搞一些土地，之后就有了资本，还需要雇佣劳动力来耕种土地</w:t>
      </w:r>
      <w:r>
        <w:rPr>
          <w:rFonts w:hint="eastAsia"/>
          <w:color w:val="FF0000"/>
          <w:sz w:val="28"/>
          <w:szCs w:val="28"/>
        </w:rPr>
        <w:t>。详见第一章第四条。</w:t>
      </w:r>
    </w:p>
    <w:p w14:paraId="3002D47F" w14:textId="5FFCF904" w:rsidR="000E0457" w:rsidRDefault="000E0457" w:rsidP="000E0457">
      <w:pPr>
        <w:jc w:val="left"/>
        <w:rPr>
          <w:color w:val="000000" w:themeColor="text1"/>
          <w:sz w:val="32"/>
          <w:szCs w:val="32"/>
        </w:rPr>
      </w:pPr>
      <w:r>
        <w:rPr>
          <w:rFonts w:hint="eastAsia"/>
          <w:color w:val="000000" w:themeColor="text1"/>
          <w:sz w:val="32"/>
          <w:szCs w:val="32"/>
        </w:rPr>
        <w:t>2.边际报酬递减律：</w:t>
      </w:r>
      <w:r w:rsidRPr="000E0457">
        <w:rPr>
          <w:rFonts w:hint="eastAsia"/>
          <w:color w:val="000000" w:themeColor="text1"/>
          <w:sz w:val="32"/>
          <w:szCs w:val="32"/>
        </w:rPr>
        <w:t>在技术水平不变的条件下，若连续</w:t>
      </w:r>
      <w:r w:rsidRPr="000E0457">
        <w:rPr>
          <w:color w:val="000000" w:themeColor="text1"/>
          <w:sz w:val="32"/>
          <w:szCs w:val="32"/>
        </w:rPr>
        <w:t xml:space="preserve"> 等量地把某一种可变生产要素增加到生产系统而维 持其他生产要素的投入不变，那么当这一要素总投入量超过某个临界值时，增加该要素一个单位的投入，其边际产量（注意：不是总产量）会逐渐减少， 这个现象称为边际报酬递减</w:t>
      </w:r>
      <w:r>
        <w:rPr>
          <w:rFonts w:hint="eastAsia"/>
          <w:color w:val="000000" w:themeColor="text1"/>
          <w:sz w:val="32"/>
          <w:szCs w:val="32"/>
        </w:rPr>
        <w:t>。</w:t>
      </w:r>
    </w:p>
    <w:p w14:paraId="7465B60B" w14:textId="74C47651" w:rsidR="000E0457" w:rsidRPr="000F1EED" w:rsidRDefault="000E0457" w:rsidP="000E0457">
      <w:pPr>
        <w:jc w:val="left"/>
        <w:rPr>
          <w:color w:val="FF0000"/>
          <w:sz w:val="28"/>
          <w:szCs w:val="28"/>
        </w:rPr>
      </w:pPr>
      <w:r>
        <w:rPr>
          <w:color w:val="000000" w:themeColor="text1"/>
          <w:sz w:val="32"/>
          <w:szCs w:val="32"/>
        </w:rPr>
        <w:tab/>
      </w:r>
      <w:r w:rsidRPr="000F1EED">
        <w:rPr>
          <w:rFonts w:hint="eastAsia"/>
          <w:color w:val="FF0000"/>
          <w:sz w:val="28"/>
          <w:szCs w:val="28"/>
        </w:rPr>
        <w:t>记忆方法：物极必反。</w:t>
      </w:r>
    </w:p>
    <w:p w14:paraId="2FFC00F4" w14:textId="6C13A0BE" w:rsidR="000E0457" w:rsidRDefault="000E0457" w:rsidP="000E0457">
      <w:pPr>
        <w:jc w:val="left"/>
        <w:rPr>
          <w:color w:val="000000" w:themeColor="text1"/>
          <w:sz w:val="32"/>
          <w:szCs w:val="32"/>
        </w:rPr>
      </w:pPr>
      <w:r>
        <w:rPr>
          <w:rFonts w:hint="eastAsia"/>
          <w:color w:val="000000" w:themeColor="text1"/>
          <w:sz w:val="32"/>
          <w:szCs w:val="32"/>
        </w:rPr>
        <w:t>3.边际产量和平均产量的交点，是平均产量的最大点（选择题考过！）</w:t>
      </w:r>
    </w:p>
    <w:p w14:paraId="480A8824" w14:textId="30F42C57" w:rsidR="000E0457" w:rsidRPr="000F1EED" w:rsidRDefault="000E0457" w:rsidP="000E0457">
      <w:pPr>
        <w:jc w:val="left"/>
        <w:rPr>
          <w:color w:val="FF0000"/>
          <w:sz w:val="28"/>
          <w:szCs w:val="28"/>
        </w:rPr>
      </w:pPr>
      <w:r>
        <w:rPr>
          <w:color w:val="000000" w:themeColor="text1"/>
          <w:sz w:val="32"/>
          <w:szCs w:val="32"/>
        </w:rPr>
        <w:tab/>
      </w:r>
      <w:r w:rsidRPr="000F1EED">
        <w:rPr>
          <w:rFonts w:hint="eastAsia"/>
          <w:color w:val="FF0000"/>
          <w:sz w:val="28"/>
          <w:szCs w:val="28"/>
        </w:rPr>
        <w:t>记忆方法：硬记（其实是求导得出的结论）</w:t>
      </w:r>
    </w:p>
    <w:p w14:paraId="2255CAEB" w14:textId="0BEB226C" w:rsidR="000E0457" w:rsidRDefault="000E0457" w:rsidP="000E0457">
      <w:pPr>
        <w:jc w:val="left"/>
        <w:rPr>
          <w:color w:val="000000" w:themeColor="text1"/>
          <w:sz w:val="32"/>
          <w:szCs w:val="32"/>
        </w:rPr>
      </w:pPr>
      <w:r>
        <w:rPr>
          <w:rFonts w:hint="eastAsia"/>
          <w:color w:val="000000" w:themeColor="text1"/>
          <w:sz w:val="32"/>
          <w:szCs w:val="32"/>
        </w:rPr>
        <w:t>4.规模经济：</w:t>
      </w:r>
      <w:r w:rsidRPr="000E0457">
        <w:rPr>
          <w:rFonts w:hint="eastAsia"/>
          <w:color w:val="000000" w:themeColor="text1"/>
          <w:sz w:val="32"/>
          <w:szCs w:val="32"/>
        </w:rPr>
        <w:t>因为要素的投入规模变化而导致的产量</w:t>
      </w:r>
      <w:r w:rsidRPr="000E0457">
        <w:rPr>
          <w:color w:val="000000" w:themeColor="text1"/>
          <w:sz w:val="32"/>
          <w:szCs w:val="32"/>
        </w:rPr>
        <w:t>的变动称为规模经济。</w:t>
      </w:r>
    </w:p>
    <w:p w14:paraId="5930E7EF" w14:textId="77777777" w:rsidR="000E0457" w:rsidRDefault="000E0457" w:rsidP="000E0457">
      <w:pPr>
        <w:jc w:val="left"/>
        <w:rPr>
          <w:color w:val="000000" w:themeColor="text1"/>
          <w:sz w:val="32"/>
          <w:szCs w:val="32"/>
        </w:rPr>
      </w:pPr>
      <w:r>
        <w:rPr>
          <w:color w:val="000000" w:themeColor="text1"/>
          <w:sz w:val="32"/>
          <w:szCs w:val="32"/>
        </w:rPr>
        <w:tab/>
      </w:r>
      <w:r>
        <w:rPr>
          <w:rFonts w:hint="eastAsia"/>
          <w:color w:val="000000" w:themeColor="text1"/>
          <w:sz w:val="32"/>
          <w:szCs w:val="32"/>
        </w:rPr>
        <w:t>三种情况：</w:t>
      </w:r>
    </w:p>
    <w:p w14:paraId="5694312C" w14:textId="1679C96C" w:rsidR="000E0457" w:rsidRDefault="000E0457" w:rsidP="000E0457">
      <w:pPr>
        <w:ind w:firstLine="420"/>
        <w:jc w:val="left"/>
        <w:rPr>
          <w:color w:val="000000" w:themeColor="text1"/>
          <w:sz w:val="32"/>
          <w:szCs w:val="32"/>
        </w:rPr>
      </w:pPr>
      <w:r>
        <w:rPr>
          <w:rFonts w:hint="eastAsia"/>
          <w:color w:val="000000" w:themeColor="text1"/>
          <w:sz w:val="32"/>
          <w:szCs w:val="32"/>
        </w:rPr>
        <w:t>（1）规模报酬不变：投入比例=产出比例</w:t>
      </w:r>
    </w:p>
    <w:p w14:paraId="7F4F1FBC" w14:textId="443EA267" w:rsidR="000E0457" w:rsidRDefault="000E0457" w:rsidP="000E0457">
      <w:pPr>
        <w:ind w:firstLine="420"/>
        <w:jc w:val="left"/>
        <w:rPr>
          <w:color w:val="000000" w:themeColor="text1"/>
          <w:sz w:val="32"/>
          <w:szCs w:val="32"/>
        </w:rPr>
      </w:pPr>
      <w:r>
        <w:rPr>
          <w:rFonts w:hint="eastAsia"/>
          <w:color w:val="000000" w:themeColor="text1"/>
          <w:sz w:val="32"/>
          <w:szCs w:val="32"/>
        </w:rPr>
        <w:t>（2）规模报酬递增：投入少，产出多</w:t>
      </w:r>
    </w:p>
    <w:p w14:paraId="39DE1A20" w14:textId="5ADF8154" w:rsidR="000E0457" w:rsidRDefault="000E0457" w:rsidP="000E0457">
      <w:pPr>
        <w:ind w:firstLine="420"/>
        <w:jc w:val="left"/>
        <w:rPr>
          <w:color w:val="000000" w:themeColor="text1"/>
          <w:sz w:val="32"/>
          <w:szCs w:val="32"/>
        </w:rPr>
      </w:pPr>
      <w:r>
        <w:rPr>
          <w:rFonts w:hint="eastAsia"/>
          <w:color w:val="000000" w:themeColor="text1"/>
          <w:sz w:val="32"/>
          <w:szCs w:val="32"/>
        </w:rPr>
        <w:t>（3）规模报酬递减：投入多，产出少</w:t>
      </w:r>
    </w:p>
    <w:p w14:paraId="4B7150E0" w14:textId="43570657" w:rsidR="000E0457" w:rsidRDefault="000E0457" w:rsidP="000E0457">
      <w:pPr>
        <w:jc w:val="left"/>
        <w:rPr>
          <w:color w:val="000000" w:themeColor="text1"/>
          <w:sz w:val="32"/>
          <w:szCs w:val="32"/>
        </w:rPr>
      </w:pPr>
      <w:r>
        <w:rPr>
          <w:rFonts w:hint="eastAsia"/>
          <w:color w:val="000000" w:themeColor="text1"/>
          <w:sz w:val="32"/>
          <w:szCs w:val="32"/>
        </w:rPr>
        <w:t>5.等产量线：</w:t>
      </w:r>
      <w:r w:rsidRPr="000E0457">
        <w:rPr>
          <w:rFonts w:hint="eastAsia"/>
          <w:color w:val="000000" w:themeColor="text1"/>
          <w:sz w:val="32"/>
          <w:szCs w:val="32"/>
        </w:rPr>
        <w:t>产量相等的生产要素组合形成的曲线，</w:t>
      </w:r>
      <w:r w:rsidRPr="000E0457">
        <w:rPr>
          <w:color w:val="000000" w:themeColor="text1"/>
          <w:sz w:val="32"/>
          <w:szCs w:val="32"/>
        </w:rPr>
        <w:t>即总产</w:t>
      </w:r>
      <w:r w:rsidRPr="000E0457">
        <w:rPr>
          <w:color w:val="000000" w:themeColor="text1"/>
          <w:sz w:val="32"/>
          <w:szCs w:val="32"/>
        </w:rPr>
        <w:lastRenderedPageBreak/>
        <w:t>量函数的等高线/等值线</w:t>
      </w:r>
      <w:r w:rsidR="002C245A">
        <w:rPr>
          <w:rFonts w:hint="eastAsia"/>
          <w:color w:val="000000" w:themeColor="text1"/>
          <w:sz w:val="32"/>
          <w:szCs w:val="32"/>
        </w:rPr>
        <w:t>。</w:t>
      </w:r>
    </w:p>
    <w:p w14:paraId="06996C36" w14:textId="271CDBC7" w:rsidR="000E0457" w:rsidRPr="000F1EED" w:rsidRDefault="002C245A" w:rsidP="000E0457">
      <w:pPr>
        <w:jc w:val="left"/>
        <w:rPr>
          <w:color w:val="FF0000"/>
          <w:sz w:val="28"/>
          <w:szCs w:val="28"/>
        </w:rPr>
      </w:pPr>
      <w:r>
        <w:rPr>
          <w:color w:val="000000" w:themeColor="text1"/>
          <w:sz w:val="32"/>
          <w:szCs w:val="32"/>
        </w:rPr>
        <w:tab/>
      </w:r>
      <w:r w:rsidRPr="000F1EED">
        <w:rPr>
          <w:rFonts w:hint="eastAsia"/>
          <w:color w:val="FF0000"/>
          <w:sz w:val="28"/>
          <w:szCs w:val="28"/>
        </w:rPr>
        <w:t>记忆方法：等产量线，产量相等。</w:t>
      </w:r>
    </w:p>
    <w:p w14:paraId="15D5308C" w14:textId="77777777" w:rsidR="002C245A" w:rsidRDefault="002C245A" w:rsidP="000E0457">
      <w:pPr>
        <w:jc w:val="left"/>
        <w:rPr>
          <w:color w:val="000000" w:themeColor="text1"/>
          <w:sz w:val="32"/>
          <w:szCs w:val="32"/>
        </w:rPr>
      </w:pPr>
      <w:r>
        <w:rPr>
          <w:rFonts w:hint="eastAsia"/>
          <w:color w:val="000000" w:themeColor="text1"/>
          <w:sz w:val="32"/>
          <w:szCs w:val="32"/>
        </w:rPr>
        <w:t>6.等产量线的性质</w:t>
      </w:r>
    </w:p>
    <w:p w14:paraId="192836DD" w14:textId="46D81B15" w:rsidR="002C245A" w:rsidRDefault="002C245A" w:rsidP="002C245A">
      <w:pPr>
        <w:ind w:firstLine="420"/>
        <w:jc w:val="left"/>
        <w:rPr>
          <w:color w:val="000000" w:themeColor="text1"/>
          <w:sz w:val="32"/>
          <w:szCs w:val="32"/>
        </w:rPr>
      </w:pPr>
      <w:r>
        <w:rPr>
          <w:rFonts w:hint="eastAsia"/>
          <w:color w:val="000000" w:themeColor="text1"/>
          <w:sz w:val="32"/>
          <w:szCs w:val="32"/>
        </w:rPr>
        <w:t>（1）一般</w:t>
      </w:r>
      <w:proofErr w:type="gramStart"/>
      <w:r>
        <w:rPr>
          <w:rFonts w:hint="eastAsia"/>
          <w:color w:val="000000" w:themeColor="text1"/>
          <w:sz w:val="32"/>
          <w:szCs w:val="32"/>
        </w:rPr>
        <w:t>凸</w:t>
      </w:r>
      <w:proofErr w:type="gramEnd"/>
      <w:r>
        <w:rPr>
          <w:rFonts w:hint="eastAsia"/>
          <w:color w:val="000000" w:themeColor="text1"/>
          <w:sz w:val="32"/>
          <w:szCs w:val="32"/>
        </w:rPr>
        <w:t>向原点且距离原点越远的等产量线对应的产量越大。</w:t>
      </w:r>
    </w:p>
    <w:p w14:paraId="6B93C6AD" w14:textId="1EEE1BAF" w:rsidR="002C245A" w:rsidRDefault="002C245A" w:rsidP="002C245A">
      <w:pPr>
        <w:ind w:firstLine="420"/>
        <w:jc w:val="left"/>
        <w:rPr>
          <w:color w:val="000000" w:themeColor="text1"/>
          <w:sz w:val="32"/>
          <w:szCs w:val="32"/>
        </w:rPr>
      </w:pPr>
      <w:r>
        <w:rPr>
          <w:rFonts w:hint="eastAsia"/>
          <w:color w:val="000000" w:themeColor="text1"/>
          <w:sz w:val="32"/>
          <w:szCs w:val="32"/>
        </w:rPr>
        <w:t>（2</w:t>
      </w:r>
      <w:r>
        <w:rPr>
          <w:color w:val="000000" w:themeColor="text1"/>
          <w:sz w:val="32"/>
          <w:szCs w:val="32"/>
        </w:rPr>
        <w:t>）</w:t>
      </w:r>
      <w:r>
        <w:rPr>
          <w:rFonts w:hint="eastAsia"/>
          <w:color w:val="000000" w:themeColor="text1"/>
          <w:sz w:val="32"/>
          <w:szCs w:val="32"/>
        </w:rPr>
        <w:t>两条等产量线不相交</w:t>
      </w:r>
    </w:p>
    <w:p w14:paraId="2FA8D53A" w14:textId="456AC9FC" w:rsidR="002C245A" w:rsidRDefault="002C245A" w:rsidP="002C245A">
      <w:pPr>
        <w:ind w:firstLine="420"/>
        <w:jc w:val="left"/>
        <w:rPr>
          <w:color w:val="000000" w:themeColor="text1"/>
          <w:sz w:val="32"/>
          <w:szCs w:val="32"/>
        </w:rPr>
      </w:pPr>
      <w:r>
        <w:rPr>
          <w:rFonts w:hint="eastAsia"/>
          <w:color w:val="000000" w:themeColor="text1"/>
          <w:sz w:val="32"/>
          <w:szCs w:val="32"/>
        </w:rPr>
        <w:t>（3）等产量线向右下方倾斜</w:t>
      </w:r>
    </w:p>
    <w:p w14:paraId="2CD38F95" w14:textId="0A98AF55" w:rsidR="002C245A" w:rsidRDefault="002C245A" w:rsidP="002C245A">
      <w:pPr>
        <w:jc w:val="left"/>
        <w:rPr>
          <w:color w:val="000000" w:themeColor="text1"/>
          <w:sz w:val="32"/>
          <w:szCs w:val="32"/>
        </w:rPr>
      </w:pPr>
      <w:r>
        <w:rPr>
          <w:rFonts w:hint="eastAsia"/>
          <w:color w:val="000000" w:themeColor="text1"/>
          <w:sz w:val="32"/>
          <w:szCs w:val="32"/>
        </w:rPr>
        <w:t>7.生产要素可替代性</w:t>
      </w:r>
    </w:p>
    <w:p w14:paraId="1E8AFDF6" w14:textId="3E0B6F22" w:rsidR="002C245A" w:rsidRDefault="002C245A" w:rsidP="002C245A">
      <w:pPr>
        <w:jc w:val="left"/>
        <w:rPr>
          <w:color w:val="000000" w:themeColor="text1"/>
          <w:sz w:val="32"/>
          <w:szCs w:val="32"/>
        </w:rPr>
      </w:pPr>
      <w:r>
        <w:rPr>
          <w:color w:val="000000" w:themeColor="text1"/>
          <w:sz w:val="32"/>
          <w:szCs w:val="32"/>
        </w:rPr>
        <w:tab/>
      </w:r>
      <w:r>
        <w:rPr>
          <w:rFonts w:hint="eastAsia"/>
          <w:color w:val="000000" w:themeColor="text1"/>
          <w:sz w:val="32"/>
          <w:szCs w:val="32"/>
        </w:rPr>
        <w:t>（1）完全相互替代：等产量线是直线</w:t>
      </w:r>
    </w:p>
    <w:p w14:paraId="57B33860" w14:textId="08B0D55C" w:rsidR="002C245A" w:rsidRDefault="002C245A" w:rsidP="002C245A">
      <w:pPr>
        <w:jc w:val="left"/>
        <w:rPr>
          <w:color w:val="000000" w:themeColor="text1"/>
          <w:sz w:val="32"/>
          <w:szCs w:val="32"/>
        </w:rPr>
      </w:pPr>
      <w:r>
        <w:rPr>
          <w:color w:val="000000" w:themeColor="text1"/>
          <w:sz w:val="32"/>
          <w:szCs w:val="32"/>
        </w:rPr>
        <w:tab/>
      </w:r>
      <w:r>
        <w:rPr>
          <w:rFonts w:hint="eastAsia"/>
          <w:color w:val="000000" w:themeColor="text1"/>
          <w:sz w:val="32"/>
          <w:szCs w:val="32"/>
        </w:rPr>
        <w:t>（2）不完全替代：等产量线是曲线</w:t>
      </w:r>
    </w:p>
    <w:p w14:paraId="02F5CFAA" w14:textId="4A53CDF2" w:rsidR="002C245A" w:rsidRDefault="002C245A" w:rsidP="002C245A">
      <w:pPr>
        <w:jc w:val="left"/>
        <w:rPr>
          <w:color w:val="000000" w:themeColor="text1"/>
          <w:sz w:val="32"/>
          <w:szCs w:val="32"/>
        </w:rPr>
      </w:pPr>
      <w:r>
        <w:rPr>
          <w:color w:val="000000" w:themeColor="text1"/>
          <w:sz w:val="32"/>
          <w:szCs w:val="32"/>
        </w:rPr>
        <w:tab/>
      </w:r>
      <w:r>
        <w:rPr>
          <w:rFonts w:hint="eastAsia"/>
          <w:color w:val="000000" w:themeColor="text1"/>
          <w:sz w:val="32"/>
          <w:szCs w:val="32"/>
        </w:rPr>
        <w:t>（3）完全不能替代：等产量线是直角折线</w:t>
      </w:r>
    </w:p>
    <w:p w14:paraId="0C108E11" w14:textId="0FFFF957" w:rsidR="002C245A" w:rsidRDefault="002C245A" w:rsidP="002C245A">
      <w:pPr>
        <w:jc w:val="left"/>
        <w:rPr>
          <w:color w:val="000000" w:themeColor="text1"/>
          <w:sz w:val="32"/>
          <w:szCs w:val="32"/>
        </w:rPr>
      </w:pPr>
      <w:r>
        <w:rPr>
          <w:rFonts w:hint="eastAsia"/>
          <w:color w:val="000000" w:themeColor="text1"/>
          <w:sz w:val="32"/>
          <w:szCs w:val="32"/>
        </w:rPr>
        <w:t>8.边际技术替代率：等产量线上两种生产要素变化量之比。</w:t>
      </w:r>
    </w:p>
    <w:p w14:paraId="6A0D49D5" w14:textId="71E450F8" w:rsidR="002C245A" w:rsidRDefault="002C245A" w:rsidP="002C245A">
      <w:pPr>
        <w:jc w:val="left"/>
        <w:rPr>
          <w:color w:val="000000" w:themeColor="text1"/>
          <w:sz w:val="32"/>
          <w:szCs w:val="32"/>
        </w:rPr>
      </w:pPr>
      <w:r>
        <w:rPr>
          <w:color w:val="000000" w:themeColor="text1"/>
          <w:sz w:val="32"/>
          <w:szCs w:val="32"/>
        </w:rPr>
        <w:tab/>
      </w:r>
      <w:r w:rsidRPr="002C245A">
        <w:rPr>
          <w:noProof/>
          <w:color w:val="000000" w:themeColor="text1"/>
          <w:sz w:val="32"/>
          <w:szCs w:val="32"/>
        </w:rPr>
        <w:drawing>
          <wp:inline distT="0" distB="0" distL="0" distR="0" wp14:anchorId="3347B2A3" wp14:editId="609CEDC1">
            <wp:extent cx="4734586" cy="819264"/>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734586" cy="819264"/>
                    </a:xfrm>
                    <a:prstGeom prst="rect">
                      <a:avLst/>
                    </a:prstGeom>
                  </pic:spPr>
                </pic:pic>
              </a:graphicData>
            </a:graphic>
          </wp:inline>
        </w:drawing>
      </w:r>
    </w:p>
    <w:p w14:paraId="5F033C18" w14:textId="45F69919" w:rsidR="00FC7A8E" w:rsidRDefault="00FC7A8E" w:rsidP="002C245A">
      <w:pPr>
        <w:jc w:val="left"/>
        <w:rPr>
          <w:color w:val="000000" w:themeColor="text1"/>
          <w:sz w:val="32"/>
          <w:szCs w:val="32"/>
        </w:rPr>
      </w:pPr>
      <w:r>
        <w:rPr>
          <w:rFonts w:hint="eastAsia"/>
          <w:color w:val="000000" w:themeColor="text1"/>
          <w:sz w:val="32"/>
          <w:szCs w:val="32"/>
        </w:rPr>
        <w:t>9.</w:t>
      </w:r>
      <w:r w:rsidR="00063E55">
        <w:rPr>
          <w:rFonts w:hint="eastAsia"/>
          <w:color w:val="000000" w:themeColor="text1"/>
          <w:sz w:val="32"/>
          <w:szCs w:val="32"/>
        </w:rPr>
        <w:t>等成本线</w:t>
      </w:r>
    </w:p>
    <w:p w14:paraId="205C29E1" w14:textId="13545960" w:rsidR="00063E55" w:rsidRDefault="00063E55" w:rsidP="002C245A">
      <w:pPr>
        <w:jc w:val="left"/>
        <w:rPr>
          <w:color w:val="000000" w:themeColor="text1"/>
          <w:sz w:val="32"/>
          <w:szCs w:val="32"/>
        </w:rPr>
      </w:pPr>
      <w:r w:rsidRPr="00063E55">
        <w:rPr>
          <w:noProof/>
          <w:color w:val="000000" w:themeColor="text1"/>
          <w:sz w:val="32"/>
          <w:szCs w:val="32"/>
        </w:rPr>
        <w:drawing>
          <wp:inline distT="0" distB="0" distL="0" distR="0" wp14:anchorId="55545E4D" wp14:editId="6EA03669">
            <wp:extent cx="5274310" cy="103187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1031875"/>
                    </a:xfrm>
                    <a:prstGeom prst="rect">
                      <a:avLst/>
                    </a:prstGeom>
                  </pic:spPr>
                </pic:pic>
              </a:graphicData>
            </a:graphic>
          </wp:inline>
        </w:drawing>
      </w:r>
    </w:p>
    <w:p w14:paraId="275D4807" w14:textId="5AF18BD1" w:rsidR="00063E55" w:rsidRDefault="00063E55" w:rsidP="002C245A">
      <w:pPr>
        <w:jc w:val="left"/>
        <w:rPr>
          <w:color w:val="000000" w:themeColor="text1"/>
          <w:sz w:val="32"/>
          <w:szCs w:val="32"/>
        </w:rPr>
      </w:pPr>
      <w:r>
        <w:rPr>
          <w:rFonts w:hint="eastAsia"/>
          <w:color w:val="000000" w:themeColor="text1"/>
          <w:sz w:val="32"/>
          <w:szCs w:val="32"/>
        </w:rPr>
        <w:t>10.投入要素组合（人家比我写得好系列）</w:t>
      </w:r>
    </w:p>
    <w:p w14:paraId="7F8DA6B7" w14:textId="11EF4C00" w:rsidR="00063E55" w:rsidRDefault="00063E55" w:rsidP="002C245A">
      <w:pPr>
        <w:jc w:val="left"/>
        <w:rPr>
          <w:color w:val="000000" w:themeColor="text1"/>
          <w:sz w:val="32"/>
          <w:szCs w:val="32"/>
        </w:rPr>
      </w:pPr>
      <w:r w:rsidRPr="00063E55">
        <w:rPr>
          <w:noProof/>
          <w:color w:val="000000" w:themeColor="text1"/>
          <w:sz w:val="32"/>
          <w:szCs w:val="32"/>
        </w:rPr>
        <w:lastRenderedPageBreak/>
        <w:drawing>
          <wp:inline distT="0" distB="0" distL="0" distR="0" wp14:anchorId="375E6F64" wp14:editId="4FB29AF3">
            <wp:extent cx="5274310" cy="337947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379470"/>
                    </a:xfrm>
                    <a:prstGeom prst="rect">
                      <a:avLst/>
                    </a:prstGeom>
                  </pic:spPr>
                </pic:pic>
              </a:graphicData>
            </a:graphic>
          </wp:inline>
        </w:drawing>
      </w:r>
    </w:p>
    <w:p w14:paraId="47303D17" w14:textId="77777777" w:rsidR="00C4674C" w:rsidRDefault="00063E55" w:rsidP="002C245A">
      <w:pPr>
        <w:jc w:val="left"/>
        <w:rPr>
          <w:color w:val="000000" w:themeColor="text1"/>
          <w:sz w:val="32"/>
          <w:szCs w:val="32"/>
        </w:rPr>
      </w:pPr>
      <w:r>
        <w:rPr>
          <w:rFonts w:hint="eastAsia"/>
          <w:color w:val="000000" w:themeColor="text1"/>
          <w:sz w:val="32"/>
          <w:szCs w:val="32"/>
        </w:rPr>
        <w:t>11.成本</w:t>
      </w:r>
    </w:p>
    <w:p w14:paraId="618CA130" w14:textId="5D55FE2A" w:rsidR="00C4674C" w:rsidRDefault="00C4674C" w:rsidP="00C4674C">
      <w:pPr>
        <w:ind w:left="420"/>
        <w:jc w:val="left"/>
        <w:rPr>
          <w:color w:val="000000" w:themeColor="text1"/>
          <w:sz w:val="32"/>
          <w:szCs w:val="32"/>
        </w:rPr>
      </w:pPr>
      <w:r>
        <w:rPr>
          <w:rFonts w:hint="eastAsia"/>
          <w:color w:val="000000" w:themeColor="text1"/>
          <w:sz w:val="32"/>
          <w:szCs w:val="32"/>
        </w:rPr>
        <w:t>（1）</w:t>
      </w:r>
      <w:r w:rsidRPr="00C4674C">
        <w:rPr>
          <w:rFonts w:hint="eastAsia"/>
          <w:color w:val="000000" w:themeColor="text1"/>
          <w:sz w:val="32"/>
          <w:szCs w:val="32"/>
        </w:rPr>
        <w:t>产品价值组成：物化成本</w:t>
      </w:r>
      <w:r w:rsidRPr="00C4674C">
        <w:rPr>
          <w:color w:val="000000" w:themeColor="text1"/>
          <w:sz w:val="32"/>
          <w:szCs w:val="32"/>
        </w:rPr>
        <w:t xml:space="preserve"> + 工资 + 利润和税</w:t>
      </w:r>
      <w:r>
        <w:rPr>
          <w:rFonts w:hint="eastAsia"/>
          <w:color w:val="000000" w:themeColor="text1"/>
          <w:sz w:val="32"/>
          <w:szCs w:val="32"/>
        </w:rPr>
        <w:t>金（2）</w:t>
      </w:r>
      <w:r w:rsidRPr="00C4674C">
        <w:rPr>
          <w:color w:val="000000" w:themeColor="text1"/>
          <w:sz w:val="32"/>
          <w:szCs w:val="32"/>
        </w:rPr>
        <w:t>产品成本包括：物化成本 c +工资 V</w:t>
      </w:r>
    </w:p>
    <w:p w14:paraId="107C8A34" w14:textId="1FCAA3BB" w:rsidR="00063E55" w:rsidRDefault="00063E55" w:rsidP="002C245A">
      <w:pPr>
        <w:jc w:val="left"/>
        <w:rPr>
          <w:color w:val="000000" w:themeColor="text1"/>
          <w:sz w:val="32"/>
          <w:szCs w:val="32"/>
        </w:rPr>
      </w:pPr>
      <w:r>
        <w:rPr>
          <w:rFonts w:hint="eastAsia"/>
          <w:color w:val="000000" w:themeColor="text1"/>
          <w:sz w:val="32"/>
          <w:szCs w:val="32"/>
        </w:rPr>
        <w:t>12.</w:t>
      </w:r>
      <w:r w:rsidR="00C4674C">
        <w:rPr>
          <w:rFonts w:hint="eastAsia"/>
          <w:color w:val="000000" w:themeColor="text1"/>
          <w:sz w:val="32"/>
          <w:szCs w:val="32"/>
        </w:rPr>
        <w:t>成本的分类</w:t>
      </w:r>
    </w:p>
    <w:p w14:paraId="3BF8017E" w14:textId="62C5D7B6" w:rsidR="00C4674C" w:rsidRDefault="00C4674C" w:rsidP="002C245A">
      <w:pPr>
        <w:jc w:val="left"/>
        <w:rPr>
          <w:color w:val="000000" w:themeColor="text1"/>
          <w:sz w:val="32"/>
          <w:szCs w:val="32"/>
        </w:rPr>
      </w:pPr>
      <w:r>
        <w:rPr>
          <w:color w:val="000000" w:themeColor="text1"/>
          <w:sz w:val="32"/>
          <w:szCs w:val="32"/>
        </w:rPr>
        <w:tab/>
      </w:r>
      <w:r>
        <w:rPr>
          <w:rFonts w:hint="eastAsia"/>
          <w:color w:val="000000" w:themeColor="text1"/>
          <w:sz w:val="32"/>
          <w:szCs w:val="32"/>
        </w:rPr>
        <w:t>（1）相关成本和非相关成本</w:t>
      </w:r>
    </w:p>
    <w:p w14:paraId="5AF14AFD" w14:textId="77852BF4" w:rsidR="00C4674C" w:rsidRDefault="00C4674C" w:rsidP="002C245A">
      <w:pPr>
        <w:jc w:val="left"/>
        <w:rPr>
          <w:color w:val="000000" w:themeColor="text1"/>
          <w:sz w:val="32"/>
          <w:szCs w:val="32"/>
        </w:rPr>
      </w:pPr>
      <w:r>
        <w:rPr>
          <w:color w:val="000000" w:themeColor="text1"/>
          <w:sz w:val="32"/>
          <w:szCs w:val="32"/>
        </w:rPr>
        <w:tab/>
      </w:r>
      <w:r>
        <w:rPr>
          <w:rFonts w:hint="eastAsia"/>
          <w:color w:val="000000" w:themeColor="text1"/>
          <w:sz w:val="32"/>
          <w:szCs w:val="32"/>
        </w:rPr>
        <w:t>（2）机会成本和会计成本</w:t>
      </w:r>
    </w:p>
    <w:p w14:paraId="4AF41565" w14:textId="2F8415DE" w:rsidR="00C4674C" w:rsidRDefault="00C4674C" w:rsidP="002C245A">
      <w:pPr>
        <w:jc w:val="left"/>
        <w:rPr>
          <w:color w:val="000000" w:themeColor="text1"/>
          <w:sz w:val="32"/>
          <w:szCs w:val="32"/>
        </w:rPr>
      </w:pPr>
      <w:r>
        <w:rPr>
          <w:color w:val="000000" w:themeColor="text1"/>
          <w:sz w:val="32"/>
          <w:szCs w:val="32"/>
        </w:rPr>
        <w:tab/>
      </w:r>
      <w:r>
        <w:rPr>
          <w:rFonts w:hint="eastAsia"/>
          <w:color w:val="000000" w:themeColor="text1"/>
          <w:sz w:val="32"/>
          <w:szCs w:val="32"/>
        </w:rPr>
        <w:t>（3）增量成本和沉没成本</w:t>
      </w:r>
    </w:p>
    <w:p w14:paraId="7947A4F6" w14:textId="0818425E" w:rsidR="00C4674C" w:rsidRDefault="00C4674C" w:rsidP="002C245A">
      <w:pPr>
        <w:jc w:val="left"/>
        <w:rPr>
          <w:color w:val="000000" w:themeColor="text1"/>
          <w:sz w:val="32"/>
          <w:szCs w:val="32"/>
        </w:rPr>
      </w:pPr>
      <w:r>
        <w:rPr>
          <w:color w:val="000000" w:themeColor="text1"/>
          <w:sz w:val="32"/>
          <w:szCs w:val="32"/>
        </w:rPr>
        <w:tab/>
      </w:r>
      <w:r>
        <w:rPr>
          <w:rFonts w:hint="eastAsia"/>
          <w:color w:val="000000" w:themeColor="text1"/>
          <w:sz w:val="32"/>
          <w:szCs w:val="32"/>
        </w:rPr>
        <w:t>（4）固定成本、变动成本、总成本</w:t>
      </w:r>
    </w:p>
    <w:p w14:paraId="25B6D250" w14:textId="0288ED2C" w:rsidR="00C4674C" w:rsidRDefault="00C4674C" w:rsidP="002C245A">
      <w:pPr>
        <w:jc w:val="left"/>
        <w:rPr>
          <w:color w:val="000000" w:themeColor="text1"/>
          <w:sz w:val="32"/>
          <w:szCs w:val="32"/>
        </w:rPr>
      </w:pPr>
      <w:r>
        <w:rPr>
          <w:color w:val="000000" w:themeColor="text1"/>
          <w:sz w:val="32"/>
          <w:szCs w:val="32"/>
        </w:rPr>
        <w:tab/>
      </w:r>
      <w:r>
        <w:rPr>
          <w:color w:val="000000" w:themeColor="text1"/>
          <w:sz w:val="32"/>
          <w:szCs w:val="32"/>
        </w:rPr>
        <w:tab/>
      </w:r>
      <w:r>
        <w:rPr>
          <w:rFonts w:hint="eastAsia"/>
          <w:color w:val="000000" w:themeColor="text1"/>
          <w:sz w:val="32"/>
          <w:szCs w:val="32"/>
        </w:rPr>
        <w:t>总=固定+变动</w:t>
      </w:r>
    </w:p>
    <w:p w14:paraId="59FF73AB" w14:textId="5A8AEF6F" w:rsidR="00C4674C" w:rsidRDefault="00C4674C" w:rsidP="002C245A">
      <w:pPr>
        <w:jc w:val="left"/>
        <w:rPr>
          <w:color w:val="000000" w:themeColor="text1"/>
          <w:sz w:val="32"/>
          <w:szCs w:val="32"/>
        </w:rPr>
      </w:pPr>
      <w:r>
        <w:rPr>
          <w:color w:val="000000" w:themeColor="text1"/>
          <w:sz w:val="32"/>
          <w:szCs w:val="32"/>
        </w:rPr>
        <w:tab/>
      </w:r>
      <w:r>
        <w:rPr>
          <w:rFonts w:hint="eastAsia"/>
          <w:color w:val="000000" w:themeColor="text1"/>
          <w:sz w:val="32"/>
          <w:szCs w:val="32"/>
        </w:rPr>
        <w:t>（5</w:t>
      </w:r>
      <w:r>
        <w:rPr>
          <w:color w:val="000000" w:themeColor="text1"/>
          <w:sz w:val="32"/>
          <w:szCs w:val="32"/>
        </w:rPr>
        <w:t>）</w:t>
      </w:r>
      <w:r>
        <w:rPr>
          <w:rFonts w:hint="eastAsia"/>
          <w:color w:val="000000" w:themeColor="text1"/>
          <w:sz w:val="32"/>
          <w:szCs w:val="32"/>
        </w:rPr>
        <w:t>短期成本和长期成本</w:t>
      </w:r>
    </w:p>
    <w:p w14:paraId="1F1067E4" w14:textId="527598FC" w:rsidR="00C4674C" w:rsidRDefault="00C4674C" w:rsidP="002C245A">
      <w:pPr>
        <w:jc w:val="left"/>
        <w:rPr>
          <w:color w:val="000000" w:themeColor="text1"/>
          <w:sz w:val="32"/>
          <w:szCs w:val="32"/>
        </w:rPr>
      </w:pPr>
      <w:r>
        <w:rPr>
          <w:rFonts w:hint="eastAsia"/>
          <w:color w:val="000000" w:themeColor="text1"/>
          <w:sz w:val="32"/>
          <w:szCs w:val="32"/>
        </w:rPr>
        <w:t>13.成本函数：</w:t>
      </w:r>
      <w:r w:rsidRPr="00C4674C">
        <w:rPr>
          <w:color w:val="000000" w:themeColor="text1"/>
          <w:sz w:val="32"/>
          <w:szCs w:val="32"/>
        </w:rPr>
        <w:t>技术水平和要素价格不变的条件下，成本与产出之间的相互关系，称为成本函数</w:t>
      </w:r>
      <w:r>
        <w:rPr>
          <w:rFonts w:hint="eastAsia"/>
          <w:color w:val="000000" w:themeColor="text1"/>
          <w:sz w:val="32"/>
          <w:szCs w:val="32"/>
        </w:rPr>
        <w:t>TC</w:t>
      </w:r>
      <w:r>
        <w:rPr>
          <w:color w:val="000000" w:themeColor="text1"/>
          <w:sz w:val="32"/>
          <w:szCs w:val="32"/>
        </w:rPr>
        <w:t xml:space="preserve"> </w:t>
      </w:r>
      <w:r>
        <w:rPr>
          <w:rFonts w:hint="eastAsia"/>
          <w:color w:val="000000" w:themeColor="text1"/>
          <w:sz w:val="32"/>
          <w:szCs w:val="32"/>
        </w:rPr>
        <w:t>=</w:t>
      </w:r>
      <w:r>
        <w:rPr>
          <w:color w:val="000000" w:themeColor="text1"/>
          <w:sz w:val="32"/>
          <w:szCs w:val="32"/>
        </w:rPr>
        <w:t xml:space="preserve"> </w:t>
      </w:r>
      <w:r>
        <w:rPr>
          <w:rFonts w:hint="eastAsia"/>
          <w:color w:val="000000" w:themeColor="text1"/>
          <w:sz w:val="32"/>
          <w:szCs w:val="32"/>
        </w:rPr>
        <w:t>C(</w:t>
      </w:r>
      <w:r>
        <w:rPr>
          <w:color w:val="000000" w:themeColor="text1"/>
          <w:sz w:val="32"/>
          <w:szCs w:val="32"/>
        </w:rPr>
        <w:t>x)</w:t>
      </w:r>
      <w:r w:rsidRPr="00C4674C">
        <w:rPr>
          <w:color w:val="000000" w:themeColor="text1"/>
          <w:sz w:val="32"/>
          <w:szCs w:val="32"/>
        </w:rPr>
        <w:t>。</w:t>
      </w:r>
    </w:p>
    <w:p w14:paraId="334F150D" w14:textId="644689CB" w:rsidR="00C4674C" w:rsidRDefault="00C4674C" w:rsidP="002C245A">
      <w:pPr>
        <w:jc w:val="left"/>
        <w:rPr>
          <w:color w:val="000000" w:themeColor="text1"/>
          <w:sz w:val="32"/>
          <w:szCs w:val="32"/>
        </w:rPr>
      </w:pPr>
      <w:r>
        <w:rPr>
          <w:rFonts w:hint="eastAsia"/>
          <w:color w:val="000000" w:themeColor="text1"/>
          <w:sz w:val="32"/>
          <w:szCs w:val="32"/>
        </w:rPr>
        <w:t>14.边际成本和平均成本的交点，是平均成本的最低点。</w:t>
      </w:r>
    </w:p>
    <w:p w14:paraId="01210DD0" w14:textId="6565C500" w:rsidR="00C4674C" w:rsidRDefault="00C4674C" w:rsidP="002C245A">
      <w:pPr>
        <w:jc w:val="left"/>
        <w:rPr>
          <w:color w:val="000000" w:themeColor="text1"/>
          <w:sz w:val="32"/>
          <w:szCs w:val="32"/>
        </w:rPr>
      </w:pPr>
      <w:r>
        <w:rPr>
          <w:rFonts w:hint="eastAsia"/>
          <w:color w:val="000000" w:themeColor="text1"/>
          <w:sz w:val="32"/>
          <w:szCs w:val="32"/>
        </w:rPr>
        <w:lastRenderedPageBreak/>
        <w:t>1</w:t>
      </w:r>
      <w:r>
        <w:rPr>
          <w:color w:val="000000" w:themeColor="text1"/>
          <w:sz w:val="32"/>
          <w:szCs w:val="32"/>
        </w:rPr>
        <w:t>5.</w:t>
      </w:r>
      <w:r>
        <w:rPr>
          <w:rFonts w:hint="eastAsia"/>
          <w:color w:val="000000" w:themeColor="text1"/>
          <w:sz w:val="32"/>
          <w:szCs w:val="32"/>
        </w:rPr>
        <w:t>利润最大的必要条件：边际收益=边际成本</w:t>
      </w:r>
    </w:p>
    <w:p w14:paraId="0C43867E" w14:textId="047ACF19" w:rsidR="00C4674C" w:rsidRPr="000F1EED" w:rsidRDefault="00C4674C" w:rsidP="002C245A">
      <w:pPr>
        <w:jc w:val="left"/>
        <w:rPr>
          <w:color w:val="FF0000"/>
          <w:sz w:val="28"/>
          <w:szCs w:val="28"/>
        </w:rPr>
      </w:pPr>
      <w:r>
        <w:rPr>
          <w:color w:val="000000" w:themeColor="text1"/>
          <w:sz w:val="32"/>
          <w:szCs w:val="32"/>
        </w:rPr>
        <w:tab/>
      </w:r>
      <w:r w:rsidRPr="000F1EED">
        <w:rPr>
          <w:rFonts w:hint="eastAsia"/>
          <w:color w:val="FF0000"/>
          <w:sz w:val="28"/>
          <w:szCs w:val="28"/>
        </w:rPr>
        <w:t>注：虽然是必要条件，但考试一般都是用边际收益和边际成本相等来求最优产量和最大利润。</w:t>
      </w:r>
    </w:p>
    <w:p w14:paraId="7667937F" w14:textId="2CA50201" w:rsidR="00AE4CAD" w:rsidRDefault="00AE4CAD" w:rsidP="002C245A">
      <w:pPr>
        <w:jc w:val="left"/>
        <w:rPr>
          <w:color w:val="000000" w:themeColor="text1"/>
          <w:sz w:val="32"/>
          <w:szCs w:val="32"/>
        </w:rPr>
      </w:pPr>
      <w:r w:rsidRPr="00AE4CAD">
        <w:rPr>
          <w:noProof/>
          <w:color w:val="000000" w:themeColor="text1"/>
          <w:sz w:val="32"/>
          <w:szCs w:val="32"/>
        </w:rPr>
        <w:drawing>
          <wp:inline distT="0" distB="0" distL="0" distR="0" wp14:anchorId="514AB7BB" wp14:editId="75057BF9">
            <wp:extent cx="5274310" cy="240728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407285"/>
                    </a:xfrm>
                    <a:prstGeom prst="rect">
                      <a:avLst/>
                    </a:prstGeom>
                  </pic:spPr>
                </pic:pic>
              </a:graphicData>
            </a:graphic>
          </wp:inline>
        </w:drawing>
      </w:r>
    </w:p>
    <w:p w14:paraId="44B41807" w14:textId="468BE2CE" w:rsidR="00C4674C" w:rsidRDefault="0070037B" w:rsidP="002C245A">
      <w:pPr>
        <w:jc w:val="left"/>
        <w:rPr>
          <w:color w:val="000000" w:themeColor="text1"/>
          <w:sz w:val="32"/>
          <w:szCs w:val="32"/>
        </w:rPr>
      </w:pPr>
      <w:r>
        <w:rPr>
          <w:rFonts w:hint="eastAsia"/>
          <w:color w:val="000000" w:themeColor="text1"/>
          <w:sz w:val="32"/>
          <w:szCs w:val="32"/>
        </w:rPr>
        <w:t>16.产量最大不一定对应利润最大。</w:t>
      </w:r>
    </w:p>
    <w:p w14:paraId="7F88D79E" w14:textId="6F68B1AD" w:rsidR="0070037B" w:rsidRPr="000F1EED" w:rsidRDefault="0070037B" w:rsidP="002C245A">
      <w:pPr>
        <w:jc w:val="left"/>
        <w:rPr>
          <w:color w:val="FF0000"/>
          <w:sz w:val="28"/>
          <w:szCs w:val="28"/>
        </w:rPr>
      </w:pPr>
      <w:r>
        <w:rPr>
          <w:color w:val="000000" w:themeColor="text1"/>
          <w:sz w:val="32"/>
          <w:szCs w:val="32"/>
        </w:rPr>
        <w:tab/>
      </w:r>
      <w:r w:rsidRPr="000F1EED">
        <w:rPr>
          <w:rFonts w:hint="eastAsia"/>
          <w:color w:val="FF0000"/>
          <w:sz w:val="28"/>
          <w:szCs w:val="28"/>
        </w:rPr>
        <w:t>记忆方法：最优产量对应最大利润，但最优不一定最大。</w:t>
      </w:r>
    </w:p>
    <w:p w14:paraId="1E75279F" w14:textId="18374ECE" w:rsidR="0070037B" w:rsidRDefault="0070037B" w:rsidP="002C245A">
      <w:pPr>
        <w:jc w:val="left"/>
        <w:rPr>
          <w:color w:val="000000" w:themeColor="text1"/>
          <w:sz w:val="32"/>
          <w:szCs w:val="32"/>
        </w:rPr>
      </w:pPr>
      <w:r>
        <w:rPr>
          <w:rFonts w:hint="eastAsia"/>
          <w:color w:val="000000" w:themeColor="text1"/>
          <w:sz w:val="32"/>
          <w:szCs w:val="32"/>
        </w:rPr>
        <w:t>17.确定是否增加产量：边际收益&gt;边际成本，即可增加产量。</w:t>
      </w:r>
    </w:p>
    <w:p w14:paraId="1CD6E3D2" w14:textId="2BC579BE" w:rsidR="0070037B" w:rsidRPr="000F1EED" w:rsidRDefault="0070037B" w:rsidP="002C245A">
      <w:pPr>
        <w:jc w:val="left"/>
        <w:rPr>
          <w:color w:val="FF0000"/>
          <w:sz w:val="28"/>
          <w:szCs w:val="28"/>
        </w:rPr>
      </w:pPr>
      <w:r>
        <w:rPr>
          <w:color w:val="000000" w:themeColor="text1"/>
          <w:sz w:val="32"/>
          <w:szCs w:val="32"/>
        </w:rPr>
        <w:tab/>
      </w:r>
      <w:r w:rsidRPr="000F1EED">
        <w:rPr>
          <w:rFonts w:hint="eastAsia"/>
          <w:color w:val="FF0000"/>
          <w:sz w:val="28"/>
          <w:szCs w:val="28"/>
        </w:rPr>
        <w:t>记忆方法：最笨但最有效的办法是直接算一下，看看用不用增加产量，不必拘泥于公式（好像是废话）</w:t>
      </w:r>
    </w:p>
    <w:p w14:paraId="41A39FAC" w14:textId="45A8E0E4" w:rsidR="00C4674C" w:rsidRDefault="0070037B" w:rsidP="002C245A">
      <w:pPr>
        <w:jc w:val="left"/>
        <w:rPr>
          <w:color w:val="000000" w:themeColor="text1"/>
          <w:sz w:val="32"/>
          <w:szCs w:val="32"/>
        </w:rPr>
      </w:pPr>
      <w:r>
        <w:rPr>
          <w:rFonts w:hint="eastAsia"/>
          <w:color w:val="000000" w:themeColor="text1"/>
          <w:sz w:val="32"/>
          <w:szCs w:val="32"/>
        </w:rPr>
        <w:t>18.市场结构：</w:t>
      </w:r>
      <w:r w:rsidRPr="0070037B">
        <w:rPr>
          <w:rFonts w:hint="eastAsia"/>
          <w:color w:val="000000" w:themeColor="text1"/>
          <w:sz w:val="32"/>
          <w:szCs w:val="32"/>
        </w:rPr>
        <w:t>买主和卖主数量的多少、产品之间相互</w:t>
      </w:r>
      <w:r w:rsidRPr="0070037B">
        <w:rPr>
          <w:color w:val="000000" w:themeColor="text1"/>
          <w:sz w:val="32"/>
          <w:szCs w:val="32"/>
        </w:rPr>
        <w:t>差异的程度以及新的生产者进入市场的难易程度。</w:t>
      </w:r>
    </w:p>
    <w:p w14:paraId="7AC867A9" w14:textId="4D9FA326" w:rsidR="0070037B" w:rsidRPr="000F1EED" w:rsidRDefault="0070037B" w:rsidP="002C245A">
      <w:pPr>
        <w:jc w:val="left"/>
        <w:rPr>
          <w:color w:val="FF0000"/>
          <w:sz w:val="28"/>
          <w:szCs w:val="28"/>
        </w:rPr>
      </w:pPr>
      <w:r>
        <w:rPr>
          <w:color w:val="000000" w:themeColor="text1"/>
          <w:sz w:val="32"/>
          <w:szCs w:val="32"/>
        </w:rPr>
        <w:tab/>
      </w:r>
      <w:r w:rsidRPr="000F1EED">
        <w:rPr>
          <w:rFonts w:hint="eastAsia"/>
          <w:color w:val="FF0000"/>
          <w:sz w:val="28"/>
          <w:szCs w:val="28"/>
        </w:rPr>
        <w:t>记忆方法：市场的主体是买卖双方（买主/卖主）；市场的交易对象是产品（产品差异程度）；还有新人进入市场（新的生产者）。</w:t>
      </w:r>
    </w:p>
    <w:p w14:paraId="0042C831" w14:textId="0316137F" w:rsidR="00AE4CAD" w:rsidRDefault="00AE4CAD" w:rsidP="002C245A">
      <w:pPr>
        <w:jc w:val="left"/>
        <w:rPr>
          <w:color w:val="000000" w:themeColor="text1"/>
          <w:sz w:val="32"/>
          <w:szCs w:val="32"/>
        </w:rPr>
      </w:pPr>
      <w:r>
        <w:rPr>
          <w:rFonts w:hint="eastAsia"/>
          <w:color w:val="000000" w:themeColor="text1"/>
          <w:sz w:val="32"/>
          <w:szCs w:val="32"/>
        </w:rPr>
        <w:t>19.完全竞争市场：边际收益等于产品价格。</w:t>
      </w:r>
    </w:p>
    <w:p w14:paraId="00F69162" w14:textId="6E71E73B" w:rsidR="00AE4CAD" w:rsidRDefault="00AE4CAD" w:rsidP="002C245A">
      <w:pPr>
        <w:jc w:val="left"/>
        <w:rPr>
          <w:color w:val="000000" w:themeColor="text1"/>
          <w:sz w:val="32"/>
          <w:szCs w:val="32"/>
        </w:rPr>
      </w:pPr>
      <w:r>
        <w:rPr>
          <w:rFonts w:hint="eastAsia"/>
          <w:color w:val="000000" w:themeColor="text1"/>
          <w:sz w:val="32"/>
          <w:szCs w:val="32"/>
        </w:rPr>
        <w:t>20.完全垄断市场：价格是销量的函数。</w:t>
      </w:r>
    </w:p>
    <w:p w14:paraId="22C0B24E" w14:textId="3A315EE9" w:rsidR="00AE4CAD" w:rsidRDefault="00AE4CAD" w:rsidP="002C245A">
      <w:pPr>
        <w:jc w:val="left"/>
        <w:rPr>
          <w:color w:val="000000" w:themeColor="text1"/>
          <w:sz w:val="32"/>
          <w:szCs w:val="32"/>
        </w:rPr>
      </w:pPr>
      <w:r>
        <w:rPr>
          <w:rFonts w:hint="eastAsia"/>
          <w:color w:val="000000" w:themeColor="text1"/>
          <w:sz w:val="32"/>
          <w:szCs w:val="32"/>
        </w:rPr>
        <w:t>21.帕累托改进（针对垄断）：</w:t>
      </w:r>
      <w:r w:rsidRPr="00AE4CAD">
        <w:rPr>
          <w:rFonts w:hint="eastAsia"/>
          <w:color w:val="000000" w:themeColor="text1"/>
          <w:sz w:val="32"/>
          <w:szCs w:val="32"/>
        </w:rPr>
        <w:t>不损害别人利益的情况下，使</w:t>
      </w:r>
      <w:r w:rsidRPr="00AE4CAD">
        <w:rPr>
          <w:rFonts w:hint="eastAsia"/>
          <w:color w:val="000000" w:themeColor="text1"/>
          <w:sz w:val="32"/>
          <w:szCs w:val="32"/>
        </w:rPr>
        <w:lastRenderedPageBreak/>
        <w:t>某个或</w:t>
      </w:r>
      <w:r w:rsidRPr="00AE4CAD">
        <w:rPr>
          <w:color w:val="000000" w:themeColor="text1"/>
          <w:sz w:val="32"/>
          <w:szCs w:val="32"/>
        </w:rPr>
        <w:t>某些人利益增加，称为帕累托改进</w:t>
      </w:r>
      <w:r>
        <w:rPr>
          <w:rFonts w:hint="eastAsia"/>
          <w:color w:val="000000" w:themeColor="text1"/>
          <w:sz w:val="32"/>
          <w:szCs w:val="32"/>
        </w:rPr>
        <w:t>。</w:t>
      </w:r>
    </w:p>
    <w:p w14:paraId="1312D1D6" w14:textId="2EFE8C11" w:rsidR="00AE4CAD" w:rsidRDefault="00AE4CAD" w:rsidP="002C245A">
      <w:pPr>
        <w:jc w:val="left"/>
        <w:rPr>
          <w:color w:val="000000" w:themeColor="text1"/>
          <w:sz w:val="32"/>
          <w:szCs w:val="32"/>
        </w:rPr>
      </w:pPr>
      <w:r>
        <w:rPr>
          <w:rFonts w:hint="eastAsia"/>
          <w:color w:val="000000" w:themeColor="text1"/>
          <w:sz w:val="32"/>
          <w:szCs w:val="32"/>
        </w:rPr>
        <w:t>22.帕累托最优：</w:t>
      </w:r>
      <w:r w:rsidRPr="00AE4CAD">
        <w:rPr>
          <w:rFonts w:hint="eastAsia"/>
          <w:color w:val="000000" w:themeColor="text1"/>
          <w:sz w:val="32"/>
          <w:szCs w:val="32"/>
        </w:rPr>
        <w:t>指一种系统状态，在该状态</w:t>
      </w:r>
      <w:r w:rsidRPr="00AE4CAD">
        <w:rPr>
          <w:color w:val="000000" w:themeColor="text1"/>
          <w:sz w:val="32"/>
          <w:szCs w:val="32"/>
        </w:rPr>
        <w:t>下，不存在一种方案能实现帕累托改进。</w:t>
      </w:r>
    </w:p>
    <w:p w14:paraId="76503C9E" w14:textId="530F888D" w:rsidR="00AE4CAD" w:rsidRDefault="00AE4CAD" w:rsidP="002C245A">
      <w:pPr>
        <w:jc w:val="left"/>
        <w:rPr>
          <w:color w:val="000000" w:themeColor="text1"/>
          <w:sz w:val="32"/>
          <w:szCs w:val="32"/>
        </w:rPr>
      </w:pPr>
      <w:r>
        <w:rPr>
          <w:rFonts w:hint="eastAsia"/>
          <w:color w:val="000000" w:themeColor="text1"/>
          <w:sz w:val="32"/>
          <w:szCs w:val="32"/>
        </w:rPr>
        <w:t>23.</w:t>
      </w:r>
      <w:r w:rsidRPr="00AE4CAD">
        <w:rPr>
          <w:rFonts w:hint="eastAsia"/>
        </w:rPr>
        <w:t xml:space="preserve"> </w:t>
      </w:r>
      <w:r w:rsidRPr="00AE4CAD">
        <w:rPr>
          <w:rFonts w:hint="eastAsia"/>
          <w:color w:val="000000" w:themeColor="text1"/>
          <w:sz w:val="32"/>
          <w:szCs w:val="32"/>
        </w:rPr>
        <w:t>垄断使企业处境好，竞争使消费者处境好。</w:t>
      </w:r>
    </w:p>
    <w:p w14:paraId="15F65A4C" w14:textId="6C2227FA" w:rsidR="00AE4CAD" w:rsidRDefault="00AE4CAD" w:rsidP="002C245A">
      <w:pPr>
        <w:jc w:val="left"/>
        <w:rPr>
          <w:color w:val="000000" w:themeColor="text1"/>
          <w:sz w:val="32"/>
          <w:szCs w:val="32"/>
        </w:rPr>
      </w:pPr>
      <w:r>
        <w:rPr>
          <w:rFonts w:hint="eastAsia"/>
          <w:color w:val="000000" w:themeColor="text1"/>
          <w:sz w:val="32"/>
          <w:szCs w:val="32"/>
        </w:rPr>
        <w:t>24.市场失灵的原因：</w:t>
      </w:r>
      <w:r w:rsidRPr="00AE4CAD">
        <w:rPr>
          <w:rFonts w:hint="eastAsia"/>
          <w:color w:val="000000" w:themeColor="text1"/>
          <w:sz w:val="32"/>
          <w:szCs w:val="32"/>
        </w:rPr>
        <w:t>不完全竞争；产品外部性；</w:t>
      </w:r>
      <w:r w:rsidRPr="00AE4CAD">
        <w:rPr>
          <w:color w:val="000000" w:themeColor="text1"/>
          <w:sz w:val="32"/>
          <w:szCs w:val="32"/>
        </w:rPr>
        <w:t>非对称信息/不完全信息和公共产品问题。</w:t>
      </w:r>
    </w:p>
    <w:p w14:paraId="75649DAD" w14:textId="00611B3E" w:rsidR="00AE4CAD" w:rsidRPr="000F1EED" w:rsidRDefault="00AE4CAD" w:rsidP="002C245A">
      <w:pPr>
        <w:jc w:val="left"/>
        <w:rPr>
          <w:color w:val="FF0000"/>
          <w:sz w:val="28"/>
          <w:szCs w:val="28"/>
        </w:rPr>
      </w:pPr>
      <w:r>
        <w:rPr>
          <w:color w:val="000000" w:themeColor="text1"/>
          <w:sz w:val="32"/>
          <w:szCs w:val="32"/>
        </w:rPr>
        <w:tab/>
      </w:r>
      <w:r w:rsidRPr="000F1EED">
        <w:rPr>
          <w:rFonts w:hint="eastAsia"/>
          <w:color w:val="FF0000"/>
          <w:sz w:val="28"/>
          <w:szCs w:val="28"/>
        </w:rPr>
        <w:t>记忆方法：2个不完全（不完全竞争、不完全信息），2个产品（产品外部性、公共产品问题）。</w:t>
      </w:r>
      <w:bookmarkStart w:id="0" w:name="_GoBack"/>
      <w:bookmarkEnd w:id="0"/>
    </w:p>
    <w:sectPr w:rsidR="00AE4CAD" w:rsidRPr="000F1E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541"/>
    <w:rsid w:val="00063E55"/>
    <w:rsid w:val="000E0457"/>
    <w:rsid w:val="000E2541"/>
    <w:rsid w:val="000F1EED"/>
    <w:rsid w:val="002C245A"/>
    <w:rsid w:val="0036035D"/>
    <w:rsid w:val="0070037B"/>
    <w:rsid w:val="00AE4CAD"/>
    <w:rsid w:val="00C4674C"/>
    <w:rsid w:val="00E84220"/>
    <w:rsid w:val="00FC7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286C"/>
  <w15:chartTrackingRefBased/>
  <w15:docId w15:val="{E9002826-2485-49FB-8411-F790217CE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Jinyun Hou</dc:creator>
  <cp:keywords/>
  <dc:description/>
  <cp:lastModifiedBy>Jinyun Hou</cp:lastModifiedBy>
  <cp:revision>4</cp:revision>
  <dcterms:created xsi:type="dcterms:W3CDTF">2020-01-13T05:47:00Z</dcterms:created>
  <dcterms:modified xsi:type="dcterms:W3CDTF">2020-01-13T06:51:00Z</dcterms:modified>
</cp:coreProperties>
</file>