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F42" w:rsidRDefault="00F01F42"/>
    <w:p w:rsidR="0050609B" w:rsidRPr="0050609B" w:rsidRDefault="0050609B" w:rsidP="0050609B">
      <w:pPr>
        <w:pStyle w:val="NormalWeb"/>
        <w:rPr>
          <w:lang w:val="es-ES"/>
        </w:rPr>
      </w:pPr>
      <w:r w:rsidRPr="0050609B">
        <w:rPr>
          <w:rFonts w:ascii="Tahoma" w:hAnsi="Tahoma"/>
          <w:b/>
          <w:bCs/>
          <w:lang w:val="es-ES"/>
        </w:rPr>
        <w:t>Análisis</w:t>
      </w:r>
      <w:r w:rsidRPr="0050609B">
        <w:rPr>
          <w:rFonts w:ascii="Tahoma" w:hAnsi="Tahoma"/>
          <w:b/>
          <w:bCs/>
          <w:lang w:val="es-ES"/>
        </w:rPr>
        <w:t xml:space="preserve"> del </w:t>
      </w:r>
      <w:r w:rsidRPr="0050609B">
        <w:rPr>
          <w:rFonts w:ascii="Tahoma" w:hAnsi="Tahoma"/>
          <w:b/>
          <w:bCs/>
          <w:lang w:val="es-ES"/>
        </w:rPr>
        <w:t xml:space="preserve">diseño </w:t>
      </w:r>
      <w:r>
        <w:rPr>
          <w:rFonts w:ascii="Tahoma" w:hAnsi="Tahoma"/>
          <w:b/>
          <w:bCs/>
          <w:lang w:val="es-ES"/>
        </w:rPr>
        <w:t xml:space="preserve">de un escenario de uso </w:t>
      </w:r>
      <w:r w:rsidRPr="0050609B">
        <w:rPr>
          <w:rFonts w:ascii="Tahoma" w:hAnsi="Tahoma"/>
          <w:b/>
          <w:bCs/>
          <w:lang w:val="es-ES"/>
        </w:rPr>
        <w:t>con la metodolo</w:t>
      </w:r>
      <w:r>
        <w:rPr>
          <w:rFonts w:ascii="Tahoma" w:hAnsi="Tahoma"/>
          <w:b/>
          <w:bCs/>
          <w:lang w:val="es-ES"/>
        </w:rPr>
        <w:t xml:space="preserve">gía </w:t>
      </w:r>
      <w:proofErr w:type="spellStart"/>
      <w:r w:rsidRPr="0050609B">
        <w:rPr>
          <w:rFonts w:ascii="Tahoma" w:hAnsi="Tahoma"/>
          <w:b/>
          <w:bCs/>
          <w:lang w:val="es-ES"/>
        </w:rPr>
        <w:t>Keystroke</w:t>
      </w:r>
      <w:proofErr w:type="spellEnd"/>
      <w:r w:rsidRPr="0050609B">
        <w:rPr>
          <w:rFonts w:ascii="Tahoma" w:hAnsi="Tahoma"/>
          <w:b/>
          <w:bCs/>
          <w:lang w:val="es-ES"/>
        </w:rPr>
        <w:t xml:space="preserve"> </w:t>
      </w:r>
      <w:proofErr w:type="spellStart"/>
      <w:r w:rsidRPr="0050609B">
        <w:rPr>
          <w:rFonts w:ascii="Tahoma" w:hAnsi="Tahoma"/>
          <w:b/>
          <w:bCs/>
          <w:lang w:val="es-ES"/>
        </w:rPr>
        <w:t>Level</w:t>
      </w:r>
      <w:proofErr w:type="spellEnd"/>
      <w:r w:rsidRPr="0050609B">
        <w:rPr>
          <w:rFonts w:ascii="Tahoma" w:hAnsi="Tahoma"/>
          <w:b/>
          <w:bCs/>
          <w:lang w:val="es-ES"/>
        </w:rPr>
        <w:t xml:space="preserve"> </w:t>
      </w:r>
      <w:proofErr w:type="spellStart"/>
      <w:r w:rsidRPr="0050609B">
        <w:rPr>
          <w:rFonts w:ascii="Tahoma" w:hAnsi="Tahoma"/>
          <w:b/>
          <w:bCs/>
          <w:lang w:val="es-ES"/>
        </w:rPr>
        <w:t>Model</w:t>
      </w:r>
      <w:proofErr w:type="spellEnd"/>
      <w:r w:rsidRPr="0050609B">
        <w:rPr>
          <w:rFonts w:ascii="Tahoma" w:hAnsi="Tahoma"/>
          <w:b/>
          <w:bCs/>
          <w:lang w:val="es-ES"/>
        </w:rPr>
        <w:t xml:space="preserve"> (KLM)</w:t>
      </w:r>
    </w:p>
    <w:p w:rsidR="0050609B" w:rsidRDefault="0050609B">
      <w:pPr>
        <w:rPr>
          <w:lang w:val="es-ES"/>
        </w:rPr>
      </w:pPr>
      <w:r>
        <w:rPr>
          <w:lang w:val="es-ES"/>
        </w:rPr>
        <w:t>A continuación, se presenta un escenario que consideramos crucial en nuestra aplicación y será dividido en pasos para poder realizar los cálculos pertinentes haciendo uso de una herramienta, la cual fue desarrollada por el departamento de ingeniería y ciencias de la computación del departamento de ingeniería del Instituto de Tecnología de Massachusetts.</w:t>
      </w:r>
    </w:p>
    <w:p w:rsidR="0050609B" w:rsidRDefault="0050609B">
      <w:pPr>
        <w:rPr>
          <w:lang w:val="es-ES"/>
        </w:rPr>
      </w:pPr>
      <w:hyperlink r:id="rId7" w:history="1">
        <w:r w:rsidRPr="00272EBE">
          <w:rPr>
            <w:rStyle w:val="Hyperlink"/>
            <w:lang w:val="es-ES"/>
          </w:rPr>
          <w:t>http://courses.csail.mit.edu/6.831/2009/handouts/ac18-predictive-evaluation/klm.shtml</w:t>
        </w:r>
      </w:hyperlink>
      <w:r>
        <w:rPr>
          <w:lang w:val="es-ES"/>
        </w:rPr>
        <w:t xml:space="preserve"> </w:t>
      </w:r>
    </w:p>
    <w:p w:rsidR="0050609B" w:rsidRDefault="0050609B">
      <w:pPr>
        <w:rPr>
          <w:lang w:val="es-ES"/>
        </w:rPr>
      </w:pPr>
    </w:p>
    <w:p w:rsidR="00BE7341" w:rsidRPr="00060A51" w:rsidRDefault="00BE7341">
      <w:pPr>
        <w:rPr>
          <w:b/>
          <w:lang w:val="es-ES"/>
        </w:rPr>
      </w:pPr>
      <w:r w:rsidRPr="00060A51">
        <w:rPr>
          <w:b/>
          <w:lang w:val="es-ES"/>
        </w:rPr>
        <w:t>Escenari</w:t>
      </w:r>
      <w:r w:rsidR="00060A51">
        <w:rPr>
          <w:b/>
          <w:lang w:val="es-ES"/>
        </w:rPr>
        <w:t>o</w:t>
      </w:r>
    </w:p>
    <w:p w:rsidR="00BE7341" w:rsidRDefault="00BE7341">
      <w:pPr>
        <w:rPr>
          <w:lang w:val="es-ES"/>
        </w:rPr>
      </w:pPr>
      <w:r>
        <w:rPr>
          <w:lang w:val="es-ES"/>
        </w:rPr>
        <w:t xml:space="preserve">Usuario mayor de </w:t>
      </w:r>
      <w:r w:rsidR="00060A51">
        <w:rPr>
          <w:lang w:val="es-ES"/>
        </w:rPr>
        <w:t xml:space="preserve">60 años con problemas de diabetes que se encuentra solo en casa decide prepararse un desayuno y al momento de cortar el pan se hace un corte profundo en uno de sus dedos, el sabe que una herida en su condición si no tiene el cuidado suficiente puede provocarse una infección que lo lleve a perder el miembro, sin embargo no tiene ánimos de salir con un doctor particular ni de hacer filas en emergencias donde no recibirá un trato amable, de pronto recuerda que su hijo le descargo en su teléfono celular la aplicación </w:t>
      </w:r>
      <w:proofErr w:type="spellStart"/>
      <w:r w:rsidR="00060A51">
        <w:rPr>
          <w:lang w:val="es-ES"/>
        </w:rPr>
        <w:t>NurseCare</w:t>
      </w:r>
      <w:proofErr w:type="spellEnd"/>
      <w:r w:rsidR="00060A51">
        <w:rPr>
          <w:lang w:val="es-ES"/>
        </w:rPr>
        <w:t xml:space="preserve"> para poder solicitar servicios de cuidado hasta la puerta de su hogar, decide tomar su teléfono celular y procede a abrir la aplicación </w:t>
      </w:r>
      <w:proofErr w:type="spellStart"/>
      <w:r w:rsidR="00060A51">
        <w:rPr>
          <w:lang w:val="es-ES"/>
        </w:rPr>
        <w:t>NurseCare</w:t>
      </w:r>
      <w:proofErr w:type="spellEnd"/>
      <w:r w:rsidR="00060A51">
        <w:rPr>
          <w:lang w:val="es-ES"/>
        </w:rPr>
        <w:t xml:space="preserve"> donde ya había realizado un previo registro , elige que prefiere ser atendido por una enfermera y se encuentra con 3 opciones  recomendadas ordenadas en jerarquía por la cercanía de su domicilio y por la buena calificación de sus usuarios elige una de ellas y decide contratar sus servicios.</w:t>
      </w:r>
    </w:p>
    <w:p w:rsidR="0050609B" w:rsidRDefault="0050609B">
      <w:pPr>
        <w:rPr>
          <w:lang w:val="es-ES"/>
        </w:rPr>
      </w:pPr>
      <w:r>
        <w:rPr>
          <w:lang w:val="es-ES"/>
        </w:rPr>
        <w:t xml:space="preserve"> </w:t>
      </w:r>
    </w:p>
    <w:p w:rsidR="00060A51" w:rsidRDefault="00060A51">
      <w:pPr>
        <w:rPr>
          <w:b/>
          <w:lang w:val="es-ES"/>
        </w:rPr>
      </w:pPr>
      <w:r w:rsidRPr="00060A51">
        <w:rPr>
          <w:b/>
          <w:lang w:val="es-ES"/>
        </w:rPr>
        <w:t>Listado de pasos</w:t>
      </w:r>
    </w:p>
    <w:p w:rsidR="00A72B29" w:rsidRDefault="00A72B29">
      <w:pPr>
        <w:rPr>
          <w:b/>
          <w:lang w:val="es-ES"/>
        </w:rPr>
      </w:pPr>
    </w:p>
    <w:p w:rsidR="00A72B29" w:rsidRDefault="00A72B29" w:rsidP="00A72B29">
      <w:pPr>
        <w:pStyle w:val="ListParagraph"/>
        <w:numPr>
          <w:ilvl w:val="0"/>
          <w:numId w:val="3"/>
        </w:numPr>
        <w:rPr>
          <w:lang w:val="es-ES"/>
        </w:rPr>
      </w:pPr>
      <w:r>
        <w:rPr>
          <w:lang w:val="es-ES"/>
        </w:rPr>
        <w:t xml:space="preserve">Tomar su teléfono celular </w:t>
      </w:r>
    </w:p>
    <w:p w:rsidR="00A72B29" w:rsidRDefault="00A72B29" w:rsidP="00A72B29">
      <w:pPr>
        <w:pStyle w:val="ListParagraph"/>
        <w:numPr>
          <w:ilvl w:val="0"/>
          <w:numId w:val="3"/>
        </w:numPr>
        <w:rPr>
          <w:lang w:val="es-ES"/>
        </w:rPr>
      </w:pPr>
      <w:r>
        <w:rPr>
          <w:lang w:val="es-ES"/>
        </w:rPr>
        <w:t>Desbloquear su teléfono</w:t>
      </w:r>
    </w:p>
    <w:p w:rsidR="00A72B29" w:rsidRDefault="00A72B29" w:rsidP="00A72B29">
      <w:pPr>
        <w:pStyle w:val="ListParagraph"/>
        <w:numPr>
          <w:ilvl w:val="0"/>
          <w:numId w:val="3"/>
        </w:numPr>
        <w:rPr>
          <w:lang w:val="es-ES"/>
        </w:rPr>
      </w:pPr>
      <w:r>
        <w:rPr>
          <w:lang w:val="es-ES"/>
        </w:rPr>
        <w:t>Visualizar</w:t>
      </w:r>
    </w:p>
    <w:p w:rsidR="00A72B29" w:rsidRDefault="00A72B29" w:rsidP="00A72B29">
      <w:pPr>
        <w:pStyle w:val="ListParagraph"/>
        <w:numPr>
          <w:ilvl w:val="0"/>
          <w:numId w:val="3"/>
        </w:numPr>
        <w:rPr>
          <w:lang w:val="es-ES"/>
        </w:rPr>
      </w:pPr>
      <w:r>
        <w:rPr>
          <w:lang w:val="es-ES"/>
        </w:rPr>
        <w:t xml:space="preserve">Hacer </w:t>
      </w:r>
      <w:proofErr w:type="spellStart"/>
      <w:proofErr w:type="gramStart"/>
      <w:r>
        <w:rPr>
          <w:lang w:val="es-ES"/>
        </w:rPr>
        <w:t>click</w:t>
      </w:r>
      <w:proofErr w:type="spellEnd"/>
      <w:proofErr w:type="gramEnd"/>
      <w:r>
        <w:rPr>
          <w:lang w:val="es-ES"/>
        </w:rPr>
        <w:t xml:space="preserve"> en el ícono de la aplicación </w:t>
      </w:r>
      <w:proofErr w:type="spellStart"/>
      <w:r>
        <w:rPr>
          <w:lang w:val="es-ES"/>
        </w:rPr>
        <w:t>NurseCare</w:t>
      </w:r>
      <w:proofErr w:type="spellEnd"/>
    </w:p>
    <w:p w:rsidR="00A72B29" w:rsidRDefault="00A72B29" w:rsidP="00A72B29">
      <w:pPr>
        <w:pStyle w:val="ListParagraph"/>
        <w:numPr>
          <w:ilvl w:val="0"/>
          <w:numId w:val="3"/>
        </w:numPr>
        <w:rPr>
          <w:lang w:val="es-ES"/>
        </w:rPr>
      </w:pPr>
      <w:r>
        <w:rPr>
          <w:lang w:val="es-ES"/>
        </w:rPr>
        <w:t>Visualizar las opciones</w:t>
      </w:r>
    </w:p>
    <w:p w:rsidR="00A72B29" w:rsidRDefault="00A72B29" w:rsidP="00A72B29">
      <w:pPr>
        <w:pStyle w:val="ListParagraph"/>
        <w:numPr>
          <w:ilvl w:val="0"/>
          <w:numId w:val="3"/>
        </w:numPr>
        <w:rPr>
          <w:lang w:val="es-ES"/>
        </w:rPr>
      </w:pPr>
      <w:r>
        <w:rPr>
          <w:lang w:val="es-ES"/>
        </w:rPr>
        <w:t xml:space="preserve">Pensar que opción elegirá </w:t>
      </w:r>
    </w:p>
    <w:p w:rsidR="00A72B29" w:rsidRDefault="00A72B29" w:rsidP="00A72B29">
      <w:pPr>
        <w:pStyle w:val="ListParagraph"/>
        <w:numPr>
          <w:ilvl w:val="0"/>
          <w:numId w:val="3"/>
        </w:numPr>
        <w:rPr>
          <w:lang w:val="es-ES"/>
        </w:rPr>
      </w:pPr>
      <w:r>
        <w:rPr>
          <w:lang w:val="es-ES"/>
        </w:rPr>
        <w:t>Tocar la opción deseada</w:t>
      </w:r>
    </w:p>
    <w:p w:rsidR="002C1F6E" w:rsidRDefault="002C1F6E" w:rsidP="002C1F6E">
      <w:pPr>
        <w:pStyle w:val="ListParagraph"/>
        <w:numPr>
          <w:ilvl w:val="0"/>
          <w:numId w:val="3"/>
        </w:numPr>
        <w:rPr>
          <w:lang w:val="es-ES"/>
        </w:rPr>
      </w:pPr>
      <w:r>
        <w:rPr>
          <w:lang w:val="es-ES"/>
        </w:rPr>
        <w:t>Esperar que el sistema determine ubicación y opciones</w:t>
      </w:r>
    </w:p>
    <w:p w:rsidR="00A72B29" w:rsidRDefault="00A72B29" w:rsidP="00A72B29">
      <w:pPr>
        <w:pStyle w:val="ListParagraph"/>
        <w:numPr>
          <w:ilvl w:val="0"/>
          <w:numId w:val="3"/>
        </w:numPr>
        <w:rPr>
          <w:lang w:val="es-ES"/>
        </w:rPr>
      </w:pPr>
      <w:r>
        <w:rPr>
          <w:lang w:val="es-ES"/>
        </w:rPr>
        <w:t>Visualizar las nuevas opciones de servicios</w:t>
      </w:r>
    </w:p>
    <w:p w:rsidR="00A72B29" w:rsidRDefault="00A72B29" w:rsidP="00A72B29">
      <w:pPr>
        <w:pStyle w:val="ListParagraph"/>
        <w:numPr>
          <w:ilvl w:val="0"/>
          <w:numId w:val="3"/>
        </w:numPr>
        <w:rPr>
          <w:lang w:val="es-ES"/>
        </w:rPr>
      </w:pPr>
      <w:r>
        <w:rPr>
          <w:lang w:val="es-ES"/>
        </w:rPr>
        <w:t xml:space="preserve">Pensar cual le parece más agradable </w:t>
      </w:r>
    </w:p>
    <w:p w:rsidR="00A72B29" w:rsidRDefault="00A72B29" w:rsidP="00A72B29">
      <w:pPr>
        <w:pStyle w:val="ListParagraph"/>
        <w:numPr>
          <w:ilvl w:val="0"/>
          <w:numId w:val="3"/>
        </w:numPr>
        <w:rPr>
          <w:lang w:val="es-ES"/>
        </w:rPr>
      </w:pPr>
      <w:r>
        <w:rPr>
          <w:lang w:val="es-ES"/>
        </w:rPr>
        <w:t>Tocar la opción elegida</w:t>
      </w:r>
    </w:p>
    <w:p w:rsidR="00A72B29" w:rsidRDefault="00A72B29" w:rsidP="00A72B29">
      <w:pPr>
        <w:pStyle w:val="ListParagraph"/>
        <w:numPr>
          <w:ilvl w:val="0"/>
          <w:numId w:val="3"/>
        </w:numPr>
        <w:rPr>
          <w:lang w:val="es-ES"/>
        </w:rPr>
      </w:pPr>
      <w:r>
        <w:rPr>
          <w:lang w:val="es-ES"/>
        </w:rPr>
        <w:t xml:space="preserve">Esperar que la aplicación genere el servicio </w:t>
      </w:r>
    </w:p>
    <w:p w:rsidR="00A72B29" w:rsidRDefault="00A72B29" w:rsidP="00A72B29">
      <w:pPr>
        <w:pStyle w:val="ListParagraph"/>
        <w:numPr>
          <w:ilvl w:val="0"/>
          <w:numId w:val="3"/>
        </w:numPr>
        <w:rPr>
          <w:lang w:val="es-ES"/>
        </w:rPr>
      </w:pPr>
      <w:r>
        <w:rPr>
          <w:lang w:val="es-ES"/>
        </w:rPr>
        <w:t>Contestar llamada de confirmación</w:t>
      </w:r>
    </w:p>
    <w:p w:rsidR="00A72B29" w:rsidRDefault="00A72B29" w:rsidP="00A72B29">
      <w:pPr>
        <w:pStyle w:val="ListParagraph"/>
        <w:numPr>
          <w:ilvl w:val="0"/>
          <w:numId w:val="3"/>
        </w:numPr>
        <w:rPr>
          <w:lang w:val="es-ES"/>
        </w:rPr>
      </w:pPr>
      <w:r>
        <w:rPr>
          <w:lang w:val="es-ES"/>
        </w:rPr>
        <w:t>Cerrar la aplicación oprimiendo el botón Home</w:t>
      </w:r>
    </w:p>
    <w:p w:rsidR="00A72B29" w:rsidRDefault="00A72B29" w:rsidP="00A72B29">
      <w:pPr>
        <w:rPr>
          <w:lang w:val="es-ES"/>
        </w:rPr>
      </w:pPr>
    </w:p>
    <w:p w:rsidR="00A72B29" w:rsidRDefault="00A72B29" w:rsidP="00A72B29">
      <w:pPr>
        <w:rPr>
          <w:lang w:val="es-ES"/>
        </w:rPr>
      </w:pPr>
      <w:proofErr w:type="gramStart"/>
      <w:r>
        <w:rPr>
          <w:lang w:val="es-ES"/>
        </w:rPr>
        <w:t>De acuerdo a</w:t>
      </w:r>
      <w:proofErr w:type="gramEnd"/>
      <w:r>
        <w:rPr>
          <w:lang w:val="es-ES"/>
        </w:rPr>
        <w:t xml:space="preserve"> los pasos anteriores les serán asignado los operadores de KLM</w:t>
      </w:r>
    </w:p>
    <w:p w:rsidR="00A72B29" w:rsidRDefault="00A72B29" w:rsidP="00A72B29">
      <w:pPr>
        <w:rPr>
          <w:lang w:val="es-ES"/>
        </w:rPr>
      </w:pPr>
    </w:p>
    <w:p w:rsidR="00A72B29" w:rsidRDefault="00A72B29" w:rsidP="00A72B29">
      <w:pPr>
        <w:rPr>
          <w:lang w:val="es-ES"/>
        </w:rPr>
      </w:pPr>
    </w:p>
    <w:p w:rsidR="00A72B29" w:rsidRDefault="00A72B29" w:rsidP="00A72B29">
      <w:pPr>
        <w:rPr>
          <w:lang w:val="es-ES"/>
        </w:rPr>
      </w:pPr>
    </w:p>
    <w:p w:rsidR="00A72B29" w:rsidRPr="00C76724" w:rsidRDefault="00A72B29" w:rsidP="00A72B29">
      <w:pPr>
        <w:jc w:val="both"/>
        <w:rPr>
          <w:rFonts w:cstheme="minorHAnsi"/>
          <w:lang w:val="es-MX"/>
        </w:rPr>
      </w:pPr>
      <w:r w:rsidRPr="00C76724">
        <w:rPr>
          <w:rFonts w:cstheme="minorHAnsi"/>
          <w:b/>
          <w:lang w:val="es-MX"/>
        </w:rPr>
        <w:t>K</w:t>
      </w:r>
      <w:r w:rsidRPr="00C76724">
        <w:rPr>
          <w:rFonts w:cstheme="minorHAnsi"/>
          <w:lang w:val="es-MX"/>
        </w:rPr>
        <w:t xml:space="preserve">     –  </w:t>
      </w:r>
      <w:r w:rsidR="002C1F6E">
        <w:rPr>
          <w:rFonts w:cstheme="minorHAnsi"/>
          <w:lang w:val="es-MX"/>
        </w:rPr>
        <w:t>Teclear</w:t>
      </w:r>
      <w:r w:rsidRPr="00C76724">
        <w:rPr>
          <w:rFonts w:cstheme="minorHAnsi"/>
          <w:lang w:val="es-MX"/>
        </w:rPr>
        <w:t xml:space="preserve">                   </w:t>
      </w:r>
      <w:r w:rsidR="002C1F6E">
        <w:rPr>
          <w:rFonts w:cstheme="minorHAnsi"/>
          <w:lang w:val="es-MX"/>
        </w:rPr>
        <w:t xml:space="preserve">                            </w:t>
      </w:r>
      <w:r w:rsidRPr="00C76724">
        <w:rPr>
          <w:rFonts w:cstheme="minorHAnsi"/>
          <w:lang w:val="es-MX"/>
        </w:rPr>
        <w:t xml:space="preserve">    Promedio 0.28 segundos.</w:t>
      </w:r>
    </w:p>
    <w:p w:rsidR="00A72B29" w:rsidRPr="00C76724" w:rsidRDefault="00A72B29" w:rsidP="00A72B29">
      <w:pPr>
        <w:jc w:val="both"/>
        <w:rPr>
          <w:rFonts w:cstheme="minorHAnsi"/>
          <w:lang w:val="es-MX"/>
        </w:rPr>
      </w:pPr>
      <w:r w:rsidRPr="00C76724">
        <w:rPr>
          <w:rFonts w:cstheme="minorHAnsi"/>
          <w:b/>
          <w:lang w:val="es-MX"/>
        </w:rPr>
        <w:t>B</w:t>
      </w:r>
      <w:r w:rsidRPr="00C76724">
        <w:rPr>
          <w:rFonts w:cstheme="minorHAnsi"/>
          <w:lang w:val="es-MX"/>
        </w:rPr>
        <w:t xml:space="preserve">     –  </w:t>
      </w:r>
      <w:r w:rsidR="002C1F6E">
        <w:rPr>
          <w:rFonts w:cstheme="minorHAnsi"/>
          <w:lang w:val="es-MX"/>
        </w:rPr>
        <w:t>Boton</w:t>
      </w:r>
      <w:r>
        <w:rPr>
          <w:rFonts w:cstheme="minorHAnsi"/>
          <w:lang w:val="es-MX"/>
        </w:rPr>
        <w:t xml:space="preserve">                    </w:t>
      </w:r>
      <w:r w:rsidR="002C1F6E">
        <w:rPr>
          <w:rFonts w:cstheme="minorHAnsi"/>
          <w:lang w:val="es-MX"/>
        </w:rPr>
        <w:t xml:space="preserve">                                  </w:t>
      </w:r>
      <w:r w:rsidRPr="00C76724">
        <w:rPr>
          <w:rFonts w:cstheme="minorHAnsi"/>
          <w:lang w:val="es-MX"/>
        </w:rPr>
        <w:t>0.1 segundos.</w:t>
      </w:r>
    </w:p>
    <w:p w:rsidR="00A72B29" w:rsidRPr="00C76724" w:rsidRDefault="00A72B29" w:rsidP="00A72B29">
      <w:pPr>
        <w:jc w:val="both"/>
        <w:rPr>
          <w:rFonts w:cstheme="minorHAnsi"/>
          <w:lang w:val="es-MX"/>
        </w:rPr>
      </w:pPr>
      <w:r w:rsidRPr="00C76724">
        <w:rPr>
          <w:rFonts w:cstheme="minorHAnsi"/>
          <w:b/>
          <w:lang w:val="es-MX"/>
        </w:rPr>
        <w:t>P</w:t>
      </w:r>
      <w:r w:rsidRPr="00C76724">
        <w:rPr>
          <w:rFonts w:cstheme="minorHAnsi"/>
          <w:lang w:val="es-MX"/>
        </w:rPr>
        <w:t xml:space="preserve">     –  Apuntar con</w:t>
      </w:r>
      <w:r w:rsidR="002C1F6E">
        <w:rPr>
          <w:rFonts w:cstheme="minorHAnsi"/>
          <w:lang w:val="es-MX"/>
        </w:rPr>
        <w:t xml:space="preserve"> dedo</w:t>
      </w:r>
      <w:r w:rsidRPr="00C76724">
        <w:rPr>
          <w:rFonts w:cstheme="minorHAnsi"/>
          <w:lang w:val="es-MX"/>
        </w:rPr>
        <w:t xml:space="preserve">.                           </w:t>
      </w:r>
      <w:r>
        <w:rPr>
          <w:rFonts w:cstheme="minorHAnsi"/>
          <w:lang w:val="es-MX"/>
        </w:rPr>
        <w:t xml:space="preserve"> </w:t>
      </w:r>
      <w:r w:rsidR="00A47196">
        <w:rPr>
          <w:rFonts w:cstheme="minorHAnsi"/>
          <w:lang w:val="es-MX"/>
        </w:rPr>
        <w:t xml:space="preserve">  </w:t>
      </w:r>
      <w:r w:rsidRPr="00C76724">
        <w:rPr>
          <w:rFonts w:cstheme="minorHAnsi"/>
          <w:lang w:val="es-MX"/>
        </w:rPr>
        <w:t>1.1 segundos.</w:t>
      </w:r>
    </w:p>
    <w:p w:rsidR="00A72B29" w:rsidRPr="00C76724" w:rsidRDefault="00A72B29" w:rsidP="00A72B29">
      <w:pPr>
        <w:jc w:val="both"/>
        <w:rPr>
          <w:rFonts w:cstheme="minorHAnsi"/>
          <w:lang w:val="es-MX"/>
        </w:rPr>
      </w:pPr>
      <w:r w:rsidRPr="00C76724">
        <w:rPr>
          <w:rFonts w:cstheme="minorHAnsi"/>
          <w:b/>
          <w:lang w:val="es-MX"/>
        </w:rPr>
        <w:t>H</w:t>
      </w:r>
      <w:r w:rsidRPr="00C76724">
        <w:rPr>
          <w:rFonts w:cstheme="minorHAnsi"/>
          <w:lang w:val="es-MX"/>
        </w:rPr>
        <w:t xml:space="preserve">     –  Llevar manos al </w:t>
      </w:r>
      <w:r>
        <w:rPr>
          <w:rFonts w:cstheme="minorHAnsi"/>
          <w:lang w:val="es-MX"/>
        </w:rPr>
        <w:t xml:space="preserve">telefono.             </w:t>
      </w:r>
      <w:r w:rsidRPr="00C76724">
        <w:rPr>
          <w:rFonts w:cstheme="minorHAnsi"/>
          <w:lang w:val="es-MX"/>
        </w:rPr>
        <w:t xml:space="preserve">    </w:t>
      </w:r>
      <w:r>
        <w:rPr>
          <w:rFonts w:cstheme="minorHAnsi"/>
          <w:lang w:val="es-MX"/>
        </w:rPr>
        <w:t xml:space="preserve"> </w:t>
      </w:r>
      <w:r w:rsidRPr="00C76724">
        <w:rPr>
          <w:rFonts w:cstheme="minorHAnsi"/>
          <w:lang w:val="es-MX"/>
        </w:rPr>
        <w:t xml:space="preserve"> 0.4 segundos.</w:t>
      </w:r>
    </w:p>
    <w:p w:rsidR="00A72B29" w:rsidRPr="00C76724" w:rsidRDefault="00A72B29" w:rsidP="00A72B29">
      <w:pPr>
        <w:jc w:val="both"/>
        <w:rPr>
          <w:rFonts w:cstheme="minorHAnsi"/>
          <w:lang w:val="es-MX"/>
        </w:rPr>
      </w:pPr>
      <w:r w:rsidRPr="00C76724">
        <w:rPr>
          <w:rFonts w:cstheme="minorHAnsi"/>
          <w:b/>
          <w:lang w:val="es-MX"/>
        </w:rPr>
        <w:t>M</w:t>
      </w:r>
      <w:r w:rsidRPr="00C76724">
        <w:rPr>
          <w:rFonts w:cstheme="minorHAnsi"/>
          <w:lang w:val="es-MX"/>
        </w:rPr>
        <w:t xml:space="preserve">    –  Preparación mental o visualización. Promedio 10 segundos.</w:t>
      </w:r>
    </w:p>
    <w:p w:rsidR="00A72B29" w:rsidRDefault="00A72B29" w:rsidP="00A72B29">
      <w:pPr>
        <w:jc w:val="both"/>
        <w:rPr>
          <w:rFonts w:cstheme="minorHAnsi"/>
          <w:lang w:val="es-MX"/>
        </w:rPr>
      </w:pPr>
      <w:r w:rsidRPr="00C76724">
        <w:rPr>
          <w:rFonts w:cstheme="minorHAnsi"/>
          <w:b/>
          <w:lang w:val="es-MX"/>
        </w:rPr>
        <w:t>R</w:t>
      </w:r>
      <w:r w:rsidRPr="00C76724">
        <w:rPr>
          <w:rFonts w:cstheme="minorHAnsi"/>
          <w:lang w:val="es-MX"/>
        </w:rPr>
        <w:t xml:space="preserve">     –   Respuesta del sistema.                       </w:t>
      </w:r>
      <w:r w:rsidR="002C1F6E">
        <w:rPr>
          <w:rFonts w:cstheme="minorHAnsi"/>
          <w:lang w:val="es-MX"/>
        </w:rPr>
        <w:t>1</w:t>
      </w:r>
      <w:r w:rsidRPr="00C76724">
        <w:rPr>
          <w:rFonts w:cstheme="minorHAnsi"/>
          <w:lang w:val="es-MX"/>
        </w:rPr>
        <w:t xml:space="preserve"> segundos.</w:t>
      </w:r>
    </w:p>
    <w:p w:rsidR="002C1F6E" w:rsidRDefault="002C1F6E" w:rsidP="00A72B29">
      <w:pPr>
        <w:jc w:val="both"/>
        <w:rPr>
          <w:rFonts w:cstheme="minorHAnsi"/>
          <w:lang w:val="es-MX"/>
        </w:rPr>
      </w:pPr>
    </w:p>
    <w:p w:rsidR="002C1F6E" w:rsidRDefault="002C1F6E" w:rsidP="00A72B29">
      <w:pPr>
        <w:jc w:val="both"/>
        <w:rPr>
          <w:rFonts w:cstheme="minorHAnsi"/>
          <w:lang w:val="es-MX"/>
        </w:rPr>
      </w:pPr>
    </w:p>
    <w:tbl>
      <w:tblPr>
        <w:tblStyle w:val="TableGrid"/>
        <w:tblW w:w="0" w:type="auto"/>
        <w:tblLook w:val="04A0" w:firstRow="1" w:lastRow="0" w:firstColumn="1" w:lastColumn="0" w:noHBand="0" w:noVBand="1"/>
      </w:tblPr>
      <w:tblGrid>
        <w:gridCol w:w="4675"/>
        <w:gridCol w:w="4675"/>
      </w:tblGrid>
      <w:tr w:rsidR="002C1F6E" w:rsidTr="002C1F6E">
        <w:tc>
          <w:tcPr>
            <w:tcW w:w="4675" w:type="dxa"/>
          </w:tcPr>
          <w:p w:rsidR="002C1F6E" w:rsidRPr="002C1F6E" w:rsidRDefault="002C1F6E" w:rsidP="002C1F6E">
            <w:pPr>
              <w:rPr>
                <w:lang w:val="es-ES"/>
              </w:rPr>
            </w:pPr>
            <w:r w:rsidRPr="002C1F6E">
              <w:rPr>
                <w:lang w:val="es-ES"/>
              </w:rPr>
              <w:t xml:space="preserve">Tomar su teléfono celular </w:t>
            </w:r>
          </w:p>
        </w:tc>
        <w:tc>
          <w:tcPr>
            <w:tcW w:w="4675" w:type="dxa"/>
          </w:tcPr>
          <w:p w:rsidR="002C1F6E" w:rsidRDefault="002C1F6E" w:rsidP="00A72B29">
            <w:pPr>
              <w:jc w:val="both"/>
              <w:rPr>
                <w:rFonts w:cstheme="minorHAnsi"/>
                <w:lang w:val="es-MX"/>
              </w:rPr>
            </w:pPr>
            <w:r>
              <w:rPr>
                <w:rFonts w:cstheme="minorHAnsi"/>
                <w:lang w:val="es-MX"/>
              </w:rPr>
              <w:t>H</w:t>
            </w:r>
          </w:p>
        </w:tc>
      </w:tr>
      <w:tr w:rsidR="002C1F6E" w:rsidTr="002C1F6E">
        <w:tc>
          <w:tcPr>
            <w:tcW w:w="4675" w:type="dxa"/>
          </w:tcPr>
          <w:p w:rsidR="002C1F6E" w:rsidRPr="002C1F6E" w:rsidRDefault="002C1F6E" w:rsidP="002C1F6E">
            <w:pPr>
              <w:rPr>
                <w:lang w:val="es-ES"/>
              </w:rPr>
            </w:pPr>
            <w:r w:rsidRPr="002C1F6E">
              <w:rPr>
                <w:lang w:val="es-ES"/>
              </w:rPr>
              <w:t>Desbloquear su teléfono</w:t>
            </w:r>
          </w:p>
        </w:tc>
        <w:tc>
          <w:tcPr>
            <w:tcW w:w="4675" w:type="dxa"/>
          </w:tcPr>
          <w:p w:rsidR="002C1F6E" w:rsidRDefault="002C1F6E" w:rsidP="00A72B29">
            <w:pPr>
              <w:jc w:val="both"/>
              <w:rPr>
                <w:rFonts w:cstheme="minorHAnsi"/>
                <w:lang w:val="es-MX"/>
              </w:rPr>
            </w:pPr>
            <w:r>
              <w:rPr>
                <w:rFonts w:cstheme="minorHAnsi"/>
                <w:lang w:val="es-MX"/>
              </w:rPr>
              <w:t>K</w:t>
            </w:r>
          </w:p>
        </w:tc>
      </w:tr>
      <w:tr w:rsidR="002C1F6E" w:rsidTr="002C1F6E">
        <w:tc>
          <w:tcPr>
            <w:tcW w:w="4675" w:type="dxa"/>
          </w:tcPr>
          <w:p w:rsidR="002C1F6E" w:rsidRPr="002C1F6E" w:rsidRDefault="002C1F6E" w:rsidP="002C1F6E">
            <w:pPr>
              <w:rPr>
                <w:lang w:val="es-ES"/>
              </w:rPr>
            </w:pPr>
            <w:r w:rsidRPr="002C1F6E">
              <w:rPr>
                <w:lang w:val="es-ES"/>
              </w:rPr>
              <w:t>Visualizar</w:t>
            </w:r>
          </w:p>
        </w:tc>
        <w:tc>
          <w:tcPr>
            <w:tcW w:w="4675" w:type="dxa"/>
          </w:tcPr>
          <w:p w:rsidR="002C1F6E" w:rsidRDefault="002C1F6E" w:rsidP="00A72B29">
            <w:pPr>
              <w:jc w:val="both"/>
              <w:rPr>
                <w:rFonts w:cstheme="minorHAnsi"/>
                <w:lang w:val="es-MX"/>
              </w:rPr>
            </w:pPr>
            <w:r>
              <w:rPr>
                <w:rFonts w:cstheme="minorHAnsi"/>
                <w:lang w:val="es-MX"/>
              </w:rPr>
              <w:t>M</w:t>
            </w:r>
          </w:p>
        </w:tc>
      </w:tr>
      <w:tr w:rsidR="002C1F6E" w:rsidTr="002C1F6E">
        <w:tc>
          <w:tcPr>
            <w:tcW w:w="4675" w:type="dxa"/>
          </w:tcPr>
          <w:p w:rsidR="002C1F6E" w:rsidRPr="002C1F6E" w:rsidRDefault="002C1F6E" w:rsidP="002C1F6E">
            <w:pPr>
              <w:rPr>
                <w:lang w:val="es-ES"/>
              </w:rPr>
            </w:pPr>
            <w:r w:rsidRPr="002C1F6E">
              <w:rPr>
                <w:lang w:val="es-ES"/>
              </w:rPr>
              <w:t xml:space="preserve">Hacer </w:t>
            </w:r>
            <w:proofErr w:type="spellStart"/>
            <w:proofErr w:type="gramStart"/>
            <w:r w:rsidRPr="002C1F6E">
              <w:rPr>
                <w:lang w:val="es-ES"/>
              </w:rPr>
              <w:t>click</w:t>
            </w:r>
            <w:proofErr w:type="spellEnd"/>
            <w:proofErr w:type="gramEnd"/>
            <w:r w:rsidRPr="002C1F6E">
              <w:rPr>
                <w:lang w:val="es-ES"/>
              </w:rPr>
              <w:t xml:space="preserve"> en el ícono de la aplicación </w:t>
            </w:r>
            <w:proofErr w:type="spellStart"/>
            <w:r w:rsidRPr="002C1F6E">
              <w:rPr>
                <w:lang w:val="es-ES"/>
              </w:rPr>
              <w:t>NurseCare</w:t>
            </w:r>
            <w:proofErr w:type="spellEnd"/>
          </w:p>
        </w:tc>
        <w:tc>
          <w:tcPr>
            <w:tcW w:w="4675" w:type="dxa"/>
          </w:tcPr>
          <w:p w:rsidR="002C1F6E" w:rsidRDefault="002C1F6E" w:rsidP="00A72B29">
            <w:pPr>
              <w:jc w:val="both"/>
              <w:rPr>
                <w:rFonts w:cstheme="minorHAnsi"/>
                <w:lang w:val="es-MX"/>
              </w:rPr>
            </w:pPr>
            <w:r>
              <w:rPr>
                <w:rFonts w:cstheme="minorHAnsi"/>
                <w:lang w:val="es-MX"/>
              </w:rPr>
              <w:t>P</w:t>
            </w:r>
          </w:p>
        </w:tc>
      </w:tr>
      <w:tr w:rsidR="002C1F6E" w:rsidTr="002C1F6E">
        <w:tc>
          <w:tcPr>
            <w:tcW w:w="4675" w:type="dxa"/>
          </w:tcPr>
          <w:p w:rsidR="002C1F6E" w:rsidRPr="002C1F6E" w:rsidRDefault="002C1F6E" w:rsidP="002C1F6E">
            <w:pPr>
              <w:rPr>
                <w:lang w:val="es-ES"/>
              </w:rPr>
            </w:pPr>
            <w:r w:rsidRPr="002C1F6E">
              <w:rPr>
                <w:lang w:val="es-ES"/>
              </w:rPr>
              <w:t>Visualizar las opciones</w:t>
            </w:r>
          </w:p>
        </w:tc>
        <w:tc>
          <w:tcPr>
            <w:tcW w:w="4675" w:type="dxa"/>
          </w:tcPr>
          <w:p w:rsidR="002C1F6E" w:rsidRDefault="002C1F6E" w:rsidP="00A72B29">
            <w:pPr>
              <w:jc w:val="both"/>
              <w:rPr>
                <w:rFonts w:cstheme="minorHAnsi"/>
                <w:lang w:val="es-MX"/>
              </w:rPr>
            </w:pPr>
            <w:r>
              <w:rPr>
                <w:rFonts w:cstheme="minorHAnsi"/>
                <w:lang w:val="es-MX"/>
              </w:rPr>
              <w:t>M</w:t>
            </w:r>
          </w:p>
        </w:tc>
      </w:tr>
      <w:tr w:rsidR="002C1F6E" w:rsidTr="002C1F6E">
        <w:tc>
          <w:tcPr>
            <w:tcW w:w="4675" w:type="dxa"/>
          </w:tcPr>
          <w:p w:rsidR="002C1F6E" w:rsidRPr="002C1F6E" w:rsidRDefault="002C1F6E" w:rsidP="002C1F6E">
            <w:pPr>
              <w:rPr>
                <w:lang w:val="es-ES"/>
              </w:rPr>
            </w:pPr>
            <w:r w:rsidRPr="002C1F6E">
              <w:rPr>
                <w:lang w:val="es-ES"/>
              </w:rPr>
              <w:t xml:space="preserve">Pensar que opción elegirá </w:t>
            </w:r>
          </w:p>
        </w:tc>
        <w:tc>
          <w:tcPr>
            <w:tcW w:w="4675" w:type="dxa"/>
          </w:tcPr>
          <w:p w:rsidR="002C1F6E" w:rsidRDefault="002C1F6E" w:rsidP="00A72B29">
            <w:pPr>
              <w:jc w:val="both"/>
              <w:rPr>
                <w:rFonts w:cstheme="minorHAnsi"/>
                <w:lang w:val="es-MX"/>
              </w:rPr>
            </w:pPr>
            <w:r>
              <w:rPr>
                <w:rFonts w:cstheme="minorHAnsi"/>
                <w:lang w:val="es-MX"/>
              </w:rPr>
              <w:t>M</w:t>
            </w:r>
          </w:p>
        </w:tc>
      </w:tr>
      <w:tr w:rsidR="002C1F6E" w:rsidTr="002C1F6E">
        <w:tc>
          <w:tcPr>
            <w:tcW w:w="4675" w:type="dxa"/>
          </w:tcPr>
          <w:p w:rsidR="002C1F6E" w:rsidRPr="002C1F6E" w:rsidRDefault="002C1F6E" w:rsidP="002C1F6E">
            <w:pPr>
              <w:rPr>
                <w:lang w:val="es-ES"/>
              </w:rPr>
            </w:pPr>
            <w:r w:rsidRPr="002C1F6E">
              <w:rPr>
                <w:lang w:val="es-ES"/>
              </w:rPr>
              <w:t>Tocar la opción deseada</w:t>
            </w:r>
          </w:p>
        </w:tc>
        <w:tc>
          <w:tcPr>
            <w:tcW w:w="4675" w:type="dxa"/>
          </w:tcPr>
          <w:p w:rsidR="002C1F6E" w:rsidRDefault="002C1F6E" w:rsidP="00A72B29">
            <w:pPr>
              <w:jc w:val="both"/>
              <w:rPr>
                <w:rFonts w:cstheme="minorHAnsi"/>
                <w:lang w:val="es-MX"/>
              </w:rPr>
            </w:pPr>
            <w:r>
              <w:rPr>
                <w:rFonts w:cstheme="minorHAnsi"/>
                <w:lang w:val="es-MX"/>
              </w:rPr>
              <w:t>P</w:t>
            </w:r>
          </w:p>
        </w:tc>
      </w:tr>
      <w:tr w:rsidR="002C1F6E" w:rsidTr="002C1F6E">
        <w:tc>
          <w:tcPr>
            <w:tcW w:w="4675" w:type="dxa"/>
          </w:tcPr>
          <w:p w:rsidR="002C1F6E" w:rsidRPr="002C1F6E" w:rsidRDefault="002C1F6E" w:rsidP="002C1F6E">
            <w:pPr>
              <w:rPr>
                <w:lang w:val="es-ES"/>
              </w:rPr>
            </w:pPr>
            <w:r w:rsidRPr="002C1F6E">
              <w:rPr>
                <w:lang w:val="es-ES"/>
              </w:rPr>
              <w:t>Esperar que el sistema determine ubicación y opciones</w:t>
            </w:r>
          </w:p>
        </w:tc>
        <w:tc>
          <w:tcPr>
            <w:tcW w:w="4675" w:type="dxa"/>
          </w:tcPr>
          <w:p w:rsidR="002C1F6E" w:rsidRDefault="00A47196" w:rsidP="00A72B29">
            <w:pPr>
              <w:jc w:val="both"/>
              <w:rPr>
                <w:rFonts w:cstheme="minorHAnsi"/>
                <w:lang w:val="es-MX"/>
              </w:rPr>
            </w:pPr>
            <w:r>
              <w:rPr>
                <w:rFonts w:cstheme="minorHAnsi"/>
                <w:lang w:val="es-MX"/>
              </w:rPr>
              <w:t>R</w:t>
            </w:r>
          </w:p>
        </w:tc>
      </w:tr>
      <w:tr w:rsidR="002C1F6E" w:rsidTr="002C1F6E">
        <w:tc>
          <w:tcPr>
            <w:tcW w:w="4675" w:type="dxa"/>
          </w:tcPr>
          <w:p w:rsidR="002C1F6E" w:rsidRPr="002C1F6E" w:rsidRDefault="002C1F6E" w:rsidP="002C1F6E">
            <w:pPr>
              <w:rPr>
                <w:lang w:val="es-ES"/>
              </w:rPr>
            </w:pPr>
            <w:r w:rsidRPr="002C1F6E">
              <w:rPr>
                <w:lang w:val="es-ES"/>
              </w:rPr>
              <w:t>Visualizar las nuevas opciones de servicios</w:t>
            </w:r>
          </w:p>
        </w:tc>
        <w:tc>
          <w:tcPr>
            <w:tcW w:w="4675" w:type="dxa"/>
          </w:tcPr>
          <w:p w:rsidR="002C1F6E" w:rsidRDefault="00A47196" w:rsidP="00A72B29">
            <w:pPr>
              <w:jc w:val="both"/>
              <w:rPr>
                <w:rFonts w:cstheme="minorHAnsi"/>
                <w:lang w:val="es-MX"/>
              </w:rPr>
            </w:pPr>
            <w:r>
              <w:rPr>
                <w:rFonts w:cstheme="minorHAnsi"/>
                <w:lang w:val="es-MX"/>
              </w:rPr>
              <w:t>M</w:t>
            </w:r>
          </w:p>
        </w:tc>
      </w:tr>
      <w:tr w:rsidR="002C1F6E" w:rsidTr="002C1F6E">
        <w:tc>
          <w:tcPr>
            <w:tcW w:w="4675" w:type="dxa"/>
          </w:tcPr>
          <w:p w:rsidR="002C1F6E" w:rsidRPr="002C1F6E" w:rsidRDefault="002C1F6E" w:rsidP="002C1F6E">
            <w:pPr>
              <w:rPr>
                <w:lang w:val="es-ES"/>
              </w:rPr>
            </w:pPr>
            <w:r w:rsidRPr="002C1F6E">
              <w:rPr>
                <w:lang w:val="es-ES"/>
              </w:rPr>
              <w:t xml:space="preserve">Pensar cual le parece más agradable </w:t>
            </w:r>
          </w:p>
        </w:tc>
        <w:tc>
          <w:tcPr>
            <w:tcW w:w="4675" w:type="dxa"/>
          </w:tcPr>
          <w:p w:rsidR="002C1F6E" w:rsidRDefault="00A47196" w:rsidP="00A72B29">
            <w:pPr>
              <w:jc w:val="both"/>
              <w:rPr>
                <w:rFonts w:cstheme="minorHAnsi"/>
                <w:lang w:val="es-MX"/>
              </w:rPr>
            </w:pPr>
            <w:r>
              <w:rPr>
                <w:rFonts w:cstheme="minorHAnsi"/>
                <w:lang w:val="es-MX"/>
              </w:rPr>
              <w:t>M</w:t>
            </w:r>
          </w:p>
        </w:tc>
      </w:tr>
      <w:tr w:rsidR="002C1F6E" w:rsidTr="002C1F6E">
        <w:tc>
          <w:tcPr>
            <w:tcW w:w="4675" w:type="dxa"/>
          </w:tcPr>
          <w:p w:rsidR="002C1F6E" w:rsidRPr="002C1F6E" w:rsidRDefault="002C1F6E" w:rsidP="002C1F6E">
            <w:pPr>
              <w:rPr>
                <w:lang w:val="es-ES"/>
              </w:rPr>
            </w:pPr>
            <w:r w:rsidRPr="002C1F6E">
              <w:rPr>
                <w:lang w:val="es-ES"/>
              </w:rPr>
              <w:t>Tocar la opción elegida</w:t>
            </w:r>
          </w:p>
        </w:tc>
        <w:tc>
          <w:tcPr>
            <w:tcW w:w="4675" w:type="dxa"/>
          </w:tcPr>
          <w:p w:rsidR="002C1F6E" w:rsidRDefault="00A47196" w:rsidP="00A72B29">
            <w:pPr>
              <w:jc w:val="both"/>
              <w:rPr>
                <w:rFonts w:cstheme="minorHAnsi"/>
                <w:lang w:val="es-MX"/>
              </w:rPr>
            </w:pPr>
            <w:r>
              <w:rPr>
                <w:rFonts w:cstheme="minorHAnsi"/>
                <w:lang w:val="es-MX"/>
              </w:rPr>
              <w:t>P</w:t>
            </w:r>
          </w:p>
        </w:tc>
      </w:tr>
      <w:tr w:rsidR="002C1F6E" w:rsidTr="002C1F6E">
        <w:tc>
          <w:tcPr>
            <w:tcW w:w="4675" w:type="dxa"/>
          </w:tcPr>
          <w:p w:rsidR="002C1F6E" w:rsidRPr="002C1F6E" w:rsidRDefault="002C1F6E" w:rsidP="002C1F6E">
            <w:pPr>
              <w:rPr>
                <w:lang w:val="es-ES"/>
              </w:rPr>
            </w:pPr>
            <w:r w:rsidRPr="002C1F6E">
              <w:rPr>
                <w:lang w:val="es-ES"/>
              </w:rPr>
              <w:t xml:space="preserve">Esperar que la aplicación genere el servicio </w:t>
            </w:r>
          </w:p>
        </w:tc>
        <w:tc>
          <w:tcPr>
            <w:tcW w:w="4675" w:type="dxa"/>
          </w:tcPr>
          <w:p w:rsidR="002C1F6E" w:rsidRDefault="00A47196" w:rsidP="00A72B29">
            <w:pPr>
              <w:jc w:val="both"/>
              <w:rPr>
                <w:rFonts w:cstheme="minorHAnsi"/>
                <w:lang w:val="es-MX"/>
              </w:rPr>
            </w:pPr>
            <w:r>
              <w:rPr>
                <w:rFonts w:cstheme="minorHAnsi"/>
                <w:lang w:val="es-MX"/>
              </w:rPr>
              <w:t>R</w:t>
            </w:r>
          </w:p>
        </w:tc>
      </w:tr>
      <w:tr w:rsidR="002C1F6E" w:rsidTr="002C1F6E">
        <w:tc>
          <w:tcPr>
            <w:tcW w:w="4675" w:type="dxa"/>
          </w:tcPr>
          <w:p w:rsidR="002C1F6E" w:rsidRPr="002C1F6E" w:rsidRDefault="002C1F6E" w:rsidP="002C1F6E">
            <w:pPr>
              <w:rPr>
                <w:lang w:val="es-ES"/>
              </w:rPr>
            </w:pPr>
            <w:r w:rsidRPr="002C1F6E">
              <w:rPr>
                <w:lang w:val="es-ES"/>
              </w:rPr>
              <w:t>Contestar llamada de confirmación</w:t>
            </w:r>
          </w:p>
        </w:tc>
        <w:tc>
          <w:tcPr>
            <w:tcW w:w="4675" w:type="dxa"/>
          </w:tcPr>
          <w:p w:rsidR="002C1F6E" w:rsidRDefault="00A47196" w:rsidP="00A72B29">
            <w:pPr>
              <w:jc w:val="both"/>
              <w:rPr>
                <w:rFonts w:cstheme="minorHAnsi"/>
                <w:lang w:val="es-MX"/>
              </w:rPr>
            </w:pPr>
            <w:r>
              <w:rPr>
                <w:rFonts w:cstheme="minorHAnsi"/>
                <w:lang w:val="es-MX"/>
              </w:rPr>
              <w:t>B</w:t>
            </w:r>
          </w:p>
        </w:tc>
      </w:tr>
      <w:tr w:rsidR="002C1F6E" w:rsidTr="002C1F6E">
        <w:tc>
          <w:tcPr>
            <w:tcW w:w="4675" w:type="dxa"/>
          </w:tcPr>
          <w:p w:rsidR="002C1F6E" w:rsidRPr="002C1F6E" w:rsidRDefault="002C1F6E" w:rsidP="002C1F6E">
            <w:pPr>
              <w:rPr>
                <w:lang w:val="es-ES"/>
              </w:rPr>
            </w:pPr>
            <w:r w:rsidRPr="002C1F6E">
              <w:rPr>
                <w:lang w:val="es-ES"/>
              </w:rPr>
              <w:t>Cerrar la aplicación oprimiendo el botón Home</w:t>
            </w:r>
          </w:p>
        </w:tc>
        <w:tc>
          <w:tcPr>
            <w:tcW w:w="4675" w:type="dxa"/>
          </w:tcPr>
          <w:p w:rsidR="002C1F6E" w:rsidRDefault="00A47196" w:rsidP="00A72B29">
            <w:pPr>
              <w:jc w:val="both"/>
              <w:rPr>
                <w:rFonts w:cstheme="minorHAnsi"/>
                <w:lang w:val="es-MX"/>
              </w:rPr>
            </w:pPr>
            <w:r>
              <w:rPr>
                <w:rFonts w:cstheme="minorHAnsi"/>
                <w:lang w:val="es-MX"/>
              </w:rPr>
              <w:t>B</w:t>
            </w:r>
          </w:p>
        </w:tc>
      </w:tr>
    </w:tbl>
    <w:p w:rsidR="002C1F6E" w:rsidRPr="00C76724" w:rsidRDefault="002C1F6E" w:rsidP="00A72B29">
      <w:pPr>
        <w:jc w:val="both"/>
        <w:rPr>
          <w:rFonts w:cstheme="minorHAnsi"/>
          <w:lang w:val="es-MX"/>
        </w:rPr>
      </w:pPr>
    </w:p>
    <w:p w:rsidR="00A72B29" w:rsidRDefault="00A47196" w:rsidP="00A72B29">
      <w:pPr>
        <w:rPr>
          <w:lang w:val="es-ES"/>
        </w:rPr>
      </w:pPr>
      <w:r>
        <w:rPr>
          <w:noProof/>
          <w:lang w:val="es-ES"/>
        </w:rPr>
        <w:drawing>
          <wp:inline distT="0" distB="0" distL="0" distR="0">
            <wp:extent cx="4988689" cy="2580687"/>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2 at 10.33.5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7496" cy="2585243"/>
                    </a:xfrm>
                    <a:prstGeom prst="rect">
                      <a:avLst/>
                    </a:prstGeom>
                  </pic:spPr>
                </pic:pic>
              </a:graphicData>
            </a:graphic>
          </wp:inline>
        </w:drawing>
      </w:r>
    </w:p>
    <w:p w:rsidR="00A47196" w:rsidRPr="00A47196" w:rsidRDefault="00A47196" w:rsidP="00A72B29">
      <w:pPr>
        <w:rPr>
          <w:b/>
          <w:lang w:val="es-ES"/>
        </w:rPr>
      </w:pPr>
      <w:r w:rsidRPr="00A47196">
        <w:rPr>
          <w:b/>
          <w:lang w:val="es-ES"/>
        </w:rPr>
        <w:t>Tomando en cuenta los resultados más los 2 segundos faltantes que no toma en cuenta la calculadora d</w:t>
      </w:r>
      <w:r>
        <w:rPr>
          <w:b/>
          <w:lang w:val="es-ES"/>
        </w:rPr>
        <w:t>a</w:t>
      </w:r>
      <w:r w:rsidRPr="00A47196">
        <w:rPr>
          <w:b/>
          <w:lang w:val="es-ES"/>
        </w:rPr>
        <w:t xml:space="preserve"> un total de </w:t>
      </w:r>
      <w:r>
        <w:rPr>
          <w:b/>
          <w:lang w:val="es-ES"/>
        </w:rPr>
        <w:t>56</w:t>
      </w:r>
      <w:r w:rsidRPr="00A47196">
        <w:rPr>
          <w:b/>
          <w:lang w:val="es-ES"/>
        </w:rPr>
        <w:t xml:space="preserve">.18 </w:t>
      </w:r>
      <w:proofErr w:type="spellStart"/>
      <w:r w:rsidRPr="00A47196">
        <w:rPr>
          <w:b/>
          <w:lang w:val="es-ES"/>
        </w:rPr>
        <w:t>seg</w:t>
      </w:r>
      <w:bookmarkStart w:id="0" w:name="_GoBack"/>
      <w:bookmarkEnd w:id="0"/>
      <w:proofErr w:type="spellEnd"/>
    </w:p>
    <w:sectPr w:rsidR="00A47196" w:rsidRPr="00A47196" w:rsidSect="001D567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73B" w:rsidRDefault="007E773B" w:rsidP="00F01F42">
      <w:r>
        <w:separator/>
      </w:r>
    </w:p>
  </w:endnote>
  <w:endnote w:type="continuationSeparator" w:id="0">
    <w:p w:rsidR="007E773B" w:rsidRDefault="007E773B" w:rsidP="00F0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altName w:val="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F42" w:rsidRDefault="00F01F42">
    <w:pPr>
      <w:pStyle w:val="Footer"/>
    </w:pPr>
    <w:r>
      <w:t>Autor: Hector Burgos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73B" w:rsidRDefault="007E773B" w:rsidP="00F01F42">
      <w:r>
        <w:separator/>
      </w:r>
    </w:p>
  </w:footnote>
  <w:footnote w:type="continuationSeparator" w:id="0">
    <w:p w:rsidR="007E773B" w:rsidRDefault="007E773B" w:rsidP="00F01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F42" w:rsidRDefault="00F01F42">
    <w:pPr>
      <w:pStyle w:val="Header"/>
    </w:pPr>
    <w:r>
      <w:rPr>
        <w:noProof/>
      </w:rPr>
      <w:drawing>
        <wp:inline distT="0" distB="0" distL="0" distR="0">
          <wp:extent cx="1388962" cy="4651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rsecare verde.png"/>
                  <pic:cNvPicPr/>
                </pic:nvPicPr>
                <pic:blipFill>
                  <a:blip r:embed="rId1">
                    <a:extLst>
                      <a:ext uri="{28A0092B-C50C-407E-A947-70E740481C1C}">
                        <a14:useLocalDpi xmlns:a14="http://schemas.microsoft.com/office/drawing/2010/main" val="0"/>
                      </a:ext>
                    </a:extLst>
                  </a:blip>
                  <a:stretch>
                    <a:fillRect/>
                  </a:stretch>
                </pic:blipFill>
                <pic:spPr>
                  <a:xfrm>
                    <a:off x="0" y="0"/>
                    <a:ext cx="1452574" cy="4864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580"/>
    <w:multiLevelType w:val="hybridMultilevel"/>
    <w:tmpl w:val="398A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9E3"/>
    <w:multiLevelType w:val="hybridMultilevel"/>
    <w:tmpl w:val="DD3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45E0"/>
    <w:multiLevelType w:val="hybridMultilevel"/>
    <w:tmpl w:val="DA569E9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F39B9"/>
    <w:multiLevelType w:val="hybridMultilevel"/>
    <w:tmpl w:val="DA569E9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B186A"/>
    <w:multiLevelType w:val="hybridMultilevel"/>
    <w:tmpl w:val="E0F8164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832A9C"/>
    <w:multiLevelType w:val="hybridMultilevel"/>
    <w:tmpl w:val="DA569E9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8B38D8"/>
    <w:multiLevelType w:val="hybridMultilevel"/>
    <w:tmpl w:val="E0F8164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1C734A"/>
    <w:multiLevelType w:val="hybridMultilevel"/>
    <w:tmpl w:val="E0F8164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180679"/>
    <w:multiLevelType w:val="hybridMultilevel"/>
    <w:tmpl w:val="E0F81644"/>
    <w:lvl w:ilvl="0" w:tplc="73224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42"/>
    <w:rsid w:val="00060A51"/>
    <w:rsid w:val="001D5673"/>
    <w:rsid w:val="002C1F6E"/>
    <w:rsid w:val="0050609B"/>
    <w:rsid w:val="007E773B"/>
    <w:rsid w:val="00A47196"/>
    <w:rsid w:val="00A72B29"/>
    <w:rsid w:val="00BE7341"/>
    <w:rsid w:val="00F0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77A3"/>
  <w15:chartTrackingRefBased/>
  <w15:docId w15:val="{EC9C36A7-F700-4D4E-8337-0807C300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F42"/>
    <w:pPr>
      <w:tabs>
        <w:tab w:val="center" w:pos="4680"/>
        <w:tab w:val="right" w:pos="9360"/>
      </w:tabs>
    </w:pPr>
  </w:style>
  <w:style w:type="character" w:customStyle="1" w:styleId="HeaderChar">
    <w:name w:val="Header Char"/>
    <w:basedOn w:val="DefaultParagraphFont"/>
    <w:link w:val="Header"/>
    <w:uiPriority w:val="99"/>
    <w:rsid w:val="00F01F42"/>
  </w:style>
  <w:style w:type="paragraph" w:styleId="Footer">
    <w:name w:val="footer"/>
    <w:basedOn w:val="Normal"/>
    <w:link w:val="FooterChar"/>
    <w:uiPriority w:val="99"/>
    <w:unhideWhenUsed/>
    <w:rsid w:val="00F01F42"/>
    <w:pPr>
      <w:tabs>
        <w:tab w:val="center" w:pos="4680"/>
        <w:tab w:val="right" w:pos="9360"/>
      </w:tabs>
    </w:pPr>
  </w:style>
  <w:style w:type="character" w:customStyle="1" w:styleId="FooterChar">
    <w:name w:val="Footer Char"/>
    <w:basedOn w:val="DefaultParagraphFont"/>
    <w:link w:val="Footer"/>
    <w:uiPriority w:val="99"/>
    <w:rsid w:val="00F01F42"/>
  </w:style>
  <w:style w:type="paragraph" w:styleId="BalloonText">
    <w:name w:val="Balloon Text"/>
    <w:basedOn w:val="Normal"/>
    <w:link w:val="BalloonTextChar"/>
    <w:uiPriority w:val="99"/>
    <w:semiHidden/>
    <w:unhideWhenUsed/>
    <w:rsid w:val="00F01F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1F42"/>
    <w:rPr>
      <w:rFonts w:ascii="Times New Roman" w:hAnsi="Times New Roman" w:cs="Times New Roman"/>
      <w:sz w:val="18"/>
      <w:szCs w:val="18"/>
    </w:rPr>
  </w:style>
  <w:style w:type="paragraph" w:styleId="NormalWeb">
    <w:name w:val="Normal (Web)"/>
    <w:basedOn w:val="Normal"/>
    <w:uiPriority w:val="99"/>
    <w:semiHidden/>
    <w:unhideWhenUsed/>
    <w:rsid w:val="005060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609B"/>
    <w:rPr>
      <w:color w:val="0563C1" w:themeColor="hyperlink"/>
      <w:u w:val="single"/>
    </w:rPr>
  </w:style>
  <w:style w:type="character" w:styleId="UnresolvedMention">
    <w:name w:val="Unresolved Mention"/>
    <w:basedOn w:val="DefaultParagraphFont"/>
    <w:uiPriority w:val="99"/>
    <w:semiHidden/>
    <w:unhideWhenUsed/>
    <w:rsid w:val="0050609B"/>
    <w:rPr>
      <w:color w:val="605E5C"/>
      <w:shd w:val="clear" w:color="auto" w:fill="E1DFDD"/>
    </w:rPr>
  </w:style>
  <w:style w:type="paragraph" w:styleId="ListParagraph">
    <w:name w:val="List Paragraph"/>
    <w:basedOn w:val="Normal"/>
    <w:uiPriority w:val="34"/>
    <w:qFormat/>
    <w:rsid w:val="00A72B29"/>
    <w:pPr>
      <w:ind w:left="720"/>
      <w:contextualSpacing/>
    </w:pPr>
  </w:style>
  <w:style w:type="table" w:styleId="TableGrid">
    <w:name w:val="Table Grid"/>
    <w:basedOn w:val="TableNormal"/>
    <w:uiPriority w:val="39"/>
    <w:rsid w:val="002C1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99719">
      <w:bodyDiv w:val="1"/>
      <w:marLeft w:val="0"/>
      <w:marRight w:val="0"/>
      <w:marTop w:val="0"/>
      <w:marBottom w:val="0"/>
      <w:divBdr>
        <w:top w:val="none" w:sz="0" w:space="0" w:color="auto"/>
        <w:left w:val="none" w:sz="0" w:space="0" w:color="auto"/>
        <w:bottom w:val="none" w:sz="0" w:space="0" w:color="auto"/>
        <w:right w:val="none" w:sz="0" w:space="0" w:color="auto"/>
      </w:divBdr>
      <w:divsChild>
        <w:div w:id="1973553263">
          <w:marLeft w:val="0"/>
          <w:marRight w:val="0"/>
          <w:marTop w:val="0"/>
          <w:marBottom w:val="0"/>
          <w:divBdr>
            <w:top w:val="none" w:sz="0" w:space="0" w:color="auto"/>
            <w:left w:val="none" w:sz="0" w:space="0" w:color="auto"/>
            <w:bottom w:val="none" w:sz="0" w:space="0" w:color="auto"/>
            <w:right w:val="none" w:sz="0" w:space="0" w:color="auto"/>
          </w:divBdr>
          <w:divsChild>
            <w:div w:id="1614632368">
              <w:marLeft w:val="0"/>
              <w:marRight w:val="0"/>
              <w:marTop w:val="0"/>
              <w:marBottom w:val="0"/>
              <w:divBdr>
                <w:top w:val="none" w:sz="0" w:space="0" w:color="auto"/>
                <w:left w:val="none" w:sz="0" w:space="0" w:color="auto"/>
                <w:bottom w:val="none" w:sz="0" w:space="0" w:color="auto"/>
                <w:right w:val="none" w:sz="0" w:space="0" w:color="auto"/>
              </w:divBdr>
              <w:divsChild>
                <w:div w:id="10523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719">
      <w:bodyDiv w:val="1"/>
      <w:marLeft w:val="0"/>
      <w:marRight w:val="0"/>
      <w:marTop w:val="0"/>
      <w:marBottom w:val="0"/>
      <w:divBdr>
        <w:top w:val="none" w:sz="0" w:space="0" w:color="auto"/>
        <w:left w:val="none" w:sz="0" w:space="0" w:color="auto"/>
        <w:bottom w:val="none" w:sz="0" w:space="0" w:color="auto"/>
        <w:right w:val="none" w:sz="0" w:space="0" w:color="auto"/>
      </w:divBdr>
    </w:div>
    <w:div w:id="21315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urses.csail.mit.edu/6.831/2009/handouts/ac18-predictive-evaluation/klm.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ELIAS BURGOS AMAYA</dc:creator>
  <cp:keywords/>
  <dc:description/>
  <cp:lastModifiedBy>HECTOR ELIAS BURGOS AMAYA</cp:lastModifiedBy>
  <cp:revision>1</cp:revision>
  <dcterms:created xsi:type="dcterms:W3CDTF">2019-04-12T13:14:00Z</dcterms:created>
  <dcterms:modified xsi:type="dcterms:W3CDTF">2019-04-12T15:35:00Z</dcterms:modified>
</cp:coreProperties>
</file>