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7274C" w14:textId="77777777" w:rsidR="00FA6D3D" w:rsidRPr="00BA1CFA" w:rsidRDefault="00FA6D3D" w:rsidP="00FA6D3D">
      <w:pPr>
        <w:rPr>
          <w:b/>
          <w:sz w:val="32"/>
          <w:u w:val="single"/>
        </w:rPr>
      </w:pPr>
      <w:r w:rsidRPr="00BA1CFA">
        <w:rPr>
          <w:b/>
          <w:sz w:val="32"/>
          <w:u w:val="single"/>
        </w:rPr>
        <w:t>Intrinsic Value Calculator (Practice)</w:t>
      </w:r>
    </w:p>
    <w:p w14:paraId="1A4B654E" w14:textId="77777777" w:rsidR="00FA6D3D" w:rsidRPr="00BA1CFA" w:rsidRDefault="00FA6D3D" w:rsidP="00FA6D3D">
      <w:pPr>
        <w:pStyle w:val="NoSpacing"/>
        <w:rPr>
          <w:sz w:val="36"/>
        </w:rPr>
      </w:pPr>
      <w:r w:rsidRPr="00BA1CFA">
        <w:rPr>
          <w:sz w:val="36"/>
        </w:rPr>
        <w:t>Stock: __</w:t>
      </w:r>
      <w:r>
        <w:rPr>
          <w:sz w:val="36"/>
        </w:rPr>
        <w:t>__</w:t>
      </w:r>
      <w:r w:rsidRPr="00BA1CFA">
        <w:rPr>
          <w:sz w:val="36"/>
        </w:rPr>
        <w:t>____</w:t>
      </w:r>
      <w:r>
        <w:rPr>
          <w:sz w:val="36"/>
        </w:rPr>
        <w:tab/>
      </w:r>
      <w:r>
        <w:rPr>
          <w:sz w:val="36"/>
        </w:rPr>
        <w:tab/>
      </w:r>
      <w:r w:rsidRPr="00BA1CFA">
        <w:rPr>
          <w:sz w:val="36"/>
        </w:rPr>
        <w:t>Stock</w:t>
      </w:r>
      <w:r>
        <w:rPr>
          <w:sz w:val="36"/>
        </w:rPr>
        <w:t xml:space="preserve"> Price</w:t>
      </w:r>
      <w:r w:rsidRPr="00BA1CFA">
        <w:rPr>
          <w:sz w:val="36"/>
        </w:rPr>
        <w:t>: _</w:t>
      </w:r>
      <w:r>
        <w:rPr>
          <w:sz w:val="36"/>
        </w:rPr>
        <w:t>__</w:t>
      </w:r>
      <w:r w:rsidRPr="00BA1CFA">
        <w:rPr>
          <w:sz w:val="36"/>
        </w:rPr>
        <w:t>______</w:t>
      </w:r>
    </w:p>
    <w:p w14:paraId="597A1AE1" w14:textId="77777777" w:rsidR="00FA6D3D" w:rsidRPr="00BA1CFA" w:rsidRDefault="00FA6D3D" w:rsidP="00FA6D3D">
      <w:pPr>
        <w:pStyle w:val="NoSpacing"/>
        <w:rPr>
          <w:sz w:val="8"/>
        </w:rPr>
      </w:pP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1980"/>
        <w:gridCol w:w="5670"/>
        <w:gridCol w:w="2250"/>
      </w:tblGrid>
      <w:tr w:rsidR="00FA6D3D" w14:paraId="66432166" w14:textId="77777777" w:rsidTr="00AC4858">
        <w:tc>
          <w:tcPr>
            <w:tcW w:w="1980" w:type="dxa"/>
            <w:shd w:val="clear" w:color="auto" w:fill="D9D9D9" w:themeFill="background1" w:themeFillShade="D9"/>
          </w:tcPr>
          <w:p w14:paraId="3C6616C2" w14:textId="77777777" w:rsidR="00FA6D3D" w:rsidRPr="00833E90" w:rsidRDefault="00FA6D3D" w:rsidP="00AC4858">
            <w:pPr>
              <w:pStyle w:val="NoSpacing"/>
              <w:jc w:val="center"/>
              <w:rPr>
                <w:b/>
              </w:rPr>
            </w:pPr>
            <w:r w:rsidRPr="00833E90">
              <w:rPr>
                <w:b/>
              </w:rPr>
              <w:t>Item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3383F555" w14:textId="77777777" w:rsidR="00FA6D3D" w:rsidRPr="00833E90" w:rsidRDefault="00FA6D3D" w:rsidP="00AC4858">
            <w:pPr>
              <w:pStyle w:val="NoSpacing"/>
              <w:jc w:val="center"/>
              <w:rPr>
                <w:b/>
              </w:rPr>
            </w:pPr>
            <w:r w:rsidRPr="00833E90">
              <w:rPr>
                <w:b/>
              </w:rPr>
              <w:t>Source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68678416" w14:textId="77777777" w:rsidR="00FA6D3D" w:rsidRPr="00833E90" w:rsidRDefault="00FA6D3D" w:rsidP="00AC4858">
            <w:pPr>
              <w:pStyle w:val="NoSpacing"/>
              <w:jc w:val="center"/>
              <w:rPr>
                <w:b/>
              </w:rPr>
            </w:pPr>
            <w:r w:rsidRPr="00833E90">
              <w:rPr>
                <w:b/>
              </w:rPr>
              <w:t>Value</w:t>
            </w:r>
          </w:p>
        </w:tc>
      </w:tr>
      <w:tr w:rsidR="00FA6D3D" w14:paraId="64366DA5" w14:textId="77777777" w:rsidTr="00AC4858">
        <w:tc>
          <w:tcPr>
            <w:tcW w:w="1980" w:type="dxa"/>
          </w:tcPr>
          <w:p w14:paraId="386524FD" w14:textId="77777777" w:rsidR="00FA6D3D" w:rsidRPr="00ED1B00" w:rsidRDefault="00FA6D3D" w:rsidP="00AC4858">
            <w:pPr>
              <w:pStyle w:val="NoSpacing"/>
              <w:rPr>
                <w:sz w:val="8"/>
                <w:szCs w:val="8"/>
              </w:rPr>
            </w:pPr>
          </w:p>
          <w:p w14:paraId="1B48DD12" w14:textId="77777777" w:rsidR="00FA6D3D" w:rsidRPr="00833E90" w:rsidRDefault="00FA6D3D" w:rsidP="00AC4858">
            <w:pPr>
              <w:pStyle w:val="NoSpacing"/>
              <w:rPr>
                <w:sz w:val="28"/>
              </w:rPr>
            </w:pPr>
            <w:r w:rsidRPr="00833E90">
              <w:rPr>
                <w:sz w:val="28"/>
              </w:rPr>
              <w:t>LT Growth Rate</w:t>
            </w:r>
          </w:p>
        </w:tc>
        <w:tc>
          <w:tcPr>
            <w:tcW w:w="5670" w:type="dxa"/>
          </w:tcPr>
          <w:p w14:paraId="5555C93D" w14:textId="77777777" w:rsidR="00FA6D3D" w:rsidRPr="00ED1B00" w:rsidRDefault="00FA6D3D" w:rsidP="00AC4858">
            <w:pPr>
              <w:pStyle w:val="NoSpacing"/>
              <w:rPr>
                <w:sz w:val="8"/>
                <w:szCs w:val="8"/>
              </w:rPr>
            </w:pPr>
          </w:p>
          <w:p w14:paraId="571610DC" w14:textId="77777777" w:rsidR="00FA6D3D" w:rsidRPr="00ED1B00" w:rsidRDefault="00FA6D3D" w:rsidP="00AC4858">
            <w:pPr>
              <w:pStyle w:val="NoSpacing"/>
              <w:rPr>
                <w:sz w:val="8"/>
                <w:szCs w:val="8"/>
              </w:rPr>
            </w:pPr>
            <w:proofErr w:type="spellStart"/>
            <w:r>
              <w:rPr>
                <w:sz w:val="28"/>
              </w:rPr>
              <w:t>FinViz</w:t>
            </w:r>
            <w:proofErr w:type="spellEnd"/>
            <w:r w:rsidRPr="00833E90">
              <w:rPr>
                <w:sz w:val="28"/>
              </w:rPr>
              <w:t xml:space="preserve"> </w:t>
            </w:r>
            <w:r w:rsidRPr="00833E90">
              <w:rPr>
                <w:sz w:val="28"/>
              </w:rPr>
              <w:sym w:font="Wingdings" w:char="F0E0"/>
            </w:r>
            <w:r w:rsidRPr="00833E90">
              <w:rPr>
                <w:sz w:val="28"/>
              </w:rPr>
              <w:t xml:space="preserve"> </w:t>
            </w:r>
            <w:r>
              <w:rPr>
                <w:sz w:val="28"/>
              </w:rPr>
              <w:t>EPS Next 5 Years</w:t>
            </w:r>
            <w:r>
              <w:rPr>
                <w:sz w:val="28"/>
              </w:rPr>
              <w:br/>
              <w:t xml:space="preserve">Simply Wall Street </w:t>
            </w:r>
            <w:r w:rsidRPr="003A3B53">
              <w:rPr>
                <w:sz w:val="28"/>
              </w:rPr>
              <w:sym w:font="Wingdings" w:char="F0E0"/>
            </w:r>
            <w:r>
              <w:rPr>
                <w:sz w:val="28"/>
              </w:rPr>
              <w:t xml:space="preserve"> Future Growth</w:t>
            </w:r>
            <w:r>
              <w:rPr>
                <w:sz w:val="28"/>
              </w:rPr>
              <w:br/>
            </w:r>
          </w:p>
        </w:tc>
        <w:tc>
          <w:tcPr>
            <w:tcW w:w="2250" w:type="dxa"/>
          </w:tcPr>
          <w:p w14:paraId="0491B0C0" w14:textId="2FCA0BE9" w:rsidR="00FA6D3D" w:rsidRPr="00B167A4" w:rsidRDefault="003A1E46" w:rsidP="00AC485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3.73</w:t>
            </w:r>
          </w:p>
        </w:tc>
      </w:tr>
      <w:tr w:rsidR="00FA6D3D" w14:paraId="10682FD3" w14:textId="77777777" w:rsidTr="00AC4858">
        <w:tc>
          <w:tcPr>
            <w:tcW w:w="1980" w:type="dxa"/>
          </w:tcPr>
          <w:p w14:paraId="1719401D" w14:textId="77777777" w:rsidR="00FA6D3D" w:rsidRPr="00833E90" w:rsidRDefault="00FA6D3D" w:rsidP="00AC4858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#</w:t>
            </w:r>
            <w:r w:rsidRPr="00833E90">
              <w:rPr>
                <w:sz w:val="28"/>
              </w:rPr>
              <w:t xml:space="preserve"> of Shares Outstanding</w:t>
            </w:r>
          </w:p>
        </w:tc>
        <w:tc>
          <w:tcPr>
            <w:tcW w:w="5670" w:type="dxa"/>
          </w:tcPr>
          <w:p w14:paraId="3EBD64F6" w14:textId="77777777" w:rsidR="00FA6D3D" w:rsidRPr="00833E90" w:rsidRDefault="00FA6D3D" w:rsidP="00AC4858">
            <w:pPr>
              <w:pStyle w:val="NoSpacing"/>
              <w:rPr>
                <w:sz w:val="28"/>
              </w:rPr>
            </w:pPr>
            <w:r w:rsidRPr="00833E90">
              <w:rPr>
                <w:sz w:val="28"/>
              </w:rPr>
              <w:t xml:space="preserve">Reuters </w:t>
            </w:r>
            <w:r w:rsidRPr="00833E90">
              <w:rPr>
                <w:sz w:val="28"/>
              </w:rPr>
              <w:sym w:font="Wingdings" w:char="F0E0"/>
            </w:r>
            <w:r w:rsidRPr="00833E90">
              <w:rPr>
                <w:sz w:val="28"/>
              </w:rPr>
              <w:t xml:space="preserve"> </w:t>
            </w:r>
            <w:r>
              <w:rPr>
                <w:sz w:val="28"/>
              </w:rPr>
              <w:t>Profile          OR</w:t>
            </w:r>
            <w:r>
              <w:rPr>
                <w:sz w:val="28"/>
              </w:rPr>
              <w:br/>
            </w:r>
            <w:proofErr w:type="spellStart"/>
            <w:r>
              <w:rPr>
                <w:sz w:val="28"/>
              </w:rPr>
              <w:t>FinViz</w:t>
            </w:r>
            <w:proofErr w:type="spellEnd"/>
            <w:r>
              <w:rPr>
                <w:sz w:val="28"/>
              </w:rPr>
              <w:t xml:space="preserve"> </w:t>
            </w:r>
            <w:r w:rsidRPr="00AF5D52">
              <w:rPr>
                <w:sz w:val="28"/>
              </w:rPr>
              <w:sym w:font="Wingdings" w:char="F0E0"/>
            </w:r>
            <w:r>
              <w:rPr>
                <w:sz w:val="28"/>
              </w:rPr>
              <w:t xml:space="preserve"> Shares Outstanding</w:t>
            </w:r>
          </w:p>
        </w:tc>
        <w:tc>
          <w:tcPr>
            <w:tcW w:w="2250" w:type="dxa"/>
          </w:tcPr>
          <w:p w14:paraId="02D715B3" w14:textId="6A658155" w:rsidR="00FA6D3D" w:rsidRPr="00B167A4" w:rsidRDefault="003A1E46" w:rsidP="00AC485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80.52</w:t>
            </w:r>
          </w:p>
        </w:tc>
      </w:tr>
      <w:tr w:rsidR="00FA6D3D" w14:paraId="7E5A3408" w14:textId="77777777" w:rsidTr="00AC4858">
        <w:tc>
          <w:tcPr>
            <w:tcW w:w="1980" w:type="dxa"/>
          </w:tcPr>
          <w:p w14:paraId="07FF6330" w14:textId="77777777" w:rsidR="00FA6D3D" w:rsidRDefault="00FA6D3D" w:rsidP="00AC4858">
            <w:pPr>
              <w:pStyle w:val="NoSpacing"/>
              <w:rPr>
                <w:sz w:val="28"/>
              </w:rPr>
            </w:pPr>
            <w:r w:rsidRPr="00833E90">
              <w:rPr>
                <w:sz w:val="28"/>
              </w:rPr>
              <w:t>Beta</w:t>
            </w:r>
          </w:p>
          <w:p w14:paraId="6B8CCF06" w14:textId="77777777" w:rsidR="00FA6D3D" w:rsidRPr="00833E90" w:rsidRDefault="00FA6D3D" w:rsidP="00AC4858">
            <w:pPr>
              <w:pStyle w:val="NoSpacing"/>
              <w:rPr>
                <w:sz w:val="28"/>
              </w:rPr>
            </w:pPr>
          </w:p>
        </w:tc>
        <w:tc>
          <w:tcPr>
            <w:tcW w:w="5670" w:type="dxa"/>
          </w:tcPr>
          <w:p w14:paraId="13EF07ED" w14:textId="77777777" w:rsidR="00FA6D3D" w:rsidRPr="00833E90" w:rsidRDefault="00FA6D3D" w:rsidP="00AC4858">
            <w:pPr>
              <w:pStyle w:val="NoSpacing"/>
              <w:rPr>
                <w:sz w:val="28"/>
              </w:rPr>
            </w:pPr>
            <w:proofErr w:type="spellStart"/>
            <w:r>
              <w:rPr>
                <w:sz w:val="28"/>
              </w:rPr>
              <w:t>FinViz</w:t>
            </w:r>
            <w:proofErr w:type="spellEnd"/>
            <w:r>
              <w:rPr>
                <w:sz w:val="28"/>
              </w:rPr>
              <w:t xml:space="preserve"> </w:t>
            </w:r>
            <w:r w:rsidRPr="00AF5D52">
              <w:rPr>
                <w:sz w:val="28"/>
              </w:rPr>
              <w:sym w:font="Wingdings" w:char="F0E0"/>
            </w:r>
            <w:r>
              <w:rPr>
                <w:sz w:val="28"/>
              </w:rPr>
              <w:t xml:space="preserve"> Beta</w:t>
            </w:r>
            <w:r w:rsidRPr="00833E90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                            OR</w:t>
            </w:r>
            <w:r>
              <w:rPr>
                <w:sz w:val="28"/>
              </w:rPr>
              <w:br/>
              <w:t xml:space="preserve">Yahoo Finance </w:t>
            </w:r>
            <w:r w:rsidRPr="008C5EB8">
              <w:rPr>
                <w:sz w:val="28"/>
              </w:rPr>
              <w:sym w:font="Wingdings" w:char="F0E0"/>
            </w:r>
            <w:r>
              <w:rPr>
                <w:sz w:val="28"/>
              </w:rPr>
              <w:t xml:space="preserve"> Summary      OR</w:t>
            </w:r>
            <w:r>
              <w:rPr>
                <w:sz w:val="28"/>
              </w:rPr>
              <w:br/>
            </w:r>
            <w:r w:rsidRPr="00833E90">
              <w:rPr>
                <w:sz w:val="28"/>
              </w:rPr>
              <w:t xml:space="preserve">Reuters </w:t>
            </w:r>
            <w:r w:rsidRPr="00833E90">
              <w:rPr>
                <w:sz w:val="28"/>
              </w:rPr>
              <w:sym w:font="Wingdings" w:char="F0E0"/>
            </w:r>
            <w:r w:rsidRPr="00833E90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Key Metrics </w:t>
            </w:r>
            <w:r w:rsidRPr="00AF5D52">
              <w:rPr>
                <w:sz w:val="28"/>
              </w:rPr>
              <w:sym w:font="Wingdings" w:char="F0E0"/>
            </w:r>
            <w:r>
              <w:rPr>
                <w:sz w:val="28"/>
              </w:rPr>
              <w:t xml:space="preserve"> Beta     </w:t>
            </w:r>
          </w:p>
        </w:tc>
        <w:tc>
          <w:tcPr>
            <w:tcW w:w="2250" w:type="dxa"/>
          </w:tcPr>
          <w:p w14:paraId="540FD48E" w14:textId="73A4FBDD" w:rsidR="00FA6D3D" w:rsidRPr="00B167A4" w:rsidRDefault="003A1E46" w:rsidP="00AC485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1.26</w:t>
            </w:r>
          </w:p>
        </w:tc>
      </w:tr>
      <w:tr w:rsidR="00FA6D3D" w:rsidRPr="00B167A4" w14:paraId="56197561" w14:textId="77777777" w:rsidTr="00AC4858">
        <w:tc>
          <w:tcPr>
            <w:tcW w:w="1980" w:type="dxa"/>
          </w:tcPr>
          <w:p w14:paraId="658B1F0D" w14:textId="77777777" w:rsidR="00FA6D3D" w:rsidRPr="00833E90" w:rsidRDefault="00FA6D3D" w:rsidP="00AC4858">
            <w:pPr>
              <w:pStyle w:val="NoSpacing"/>
              <w:rPr>
                <w:sz w:val="28"/>
              </w:rPr>
            </w:pPr>
            <w:r w:rsidRPr="00833E90">
              <w:rPr>
                <w:sz w:val="28"/>
              </w:rPr>
              <w:t xml:space="preserve">Ops Cashflow </w:t>
            </w:r>
            <w:r w:rsidRPr="00BA1CFA">
              <w:rPr>
                <w:sz w:val="24"/>
              </w:rPr>
              <w:t>(TTM)</w:t>
            </w:r>
          </w:p>
        </w:tc>
        <w:tc>
          <w:tcPr>
            <w:tcW w:w="5670" w:type="dxa"/>
          </w:tcPr>
          <w:p w14:paraId="25331136" w14:textId="77777777" w:rsidR="00FA6D3D" w:rsidRDefault="00FA6D3D" w:rsidP="00AC48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Yahoo Finance </w:t>
            </w:r>
            <w:r w:rsidRPr="008C5EB8">
              <w:rPr>
                <w:sz w:val="28"/>
              </w:rPr>
              <w:sym w:font="Wingdings" w:char="F0E0"/>
            </w:r>
            <w:r>
              <w:rPr>
                <w:sz w:val="28"/>
              </w:rPr>
              <w:t xml:space="preserve"> Financials </w:t>
            </w:r>
            <w:r w:rsidRPr="008C5EB8">
              <w:rPr>
                <w:sz w:val="28"/>
              </w:rPr>
              <w:sym w:font="Wingdings" w:char="F0E0"/>
            </w:r>
            <w:r>
              <w:rPr>
                <w:sz w:val="28"/>
              </w:rPr>
              <w:t xml:space="preserve"> CF (</w:t>
            </w:r>
            <w:proofErr w:type="gramStart"/>
            <w:r>
              <w:rPr>
                <w:sz w:val="28"/>
              </w:rPr>
              <w:t xml:space="preserve">TTM)   </w:t>
            </w:r>
            <w:proofErr w:type="gramEnd"/>
            <w:r>
              <w:rPr>
                <w:sz w:val="28"/>
              </w:rPr>
              <w:t>OR</w:t>
            </w:r>
            <w:r>
              <w:rPr>
                <w:sz w:val="28"/>
              </w:rPr>
              <w:br/>
            </w:r>
            <w:proofErr w:type="spellStart"/>
            <w:r>
              <w:rPr>
                <w:sz w:val="28"/>
                <w:szCs w:val="28"/>
              </w:rPr>
              <w:t>M</w:t>
            </w:r>
            <w:r w:rsidRPr="00ED1B00">
              <w:rPr>
                <w:sz w:val="28"/>
                <w:szCs w:val="28"/>
              </w:rPr>
              <w:t>Star</w:t>
            </w:r>
            <w:proofErr w:type="spellEnd"/>
            <w:r w:rsidRPr="00ED1B00">
              <w:rPr>
                <w:sz w:val="28"/>
                <w:szCs w:val="28"/>
              </w:rPr>
              <w:t xml:space="preserve"> </w:t>
            </w:r>
            <w:r w:rsidRPr="00ED1B00">
              <w:rPr>
                <w:sz w:val="28"/>
                <w:szCs w:val="28"/>
              </w:rPr>
              <w:sym w:font="Wingdings" w:char="F0E0"/>
            </w:r>
            <w:r w:rsidRPr="00ED1B00">
              <w:rPr>
                <w:sz w:val="28"/>
                <w:szCs w:val="28"/>
              </w:rPr>
              <w:t xml:space="preserve"> Financials </w:t>
            </w:r>
            <w:r w:rsidRPr="00ED1B00">
              <w:rPr>
                <w:sz w:val="28"/>
                <w:szCs w:val="28"/>
              </w:rPr>
              <w:sym w:font="Wingdings" w:char="F0E0"/>
            </w:r>
            <w:r w:rsidRPr="00ED1B00">
              <w:rPr>
                <w:sz w:val="28"/>
                <w:szCs w:val="28"/>
              </w:rPr>
              <w:t xml:space="preserve"> Cashflow  (TTM)</w:t>
            </w:r>
            <w:r>
              <w:rPr>
                <w:sz w:val="28"/>
                <w:szCs w:val="28"/>
              </w:rPr>
              <w:t xml:space="preserve">     OR</w:t>
            </w:r>
          </w:p>
          <w:p w14:paraId="33281624" w14:textId="77777777" w:rsidR="00FA6D3D" w:rsidRDefault="00FA6D3D" w:rsidP="00AC4858">
            <w:pPr>
              <w:pStyle w:val="NoSpacing"/>
              <w:rPr>
                <w:sz w:val="24"/>
              </w:rPr>
            </w:pPr>
            <w:r w:rsidRPr="00ED1B00">
              <w:rPr>
                <w:sz w:val="28"/>
                <w:szCs w:val="28"/>
              </w:rPr>
              <w:t xml:space="preserve">Reuters </w:t>
            </w:r>
            <w:r w:rsidRPr="00ED1B00">
              <w:rPr>
                <w:sz w:val="28"/>
                <w:szCs w:val="28"/>
              </w:rPr>
              <w:sym w:font="Wingdings" w:char="F0E0"/>
            </w:r>
            <w:r w:rsidRPr="00ED1B00">
              <w:rPr>
                <w:sz w:val="28"/>
                <w:szCs w:val="28"/>
              </w:rPr>
              <w:t xml:space="preserve"> Financials </w:t>
            </w:r>
            <w:r w:rsidRPr="00ED1B00">
              <w:rPr>
                <w:sz w:val="28"/>
                <w:szCs w:val="28"/>
              </w:rPr>
              <w:sym w:font="Wingdings" w:char="F0E0"/>
            </w:r>
            <w:r w:rsidRPr="00ED1B00">
              <w:rPr>
                <w:sz w:val="28"/>
                <w:szCs w:val="28"/>
              </w:rPr>
              <w:t xml:space="preserve"> </w:t>
            </w:r>
            <w:proofErr w:type="gramStart"/>
            <w:r w:rsidRPr="00ED1B00">
              <w:rPr>
                <w:sz w:val="28"/>
                <w:szCs w:val="28"/>
              </w:rPr>
              <w:t>Cashflow  (</w:t>
            </w:r>
            <w:proofErr w:type="gramEnd"/>
            <w:r w:rsidRPr="00ED1B00">
              <w:rPr>
                <w:sz w:val="28"/>
                <w:szCs w:val="28"/>
              </w:rPr>
              <w:t xml:space="preserve">TTM)  </w:t>
            </w:r>
          </w:p>
          <w:p w14:paraId="23E62E88" w14:textId="77777777" w:rsidR="00FA6D3D" w:rsidRPr="00AF5D52" w:rsidRDefault="00FA6D3D" w:rsidP="00AC4858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2250" w:type="dxa"/>
          </w:tcPr>
          <w:p w14:paraId="5093EDDF" w14:textId="55CE6462" w:rsidR="00FA6D3D" w:rsidRPr="00B167A4" w:rsidRDefault="003A1E46" w:rsidP="00AC4858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4581.69M</w:t>
            </w:r>
          </w:p>
        </w:tc>
      </w:tr>
      <w:tr w:rsidR="00FA6D3D" w:rsidRPr="00B167A4" w14:paraId="5954CD8A" w14:textId="77777777" w:rsidTr="00AC4858">
        <w:tc>
          <w:tcPr>
            <w:tcW w:w="1980" w:type="dxa"/>
          </w:tcPr>
          <w:p w14:paraId="29B8DD43" w14:textId="77777777" w:rsidR="00FA6D3D" w:rsidRPr="00833E90" w:rsidRDefault="00FA6D3D" w:rsidP="00AC4858">
            <w:pPr>
              <w:pStyle w:val="NoSpacing"/>
              <w:rPr>
                <w:sz w:val="28"/>
              </w:rPr>
            </w:pPr>
            <w:r w:rsidRPr="00833E90">
              <w:rPr>
                <w:sz w:val="28"/>
              </w:rPr>
              <w:t>Total Cash &amp; ST Investments</w:t>
            </w:r>
          </w:p>
        </w:tc>
        <w:tc>
          <w:tcPr>
            <w:tcW w:w="5670" w:type="dxa"/>
            <w:vMerge w:val="restart"/>
          </w:tcPr>
          <w:p w14:paraId="340D10B5" w14:textId="77777777" w:rsidR="00FA6D3D" w:rsidRPr="00AF5D52" w:rsidRDefault="00FA6D3D" w:rsidP="00AC4858">
            <w:pPr>
              <w:pStyle w:val="NoSpacing"/>
              <w:rPr>
                <w:sz w:val="28"/>
              </w:rPr>
            </w:pPr>
            <w:r w:rsidRPr="00AF5D52">
              <w:rPr>
                <w:sz w:val="8"/>
                <w:szCs w:val="8"/>
              </w:rPr>
              <w:br/>
            </w:r>
            <w:r w:rsidRPr="00ED1B00">
              <w:rPr>
                <w:sz w:val="28"/>
                <w:szCs w:val="28"/>
              </w:rPr>
              <w:t xml:space="preserve">Reuters </w:t>
            </w:r>
            <w:r w:rsidRPr="00ED1B00">
              <w:rPr>
                <w:sz w:val="28"/>
                <w:szCs w:val="28"/>
              </w:rPr>
              <w:sym w:font="Wingdings" w:char="F0E0"/>
            </w:r>
            <w:r w:rsidRPr="00ED1B00">
              <w:rPr>
                <w:sz w:val="28"/>
                <w:szCs w:val="28"/>
              </w:rPr>
              <w:t xml:space="preserve"> Financials </w:t>
            </w:r>
            <w:r w:rsidRPr="00ED1B00">
              <w:rPr>
                <w:sz w:val="28"/>
                <w:szCs w:val="28"/>
              </w:rPr>
              <w:sym w:font="Wingdings" w:char="F0E0"/>
            </w:r>
            <w:r w:rsidRPr="00ED1B0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Bal Sheet </w:t>
            </w:r>
            <w:r w:rsidRPr="00D61773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Qtrly</w:t>
            </w:r>
            <w:proofErr w:type="spellEnd"/>
            <w:r>
              <w:rPr>
                <w:sz w:val="28"/>
                <w:szCs w:val="28"/>
              </w:rPr>
              <w:t xml:space="preserve">  OR</w:t>
            </w:r>
            <w:proofErr w:type="gramEnd"/>
            <w:r w:rsidRPr="00AF5D52">
              <w:rPr>
                <w:sz w:val="28"/>
              </w:rPr>
              <w:br/>
            </w:r>
            <w:proofErr w:type="spellStart"/>
            <w:r w:rsidRPr="00AF5D52">
              <w:rPr>
                <w:sz w:val="28"/>
              </w:rPr>
              <w:t>MStar</w:t>
            </w:r>
            <w:proofErr w:type="spellEnd"/>
            <w:r w:rsidRPr="00AF5D52">
              <w:rPr>
                <w:sz w:val="28"/>
              </w:rPr>
              <w:t xml:space="preserve"> </w:t>
            </w:r>
            <w:r w:rsidRPr="00AF5D52">
              <w:rPr>
                <w:sz w:val="28"/>
              </w:rPr>
              <w:sym w:font="Wingdings" w:char="F0E0"/>
            </w:r>
            <w:r w:rsidRPr="00AF5D52">
              <w:rPr>
                <w:sz w:val="28"/>
              </w:rPr>
              <w:t xml:space="preserve"> Financials </w:t>
            </w:r>
            <w:r w:rsidRPr="00AF5D52">
              <w:rPr>
                <w:sz w:val="28"/>
              </w:rPr>
              <w:sym w:font="Wingdings" w:char="F0E0"/>
            </w:r>
            <w:r>
              <w:rPr>
                <w:sz w:val="28"/>
              </w:rPr>
              <w:t xml:space="preserve"> Bal</w:t>
            </w:r>
            <w:r w:rsidRPr="00AF5D52">
              <w:rPr>
                <w:sz w:val="28"/>
              </w:rPr>
              <w:t xml:space="preserve"> Sheet </w:t>
            </w:r>
            <w:r w:rsidRPr="00AF5D52">
              <w:rPr>
                <w:sz w:val="28"/>
              </w:rPr>
              <w:sym w:font="Wingdings" w:char="F0E0"/>
            </w:r>
            <w:r w:rsidRPr="00AF5D52">
              <w:rPr>
                <w:sz w:val="28"/>
              </w:rPr>
              <w:t xml:space="preserve"> </w:t>
            </w:r>
            <w:proofErr w:type="spellStart"/>
            <w:r w:rsidRPr="00AF5D52">
              <w:rPr>
                <w:sz w:val="28"/>
              </w:rPr>
              <w:t>Qtrly</w:t>
            </w:r>
            <w:proofErr w:type="spellEnd"/>
            <w:r>
              <w:rPr>
                <w:sz w:val="28"/>
              </w:rPr>
              <w:t xml:space="preserve">  OR</w:t>
            </w:r>
            <w:r>
              <w:rPr>
                <w:sz w:val="28"/>
              </w:rPr>
              <w:br/>
            </w:r>
            <w:r w:rsidRPr="00D61773">
              <w:rPr>
                <w:sz w:val="28"/>
              </w:rPr>
              <w:t xml:space="preserve">Yahoo Finance </w:t>
            </w:r>
            <w:r w:rsidRPr="00D61773">
              <w:rPr>
                <w:sz w:val="28"/>
              </w:rPr>
              <w:sym w:font="Wingdings" w:char="F0E0"/>
            </w:r>
            <w:r w:rsidRPr="00D61773">
              <w:rPr>
                <w:sz w:val="28"/>
              </w:rPr>
              <w:t xml:space="preserve"> Financials </w:t>
            </w:r>
            <w:r w:rsidRPr="00D61773">
              <w:rPr>
                <w:sz w:val="28"/>
              </w:rPr>
              <w:sym w:font="Wingdings" w:char="F0E0"/>
            </w:r>
            <w:r w:rsidRPr="00D61773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Qtrly</w:t>
            </w:r>
            <w:proofErr w:type="spellEnd"/>
            <w:r w:rsidRPr="00D61773">
              <w:rPr>
                <w:sz w:val="28"/>
              </w:rPr>
              <w:t xml:space="preserve">  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250" w:type="dxa"/>
          </w:tcPr>
          <w:p w14:paraId="39751D2A" w14:textId="526F9ADC" w:rsidR="00A50772" w:rsidRDefault="00A50772" w:rsidP="00A50772">
            <w:pPr>
              <w:rPr>
                <w:rFonts w:ascii="Arial" w:hAnsi="Arial" w:cs="Arial"/>
                <w:color w:val="313132"/>
                <w:sz w:val="21"/>
                <w:szCs w:val="21"/>
              </w:rPr>
            </w:pPr>
            <w:r>
              <w:rPr>
                <w:rFonts w:ascii="Arial" w:hAnsi="Arial" w:cs="Arial"/>
                <w:color w:val="313132"/>
                <w:sz w:val="21"/>
                <w:szCs w:val="21"/>
              </w:rPr>
              <w:t>26,259.23</w:t>
            </w:r>
          </w:p>
          <w:p w14:paraId="7446C086" w14:textId="77777777" w:rsidR="00FA6D3D" w:rsidRPr="00B167A4" w:rsidRDefault="00FA6D3D" w:rsidP="00AC4858">
            <w:pPr>
              <w:pStyle w:val="NoSpacing"/>
              <w:rPr>
                <w:sz w:val="24"/>
                <w:szCs w:val="24"/>
              </w:rPr>
            </w:pPr>
          </w:p>
        </w:tc>
      </w:tr>
      <w:tr w:rsidR="00FA6D3D" w:rsidRPr="00B167A4" w14:paraId="40523CC5" w14:textId="77777777" w:rsidTr="00AC4858">
        <w:tc>
          <w:tcPr>
            <w:tcW w:w="1980" w:type="dxa"/>
          </w:tcPr>
          <w:p w14:paraId="255E0086" w14:textId="77777777" w:rsidR="00FA6D3D" w:rsidRPr="00833E90" w:rsidRDefault="00FA6D3D" w:rsidP="00AC4858">
            <w:pPr>
              <w:pStyle w:val="NoSpacing"/>
              <w:rPr>
                <w:sz w:val="28"/>
              </w:rPr>
            </w:pPr>
            <w:r w:rsidRPr="00833E90">
              <w:rPr>
                <w:sz w:val="28"/>
              </w:rPr>
              <w:t>Total Debt</w:t>
            </w:r>
          </w:p>
          <w:p w14:paraId="2246E2E8" w14:textId="77777777" w:rsidR="00FA6D3D" w:rsidRPr="00833E90" w:rsidRDefault="00FA6D3D" w:rsidP="00AC4858">
            <w:pPr>
              <w:pStyle w:val="NoSpacing"/>
              <w:rPr>
                <w:sz w:val="28"/>
              </w:rPr>
            </w:pPr>
            <w:r w:rsidRPr="00BA1CFA">
              <w:t>(ST Debt + LT Debt)</w:t>
            </w:r>
          </w:p>
        </w:tc>
        <w:tc>
          <w:tcPr>
            <w:tcW w:w="5670" w:type="dxa"/>
            <w:vMerge/>
          </w:tcPr>
          <w:p w14:paraId="147BAA09" w14:textId="77777777" w:rsidR="00FA6D3D" w:rsidRPr="00833E90" w:rsidRDefault="00FA6D3D" w:rsidP="00AC4858">
            <w:pPr>
              <w:pStyle w:val="NoSpacing"/>
              <w:rPr>
                <w:sz w:val="28"/>
              </w:rPr>
            </w:pPr>
          </w:p>
        </w:tc>
        <w:tc>
          <w:tcPr>
            <w:tcW w:w="2250" w:type="dxa"/>
          </w:tcPr>
          <w:p w14:paraId="6736E73F" w14:textId="6254A7DF" w:rsidR="00FA6D3D" w:rsidRPr="00B167A4" w:rsidRDefault="00A50772" w:rsidP="00AC4858">
            <w:pPr>
              <w:pStyle w:val="NoSpacing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313132"/>
                <w:sz w:val="21"/>
                <w:szCs w:val="21"/>
              </w:rPr>
              <w:t>5,561.18</w:t>
            </w:r>
            <w:r>
              <w:rPr>
                <w:sz w:val="24"/>
                <w:szCs w:val="24"/>
              </w:rPr>
              <w:t>M</w:t>
            </w:r>
            <w:bookmarkStart w:id="0" w:name="_GoBack"/>
            <w:bookmarkEnd w:id="0"/>
          </w:p>
        </w:tc>
      </w:tr>
      <w:tr w:rsidR="00FA6D3D" w:rsidRPr="00B167A4" w14:paraId="04D2C65F" w14:textId="77777777" w:rsidTr="00AC4858">
        <w:tc>
          <w:tcPr>
            <w:tcW w:w="1980" w:type="dxa"/>
          </w:tcPr>
          <w:p w14:paraId="2DF22616" w14:textId="77777777" w:rsidR="00FA6D3D" w:rsidRPr="00833E90" w:rsidRDefault="00FA6D3D" w:rsidP="00AC4858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Use 10-Year or 20-Year IV Calculator</w:t>
            </w:r>
          </w:p>
        </w:tc>
        <w:tc>
          <w:tcPr>
            <w:tcW w:w="5670" w:type="dxa"/>
          </w:tcPr>
          <w:p w14:paraId="3DABEFA3" w14:textId="2FF7DB09" w:rsidR="00FA6D3D" w:rsidRDefault="00FA6D3D" w:rsidP="00AC4858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(1)</w:t>
            </w:r>
            <w:r>
              <w:rPr>
                <w:sz w:val="24"/>
                <w:szCs w:val="20"/>
              </w:rPr>
              <w:t xml:space="preserve"> </w:t>
            </w:r>
            <w:proofErr w:type="spellStart"/>
            <w:r w:rsidRPr="008C5EB8">
              <w:rPr>
                <w:sz w:val="28"/>
                <w:szCs w:val="28"/>
              </w:rPr>
              <w:t>MorningStar</w:t>
            </w:r>
            <w:proofErr w:type="spellEnd"/>
            <w:r w:rsidRPr="008C5EB8">
              <w:rPr>
                <w:sz w:val="28"/>
                <w:szCs w:val="28"/>
              </w:rPr>
              <w:t xml:space="preserve">: </w:t>
            </w:r>
            <w:r w:rsidRPr="002B1C79">
              <w:rPr>
                <w:sz w:val="28"/>
                <w:szCs w:val="28"/>
                <w:u w:val="single"/>
              </w:rPr>
              <w:t>Wide</w:t>
            </w:r>
            <w:r w:rsidRPr="008C5EB8">
              <w:rPr>
                <w:sz w:val="28"/>
                <w:szCs w:val="28"/>
                <w:u w:val="single"/>
              </w:rPr>
              <w:t xml:space="preserve"> / Narrow / </w:t>
            </w:r>
            <w:r w:rsidRPr="002B1C79">
              <w:rPr>
                <w:sz w:val="28"/>
                <w:szCs w:val="28"/>
                <w:u w:val="single"/>
              </w:rPr>
              <w:t>No</w:t>
            </w:r>
            <w:r w:rsidRPr="008C5EB8">
              <w:rPr>
                <w:sz w:val="28"/>
                <w:szCs w:val="28"/>
                <w:u w:val="single"/>
              </w:rPr>
              <w:t xml:space="preserve"> Moat</w:t>
            </w:r>
            <w:r>
              <w:rPr>
                <w:sz w:val="24"/>
                <w:szCs w:val="20"/>
                <w:u w:val="single"/>
              </w:rPr>
              <w:br/>
            </w:r>
            <w:r>
              <w:rPr>
                <w:sz w:val="28"/>
              </w:rPr>
              <w:br/>
              <w:t xml:space="preserve">(2) </w:t>
            </w:r>
            <w:r w:rsidRPr="00DD5E78">
              <w:rPr>
                <w:b/>
                <w:bCs/>
                <w:sz w:val="28"/>
              </w:rPr>
              <w:t>Sustainable Competitive Advantage</w:t>
            </w:r>
            <w:r w:rsidRPr="00DD5E78">
              <w:rPr>
                <w:b/>
                <w:bCs/>
                <w:sz w:val="28"/>
              </w:rPr>
              <w:br/>
            </w:r>
            <w:r>
              <w:rPr>
                <w:sz w:val="28"/>
              </w:rPr>
              <w:t xml:space="preserve">Brand Monopoly: </w:t>
            </w:r>
            <w:r w:rsidR="00A50772">
              <w:rPr>
                <w:sz w:val="28"/>
              </w:rPr>
              <w:t>no</w:t>
            </w:r>
            <w:r>
              <w:rPr>
                <w:sz w:val="28"/>
              </w:rPr>
              <w:br/>
              <w:t xml:space="preserve">High Switching Cost: </w:t>
            </w:r>
            <w:r w:rsidR="00A50772">
              <w:rPr>
                <w:sz w:val="28"/>
              </w:rPr>
              <w:t>no</w:t>
            </w:r>
            <w:r>
              <w:rPr>
                <w:sz w:val="28"/>
              </w:rPr>
              <w:br/>
              <w:t xml:space="preserve">Economies of Scale: </w:t>
            </w:r>
            <w:r w:rsidR="00A50772">
              <w:rPr>
                <w:sz w:val="28"/>
              </w:rPr>
              <w:t>no</w:t>
            </w:r>
          </w:p>
          <w:p w14:paraId="08150B4C" w14:textId="2FFFD16B" w:rsidR="00FA6D3D" w:rsidRDefault="00FA6D3D" w:rsidP="00AC4858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 xml:space="preserve">High Barriers to Entry: </w:t>
            </w:r>
            <w:r w:rsidR="00A50772">
              <w:rPr>
                <w:sz w:val="28"/>
              </w:rPr>
              <w:t>no</w:t>
            </w:r>
            <w:r>
              <w:rPr>
                <w:sz w:val="28"/>
              </w:rPr>
              <w:br/>
              <w:t xml:space="preserve">Network Effect: </w:t>
            </w:r>
            <w:r w:rsidR="00A50772">
              <w:rPr>
                <w:sz w:val="28"/>
              </w:rPr>
              <w:t>yes</w:t>
            </w:r>
            <w:r>
              <w:rPr>
                <w:sz w:val="28"/>
              </w:rPr>
              <w:br/>
            </w:r>
            <w:r>
              <w:rPr>
                <w:sz w:val="28"/>
              </w:rPr>
              <w:br/>
              <w:t xml:space="preserve">(3) </w:t>
            </w:r>
            <w:proofErr w:type="gramStart"/>
            <w:r>
              <w:rPr>
                <w:sz w:val="28"/>
              </w:rPr>
              <w:t>10 or 20 Year</w:t>
            </w:r>
            <w:proofErr w:type="gramEnd"/>
            <w:r>
              <w:rPr>
                <w:sz w:val="28"/>
              </w:rPr>
              <w:t xml:space="preserve"> Chart: </w:t>
            </w:r>
            <w:r w:rsidR="00603DF3">
              <w:rPr>
                <w:sz w:val="28"/>
              </w:rPr>
              <w:t>Recently Uptrend</w:t>
            </w:r>
            <w:r>
              <w:rPr>
                <w:sz w:val="28"/>
              </w:rPr>
              <w:br/>
            </w:r>
            <w:r>
              <w:rPr>
                <w:sz w:val="28"/>
              </w:rPr>
              <w:br/>
              <w:t xml:space="preserve">(4) Tech Stock: </w:t>
            </w:r>
            <w:r w:rsidRPr="00DD5E78">
              <w:rPr>
                <w:sz w:val="28"/>
                <w:u w:val="single"/>
              </w:rPr>
              <w:t xml:space="preserve">Yes </w:t>
            </w:r>
          </w:p>
          <w:p w14:paraId="2A5F163D" w14:textId="77777777" w:rsidR="00FA6D3D" w:rsidRPr="00833E90" w:rsidRDefault="00FA6D3D" w:rsidP="00AC4858">
            <w:pPr>
              <w:pStyle w:val="NoSpacing"/>
              <w:rPr>
                <w:sz w:val="28"/>
              </w:rPr>
            </w:pPr>
          </w:p>
        </w:tc>
        <w:tc>
          <w:tcPr>
            <w:tcW w:w="2250" w:type="dxa"/>
          </w:tcPr>
          <w:p w14:paraId="1CE4DB68" w14:textId="77777777" w:rsidR="00FA6D3D" w:rsidRDefault="00FA6D3D" w:rsidP="00AC4858">
            <w:pPr>
              <w:pStyle w:val="NoSpacing"/>
              <w:rPr>
                <w:sz w:val="24"/>
                <w:szCs w:val="24"/>
              </w:rPr>
            </w:pPr>
          </w:p>
          <w:p w14:paraId="12C1F5EF" w14:textId="77777777" w:rsidR="00FA6D3D" w:rsidRDefault="00FA6D3D" w:rsidP="00AC4858">
            <w:pPr>
              <w:pStyle w:val="NoSpacing"/>
              <w:rPr>
                <w:sz w:val="24"/>
                <w:szCs w:val="24"/>
              </w:rPr>
            </w:pPr>
          </w:p>
          <w:p w14:paraId="36047A70" w14:textId="77777777" w:rsidR="00FA6D3D" w:rsidRDefault="00FA6D3D" w:rsidP="00AC4858">
            <w:pPr>
              <w:pStyle w:val="NoSpacing"/>
              <w:rPr>
                <w:sz w:val="24"/>
                <w:szCs w:val="24"/>
              </w:rPr>
            </w:pPr>
          </w:p>
          <w:p w14:paraId="64D9DF65" w14:textId="77777777" w:rsidR="00FA6D3D" w:rsidRDefault="00FA6D3D" w:rsidP="00AC4858">
            <w:pPr>
              <w:pStyle w:val="NoSpacing"/>
              <w:rPr>
                <w:sz w:val="24"/>
                <w:szCs w:val="24"/>
              </w:rPr>
            </w:pPr>
          </w:p>
          <w:p w14:paraId="155C1530" w14:textId="77777777" w:rsidR="00FA6D3D" w:rsidRDefault="00FA6D3D" w:rsidP="00AC4858">
            <w:pPr>
              <w:pStyle w:val="NoSpacing"/>
              <w:rPr>
                <w:sz w:val="24"/>
                <w:szCs w:val="24"/>
              </w:rPr>
            </w:pPr>
          </w:p>
          <w:p w14:paraId="08A590B5" w14:textId="77777777" w:rsidR="00FA6D3D" w:rsidRDefault="00FA6D3D" w:rsidP="00AC4858">
            <w:pPr>
              <w:pStyle w:val="NoSpacing"/>
              <w:rPr>
                <w:sz w:val="24"/>
                <w:szCs w:val="24"/>
              </w:rPr>
            </w:pPr>
          </w:p>
          <w:p w14:paraId="52AD210E" w14:textId="77777777" w:rsidR="00FA6D3D" w:rsidRDefault="00FA6D3D" w:rsidP="00AC4858">
            <w:pPr>
              <w:pStyle w:val="NoSpacing"/>
              <w:rPr>
                <w:sz w:val="24"/>
                <w:szCs w:val="24"/>
              </w:rPr>
            </w:pPr>
          </w:p>
          <w:p w14:paraId="56DA03DB" w14:textId="77777777" w:rsidR="00FA6D3D" w:rsidRPr="00B167A4" w:rsidRDefault="00FA6D3D" w:rsidP="00AC4858">
            <w:pPr>
              <w:pStyle w:val="NoSpacing"/>
              <w:rPr>
                <w:sz w:val="24"/>
                <w:szCs w:val="24"/>
              </w:rPr>
            </w:pPr>
          </w:p>
        </w:tc>
      </w:tr>
      <w:tr w:rsidR="00FA6D3D" w:rsidRPr="00B167A4" w14:paraId="1FBCAF7A" w14:textId="77777777" w:rsidTr="00AC4858">
        <w:tc>
          <w:tcPr>
            <w:tcW w:w="7650" w:type="dxa"/>
            <w:gridSpan w:val="2"/>
          </w:tcPr>
          <w:p w14:paraId="2510EDE0" w14:textId="77777777" w:rsidR="00FA6D3D" w:rsidRPr="00ED1B00" w:rsidRDefault="00FA6D3D" w:rsidP="00AC4858">
            <w:pPr>
              <w:pStyle w:val="NoSpacing"/>
              <w:rPr>
                <w:sz w:val="8"/>
                <w:szCs w:val="8"/>
              </w:rPr>
            </w:pPr>
          </w:p>
          <w:p w14:paraId="1582692B" w14:textId="77777777" w:rsidR="00FA6D3D" w:rsidRDefault="00FA6D3D" w:rsidP="00AC4858">
            <w:pPr>
              <w:pStyle w:val="NoSpacing"/>
              <w:jc w:val="right"/>
              <w:rPr>
                <w:sz w:val="32"/>
              </w:rPr>
            </w:pPr>
            <w:r w:rsidRPr="00BA1CFA">
              <w:rPr>
                <w:sz w:val="32"/>
              </w:rPr>
              <w:t>Intrinsic Value:</w:t>
            </w:r>
          </w:p>
          <w:p w14:paraId="47095257" w14:textId="77777777" w:rsidR="00FA6D3D" w:rsidRPr="00ED1B00" w:rsidRDefault="00FA6D3D" w:rsidP="00AC4858">
            <w:pPr>
              <w:pStyle w:val="NoSpacing"/>
              <w:jc w:val="right"/>
              <w:rPr>
                <w:sz w:val="8"/>
                <w:szCs w:val="8"/>
              </w:rPr>
            </w:pPr>
            <w:r w:rsidRPr="00ED1B00">
              <w:rPr>
                <w:sz w:val="8"/>
                <w:szCs w:val="8"/>
              </w:rPr>
              <w:t xml:space="preserve">   </w:t>
            </w:r>
          </w:p>
        </w:tc>
        <w:tc>
          <w:tcPr>
            <w:tcW w:w="2250" w:type="dxa"/>
          </w:tcPr>
          <w:p w14:paraId="4BA8A487" w14:textId="77777777" w:rsidR="00FA6D3D" w:rsidRPr="007979E8" w:rsidRDefault="00FA6D3D" w:rsidP="00AC4858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</w:tbl>
    <w:p w14:paraId="24A4AC65" w14:textId="77777777" w:rsidR="00FA6D3D" w:rsidRDefault="00FA6D3D" w:rsidP="00FA6D3D"/>
    <w:p w14:paraId="1E456CB5" w14:textId="26604D08" w:rsidR="003A3B53" w:rsidRDefault="003A3B53" w:rsidP="00FA6D3D"/>
    <w:p w14:paraId="5777F256" w14:textId="77777777" w:rsidR="00FA6D3D" w:rsidRDefault="00FA6D3D" w:rsidP="00FA6D3D"/>
    <w:p w14:paraId="3303340F" w14:textId="77777777" w:rsidR="00FA6D3D" w:rsidRPr="00BA1CFA" w:rsidRDefault="00FA6D3D" w:rsidP="00FA6D3D">
      <w:pPr>
        <w:rPr>
          <w:b/>
          <w:sz w:val="32"/>
          <w:u w:val="single"/>
        </w:rPr>
      </w:pPr>
      <w:r w:rsidRPr="00BA1CFA">
        <w:rPr>
          <w:b/>
          <w:sz w:val="32"/>
          <w:u w:val="single"/>
        </w:rPr>
        <w:lastRenderedPageBreak/>
        <w:t>Intrinsic Value Calculator (Practice)</w:t>
      </w:r>
    </w:p>
    <w:p w14:paraId="1CF0F6EC" w14:textId="77777777" w:rsidR="00FA6D3D" w:rsidRPr="00BA1CFA" w:rsidRDefault="00FA6D3D" w:rsidP="00FA6D3D">
      <w:pPr>
        <w:pStyle w:val="NoSpacing"/>
        <w:rPr>
          <w:sz w:val="36"/>
        </w:rPr>
      </w:pPr>
      <w:r w:rsidRPr="00BA1CFA">
        <w:rPr>
          <w:sz w:val="36"/>
        </w:rPr>
        <w:t>Stock: __</w:t>
      </w:r>
      <w:r>
        <w:rPr>
          <w:sz w:val="36"/>
        </w:rPr>
        <w:t>__</w:t>
      </w:r>
      <w:r w:rsidRPr="00BA1CFA">
        <w:rPr>
          <w:sz w:val="36"/>
        </w:rPr>
        <w:t>____</w:t>
      </w:r>
      <w:r>
        <w:rPr>
          <w:sz w:val="36"/>
        </w:rPr>
        <w:tab/>
      </w:r>
      <w:r>
        <w:rPr>
          <w:sz w:val="36"/>
        </w:rPr>
        <w:tab/>
      </w:r>
      <w:r w:rsidRPr="00BA1CFA">
        <w:rPr>
          <w:sz w:val="36"/>
        </w:rPr>
        <w:t>Stock</w:t>
      </w:r>
      <w:r>
        <w:rPr>
          <w:sz w:val="36"/>
        </w:rPr>
        <w:t xml:space="preserve"> Price</w:t>
      </w:r>
      <w:r w:rsidRPr="00BA1CFA">
        <w:rPr>
          <w:sz w:val="36"/>
        </w:rPr>
        <w:t>: _</w:t>
      </w:r>
      <w:r>
        <w:rPr>
          <w:sz w:val="36"/>
        </w:rPr>
        <w:t>__</w:t>
      </w:r>
      <w:r w:rsidRPr="00BA1CFA">
        <w:rPr>
          <w:sz w:val="36"/>
        </w:rPr>
        <w:t>______</w:t>
      </w:r>
    </w:p>
    <w:p w14:paraId="633D7C8C" w14:textId="77777777" w:rsidR="00FA6D3D" w:rsidRPr="00BA1CFA" w:rsidRDefault="00FA6D3D" w:rsidP="00FA6D3D">
      <w:pPr>
        <w:pStyle w:val="NoSpacing"/>
        <w:rPr>
          <w:sz w:val="8"/>
        </w:rPr>
      </w:pPr>
    </w:p>
    <w:tbl>
      <w:tblPr>
        <w:tblStyle w:val="TableGrid"/>
        <w:tblW w:w="9900" w:type="dxa"/>
        <w:tblInd w:w="-185" w:type="dxa"/>
        <w:tblLook w:val="04A0" w:firstRow="1" w:lastRow="0" w:firstColumn="1" w:lastColumn="0" w:noHBand="0" w:noVBand="1"/>
      </w:tblPr>
      <w:tblGrid>
        <w:gridCol w:w="1980"/>
        <w:gridCol w:w="5670"/>
        <w:gridCol w:w="2250"/>
      </w:tblGrid>
      <w:tr w:rsidR="00FA6D3D" w14:paraId="0AD09378" w14:textId="77777777" w:rsidTr="00AC4858">
        <w:tc>
          <w:tcPr>
            <w:tcW w:w="1980" w:type="dxa"/>
            <w:shd w:val="clear" w:color="auto" w:fill="D9D9D9" w:themeFill="background1" w:themeFillShade="D9"/>
          </w:tcPr>
          <w:p w14:paraId="48DFE545" w14:textId="77777777" w:rsidR="00FA6D3D" w:rsidRPr="00833E90" w:rsidRDefault="00FA6D3D" w:rsidP="00AC4858">
            <w:pPr>
              <w:pStyle w:val="NoSpacing"/>
              <w:jc w:val="center"/>
              <w:rPr>
                <w:b/>
              </w:rPr>
            </w:pPr>
            <w:r w:rsidRPr="00833E90">
              <w:rPr>
                <w:b/>
              </w:rPr>
              <w:t>Item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506B5CCF" w14:textId="77777777" w:rsidR="00FA6D3D" w:rsidRPr="00833E90" w:rsidRDefault="00FA6D3D" w:rsidP="00AC4858">
            <w:pPr>
              <w:pStyle w:val="NoSpacing"/>
              <w:jc w:val="center"/>
              <w:rPr>
                <w:b/>
              </w:rPr>
            </w:pPr>
            <w:r w:rsidRPr="00833E90">
              <w:rPr>
                <w:b/>
              </w:rPr>
              <w:t>Source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41D45BBF" w14:textId="77777777" w:rsidR="00FA6D3D" w:rsidRPr="00833E90" w:rsidRDefault="00FA6D3D" w:rsidP="00AC4858">
            <w:pPr>
              <w:pStyle w:val="NoSpacing"/>
              <w:jc w:val="center"/>
              <w:rPr>
                <w:b/>
              </w:rPr>
            </w:pPr>
            <w:r w:rsidRPr="00833E90">
              <w:rPr>
                <w:b/>
              </w:rPr>
              <w:t>Value</w:t>
            </w:r>
          </w:p>
        </w:tc>
      </w:tr>
      <w:tr w:rsidR="00FA6D3D" w14:paraId="48765D48" w14:textId="77777777" w:rsidTr="00AC4858">
        <w:tc>
          <w:tcPr>
            <w:tcW w:w="1980" w:type="dxa"/>
          </w:tcPr>
          <w:p w14:paraId="7EB61757" w14:textId="77777777" w:rsidR="00FA6D3D" w:rsidRPr="00ED1B00" w:rsidRDefault="00FA6D3D" w:rsidP="00AC4858">
            <w:pPr>
              <w:pStyle w:val="NoSpacing"/>
              <w:rPr>
                <w:sz w:val="8"/>
                <w:szCs w:val="8"/>
              </w:rPr>
            </w:pPr>
          </w:p>
          <w:p w14:paraId="2AAA6004" w14:textId="77777777" w:rsidR="00FA6D3D" w:rsidRPr="00833E90" w:rsidRDefault="00FA6D3D" w:rsidP="00AC4858">
            <w:pPr>
              <w:pStyle w:val="NoSpacing"/>
              <w:rPr>
                <w:sz w:val="28"/>
              </w:rPr>
            </w:pPr>
            <w:r w:rsidRPr="00833E90">
              <w:rPr>
                <w:sz w:val="28"/>
              </w:rPr>
              <w:t>LT Growth Rate</w:t>
            </w:r>
          </w:p>
        </w:tc>
        <w:tc>
          <w:tcPr>
            <w:tcW w:w="5670" w:type="dxa"/>
          </w:tcPr>
          <w:p w14:paraId="65323339" w14:textId="77777777" w:rsidR="00FA6D3D" w:rsidRPr="00ED1B00" w:rsidRDefault="00FA6D3D" w:rsidP="00AC4858">
            <w:pPr>
              <w:pStyle w:val="NoSpacing"/>
              <w:rPr>
                <w:sz w:val="8"/>
                <w:szCs w:val="8"/>
              </w:rPr>
            </w:pPr>
          </w:p>
          <w:p w14:paraId="51E3ED45" w14:textId="77777777" w:rsidR="00FA6D3D" w:rsidRPr="00ED1B00" w:rsidRDefault="00FA6D3D" w:rsidP="00AC4858">
            <w:pPr>
              <w:pStyle w:val="NoSpacing"/>
              <w:rPr>
                <w:sz w:val="8"/>
                <w:szCs w:val="8"/>
              </w:rPr>
            </w:pPr>
            <w:proofErr w:type="spellStart"/>
            <w:r>
              <w:rPr>
                <w:sz w:val="28"/>
              </w:rPr>
              <w:t>FinViz</w:t>
            </w:r>
            <w:proofErr w:type="spellEnd"/>
            <w:r w:rsidRPr="00833E90">
              <w:rPr>
                <w:sz w:val="28"/>
              </w:rPr>
              <w:t xml:space="preserve"> </w:t>
            </w:r>
            <w:r w:rsidRPr="00833E90">
              <w:rPr>
                <w:sz w:val="28"/>
              </w:rPr>
              <w:sym w:font="Wingdings" w:char="F0E0"/>
            </w:r>
            <w:r w:rsidRPr="00833E90">
              <w:rPr>
                <w:sz w:val="28"/>
              </w:rPr>
              <w:t xml:space="preserve"> </w:t>
            </w:r>
            <w:r>
              <w:rPr>
                <w:sz w:val="28"/>
              </w:rPr>
              <w:t>EPS Next 5 Years</w:t>
            </w:r>
            <w:r>
              <w:rPr>
                <w:sz w:val="28"/>
              </w:rPr>
              <w:br/>
              <w:t xml:space="preserve">Simply Wall Street </w:t>
            </w:r>
            <w:r w:rsidRPr="003A3B53">
              <w:rPr>
                <w:sz w:val="28"/>
              </w:rPr>
              <w:sym w:font="Wingdings" w:char="F0E0"/>
            </w:r>
            <w:r>
              <w:rPr>
                <w:sz w:val="28"/>
              </w:rPr>
              <w:t xml:space="preserve"> Future Growth</w:t>
            </w:r>
            <w:r>
              <w:rPr>
                <w:sz w:val="28"/>
              </w:rPr>
              <w:br/>
            </w:r>
          </w:p>
        </w:tc>
        <w:tc>
          <w:tcPr>
            <w:tcW w:w="2250" w:type="dxa"/>
          </w:tcPr>
          <w:p w14:paraId="3012488F" w14:textId="77777777" w:rsidR="00FA6D3D" w:rsidRPr="00B167A4" w:rsidRDefault="00FA6D3D" w:rsidP="00AC4858">
            <w:pPr>
              <w:pStyle w:val="NoSpacing"/>
              <w:rPr>
                <w:sz w:val="24"/>
                <w:szCs w:val="24"/>
              </w:rPr>
            </w:pPr>
          </w:p>
        </w:tc>
      </w:tr>
      <w:tr w:rsidR="00FA6D3D" w14:paraId="5915CC36" w14:textId="77777777" w:rsidTr="00AC4858">
        <w:tc>
          <w:tcPr>
            <w:tcW w:w="1980" w:type="dxa"/>
          </w:tcPr>
          <w:p w14:paraId="7FE569FF" w14:textId="77777777" w:rsidR="00FA6D3D" w:rsidRPr="00833E90" w:rsidRDefault="00FA6D3D" w:rsidP="00AC4858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#</w:t>
            </w:r>
            <w:r w:rsidRPr="00833E90">
              <w:rPr>
                <w:sz w:val="28"/>
              </w:rPr>
              <w:t xml:space="preserve"> of Shares Outstanding</w:t>
            </w:r>
          </w:p>
        </w:tc>
        <w:tc>
          <w:tcPr>
            <w:tcW w:w="5670" w:type="dxa"/>
          </w:tcPr>
          <w:p w14:paraId="1F20497C" w14:textId="77777777" w:rsidR="00FA6D3D" w:rsidRPr="00833E90" w:rsidRDefault="00FA6D3D" w:rsidP="00AC4858">
            <w:pPr>
              <w:pStyle w:val="NoSpacing"/>
              <w:rPr>
                <w:sz w:val="28"/>
              </w:rPr>
            </w:pPr>
            <w:r w:rsidRPr="00833E90">
              <w:rPr>
                <w:sz w:val="28"/>
              </w:rPr>
              <w:t xml:space="preserve">Reuters </w:t>
            </w:r>
            <w:r w:rsidRPr="00833E90">
              <w:rPr>
                <w:sz w:val="28"/>
              </w:rPr>
              <w:sym w:font="Wingdings" w:char="F0E0"/>
            </w:r>
            <w:r w:rsidRPr="00833E90">
              <w:rPr>
                <w:sz w:val="28"/>
              </w:rPr>
              <w:t xml:space="preserve"> </w:t>
            </w:r>
            <w:r>
              <w:rPr>
                <w:sz w:val="28"/>
              </w:rPr>
              <w:t>Profile          OR</w:t>
            </w:r>
            <w:r>
              <w:rPr>
                <w:sz w:val="28"/>
              </w:rPr>
              <w:br/>
            </w:r>
            <w:proofErr w:type="spellStart"/>
            <w:r>
              <w:rPr>
                <w:sz w:val="28"/>
              </w:rPr>
              <w:t>FinViz</w:t>
            </w:r>
            <w:proofErr w:type="spellEnd"/>
            <w:r>
              <w:rPr>
                <w:sz w:val="28"/>
              </w:rPr>
              <w:t xml:space="preserve"> </w:t>
            </w:r>
            <w:r w:rsidRPr="00AF5D52">
              <w:rPr>
                <w:sz w:val="28"/>
              </w:rPr>
              <w:sym w:font="Wingdings" w:char="F0E0"/>
            </w:r>
            <w:r>
              <w:rPr>
                <w:sz w:val="28"/>
              </w:rPr>
              <w:t xml:space="preserve"> Shares Outstanding</w:t>
            </w:r>
          </w:p>
        </w:tc>
        <w:tc>
          <w:tcPr>
            <w:tcW w:w="2250" w:type="dxa"/>
          </w:tcPr>
          <w:p w14:paraId="34AFD89D" w14:textId="77777777" w:rsidR="00FA6D3D" w:rsidRPr="00B167A4" w:rsidRDefault="00FA6D3D" w:rsidP="00AC4858">
            <w:pPr>
              <w:pStyle w:val="NoSpacing"/>
              <w:rPr>
                <w:sz w:val="24"/>
                <w:szCs w:val="24"/>
              </w:rPr>
            </w:pPr>
          </w:p>
        </w:tc>
      </w:tr>
      <w:tr w:rsidR="00FA6D3D" w14:paraId="5E981131" w14:textId="77777777" w:rsidTr="00AC4858">
        <w:tc>
          <w:tcPr>
            <w:tcW w:w="1980" w:type="dxa"/>
          </w:tcPr>
          <w:p w14:paraId="344810E7" w14:textId="77777777" w:rsidR="00FA6D3D" w:rsidRDefault="00FA6D3D" w:rsidP="00AC4858">
            <w:pPr>
              <w:pStyle w:val="NoSpacing"/>
              <w:rPr>
                <w:sz w:val="28"/>
              </w:rPr>
            </w:pPr>
            <w:r w:rsidRPr="00833E90">
              <w:rPr>
                <w:sz w:val="28"/>
              </w:rPr>
              <w:t>Beta</w:t>
            </w:r>
          </w:p>
          <w:p w14:paraId="4BBD4D3A" w14:textId="77777777" w:rsidR="00FA6D3D" w:rsidRPr="00833E90" w:rsidRDefault="00FA6D3D" w:rsidP="00AC4858">
            <w:pPr>
              <w:pStyle w:val="NoSpacing"/>
              <w:rPr>
                <w:sz w:val="28"/>
              </w:rPr>
            </w:pPr>
          </w:p>
        </w:tc>
        <w:tc>
          <w:tcPr>
            <w:tcW w:w="5670" w:type="dxa"/>
          </w:tcPr>
          <w:p w14:paraId="384885B5" w14:textId="77777777" w:rsidR="00FA6D3D" w:rsidRPr="00833E90" w:rsidRDefault="00FA6D3D" w:rsidP="00AC4858">
            <w:pPr>
              <w:pStyle w:val="NoSpacing"/>
              <w:rPr>
                <w:sz w:val="28"/>
              </w:rPr>
            </w:pPr>
            <w:proofErr w:type="spellStart"/>
            <w:r>
              <w:rPr>
                <w:sz w:val="28"/>
              </w:rPr>
              <w:t>FinViz</w:t>
            </w:r>
            <w:proofErr w:type="spellEnd"/>
            <w:r>
              <w:rPr>
                <w:sz w:val="28"/>
              </w:rPr>
              <w:t xml:space="preserve"> </w:t>
            </w:r>
            <w:r w:rsidRPr="00AF5D52">
              <w:rPr>
                <w:sz w:val="28"/>
              </w:rPr>
              <w:sym w:font="Wingdings" w:char="F0E0"/>
            </w:r>
            <w:r>
              <w:rPr>
                <w:sz w:val="28"/>
              </w:rPr>
              <w:t xml:space="preserve"> Beta</w:t>
            </w:r>
            <w:r w:rsidRPr="00833E90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                            OR</w:t>
            </w:r>
            <w:r>
              <w:rPr>
                <w:sz w:val="28"/>
              </w:rPr>
              <w:br/>
              <w:t xml:space="preserve">Yahoo Finance </w:t>
            </w:r>
            <w:r w:rsidRPr="008C5EB8">
              <w:rPr>
                <w:sz w:val="28"/>
              </w:rPr>
              <w:sym w:font="Wingdings" w:char="F0E0"/>
            </w:r>
            <w:r>
              <w:rPr>
                <w:sz w:val="28"/>
              </w:rPr>
              <w:t xml:space="preserve"> Summary      OR</w:t>
            </w:r>
            <w:r>
              <w:rPr>
                <w:sz w:val="28"/>
              </w:rPr>
              <w:br/>
            </w:r>
            <w:r w:rsidRPr="00833E90">
              <w:rPr>
                <w:sz w:val="28"/>
              </w:rPr>
              <w:t xml:space="preserve">Reuters </w:t>
            </w:r>
            <w:r w:rsidRPr="00833E90">
              <w:rPr>
                <w:sz w:val="28"/>
              </w:rPr>
              <w:sym w:font="Wingdings" w:char="F0E0"/>
            </w:r>
            <w:r w:rsidRPr="00833E90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Key Metrics </w:t>
            </w:r>
            <w:r w:rsidRPr="00AF5D52">
              <w:rPr>
                <w:sz w:val="28"/>
              </w:rPr>
              <w:sym w:font="Wingdings" w:char="F0E0"/>
            </w:r>
            <w:r>
              <w:rPr>
                <w:sz w:val="28"/>
              </w:rPr>
              <w:t xml:space="preserve"> Beta     </w:t>
            </w:r>
          </w:p>
        </w:tc>
        <w:tc>
          <w:tcPr>
            <w:tcW w:w="2250" w:type="dxa"/>
          </w:tcPr>
          <w:p w14:paraId="513E5036" w14:textId="77777777" w:rsidR="00FA6D3D" w:rsidRPr="00B167A4" w:rsidRDefault="00FA6D3D" w:rsidP="00AC4858">
            <w:pPr>
              <w:pStyle w:val="NoSpacing"/>
              <w:rPr>
                <w:sz w:val="24"/>
                <w:szCs w:val="24"/>
              </w:rPr>
            </w:pPr>
          </w:p>
        </w:tc>
      </w:tr>
      <w:tr w:rsidR="00FA6D3D" w:rsidRPr="00B167A4" w14:paraId="5EA8DD1B" w14:textId="77777777" w:rsidTr="00AC4858">
        <w:tc>
          <w:tcPr>
            <w:tcW w:w="1980" w:type="dxa"/>
          </w:tcPr>
          <w:p w14:paraId="0AD85C05" w14:textId="77777777" w:rsidR="00FA6D3D" w:rsidRPr="00833E90" w:rsidRDefault="00FA6D3D" w:rsidP="00AC4858">
            <w:pPr>
              <w:pStyle w:val="NoSpacing"/>
              <w:rPr>
                <w:sz w:val="28"/>
              </w:rPr>
            </w:pPr>
            <w:r w:rsidRPr="00833E90">
              <w:rPr>
                <w:sz w:val="28"/>
              </w:rPr>
              <w:t xml:space="preserve">Ops Cashflow </w:t>
            </w:r>
            <w:r w:rsidRPr="00BA1CFA">
              <w:rPr>
                <w:sz w:val="24"/>
              </w:rPr>
              <w:t>(TTM)</w:t>
            </w:r>
          </w:p>
        </w:tc>
        <w:tc>
          <w:tcPr>
            <w:tcW w:w="5670" w:type="dxa"/>
          </w:tcPr>
          <w:p w14:paraId="294EEFC7" w14:textId="77777777" w:rsidR="00FA6D3D" w:rsidRDefault="00FA6D3D" w:rsidP="00AC48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Yahoo Finance </w:t>
            </w:r>
            <w:r w:rsidRPr="008C5EB8">
              <w:rPr>
                <w:sz w:val="28"/>
              </w:rPr>
              <w:sym w:font="Wingdings" w:char="F0E0"/>
            </w:r>
            <w:r>
              <w:rPr>
                <w:sz w:val="28"/>
              </w:rPr>
              <w:t xml:space="preserve"> Financials </w:t>
            </w:r>
            <w:r w:rsidRPr="008C5EB8">
              <w:rPr>
                <w:sz w:val="28"/>
              </w:rPr>
              <w:sym w:font="Wingdings" w:char="F0E0"/>
            </w:r>
            <w:r>
              <w:rPr>
                <w:sz w:val="28"/>
              </w:rPr>
              <w:t xml:space="preserve"> CF (</w:t>
            </w:r>
            <w:proofErr w:type="gramStart"/>
            <w:r>
              <w:rPr>
                <w:sz w:val="28"/>
              </w:rPr>
              <w:t xml:space="preserve">TTM)   </w:t>
            </w:r>
            <w:proofErr w:type="gramEnd"/>
            <w:r>
              <w:rPr>
                <w:sz w:val="28"/>
              </w:rPr>
              <w:t>OR</w:t>
            </w:r>
            <w:r>
              <w:rPr>
                <w:sz w:val="28"/>
              </w:rPr>
              <w:br/>
            </w:r>
            <w:proofErr w:type="spellStart"/>
            <w:r>
              <w:rPr>
                <w:sz w:val="28"/>
                <w:szCs w:val="28"/>
              </w:rPr>
              <w:t>M</w:t>
            </w:r>
            <w:r w:rsidRPr="00ED1B00">
              <w:rPr>
                <w:sz w:val="28"/>
                <w:szCs w:val="28"/>
              </w:rPr>
              <w:t>Star</w:t>
            </w:r>
            <w:proofErr w:type="spellEnd"/>
            <w:r w:rsidRPr="00ED1B00">
              <w:rPr>
                <w:sz w:val="28"/>
                <w:szCs w:val="28"/>
              </w:rPr>
              <w:t xml:space="preserve"> </w:t>
            </w:r>
            <w:r w:rsidRPr="00ED1B00">
              <w:rPr>
                <w:sz w:val="28"/>
                <w:szCs w:val="28"/>
              </w:rPr>
              <w:sym w:font="Wingdings" w:char="F0E0"/>
            </w:r>
            <w:r w:rsidRPr="00ED1B00">
              <w:rPr>
                <w:sz w:val="28"/>
                <w:szCs w:val="28"/>
              </w:rPr>
              <w:t xml:space="preserve"> Financials </w:t>
            </w:r>
            <w:r w:rsidRPr="00ED1B00">
              <w:rPr>
                <w:sz w:val="28"/>
                <w:szCs w:val="28"/>
              </w:rPr>
              <w:sym w:font="Wingdings" w:char="F0E0"/>
            </w:r>
            <w:r w:rsidRPr="00ED1B00">
              <w:rPr>
                <w:sz w:val="28"/>
                <w:szCs w:val="28"/>
              </w:rPr>
              <w:t xml:space="preserve"> Cashflow  (TTM)</w:t>
            </w:r>
            <w:r>
              <w:rPr>
                <w:sz w:val="28"/>
                <w:szCs w:val="28"/>
              </w:rPr>
              <w:t xml:space="preserve">     OR</w:t>
            </w:r>
          </w:p>
          <w:p w14:paraId="54517577" w14:textId="77777777" w:rsidR="00FA6D3D" w:rsidRDefault="00FA6D3D" w:rsidP="00AC4858">
            <w:pPr>
              <w:pStyle w:val="NoSpacing"/>
              <w:rPr>
                <w:sz w:val="24"/>
              </w:rPr>
            </w:pPr>
            <w:r w:rsidRPr="00ED1B00">
              <w:rPr>
                <w:sz w:val="28"/>
                <w:szCs w:val="28"/>
              </w:rPr>
              <w:t xml:space="preserve">Reuters </w:t>
            </w:r>
            <w:r w:rsidRPr="00ED1B00">
              <w:rPr>
                <w:sz w:val="28"/>
                <w:szCs w:val="28"/>
              </w:rPr>
              <w:sym w:font="Wingdings" w:char="F0E0"/>
            </w:r>
            <w:r w:rsidRPr="00ED1B00">
              <w:rPr>
                <w:sz w:val="28"/>
                <w:szCs w:val="28"/>
              </w:rPr>
              <w:t xml:space="preserve"> Financials </w:t>
            </w:r>
            <w:r w:rsidRPr="00ED1B00">
              <w:rPr>
                <w:sz w:val="28"/>
                <w:szCs w:val="28"/>
              </w:rPr>
              <w:sym w:font="Wingdings" w:char="F0E0"/>
            </w:r>
            <w:r w:rsidRPr="00ED1B00">
              <w:rPr>
                <w:sz w:val="28"/>
                <w:szCs w:val="28"/>
              </w:rPr>
              <w:t xml:space="preserve"> </w:t>
            </w:r>
            <w:proofErr w:type="gramStart"/>
            <w:r w:rsidRPr="00ED1B00">
              <w:rPr>
                <w:sz w:val="28"/>
                <w:szCs w:val="28"/>
              </w:rPr>
              <w:t>Cashflow  (</w:t>
            </w:r>
            <w:proofErr w:type="gramEnd"/>
            <w:r w:rsidRPr="00ED1B00">
              <w:rPr>
                <w:sz w:val="28"/>
                <w:szCs w:val="28"/>
              </w:rPr>
              <w:t xml:space="preserve">TTM)  </w:t>
            </w:r>
          </w:p>
          <w:p w14:paraId="54143DB5" w14:textId="77777777" w:rsidR="00FA6D3D" w:rsidRPr="00AF5D52" w:rsidRDefault="00FA6D3D" w:rsidP="00AC4858">
            <w:pPr>
              <w:pStyle w:val="NoSpacing"/>
              <w:rPr>
                <w:sz w:val="8"/>
                <w:szCs w:val="8"/>
              </w:rPr>
            </w:pPr>
          </w:p>
        </w:tc>
        <w:tc>
          <w:tcPr>
            <w:tcW w:w="2250" w:type="dxa"/>
          </w:tcPr>
          <w:p w14:paraId="27901CAD" w14:textId="77777777" w:rsidR="00FA6D3D" w:rsidRPr="00B167A4" w:rsidRDefault="00FA6D3D" w:rsidP="00AC4858">
            <w:pPr>
              <w:pStyle w:val="NoSpacing"/>
              <w:rPr>
                <w:sz w:val="24"/>
                <w:szCs w:val="24"/>
              </w:rPr>
            </w:pPr>
          </w:p>
        </w:tc>
      </w:tr>
      <w:tr w:rsidR="00FA6D3D" w:rsidRPr="00B167A4" w14:paraId="1AF4F61E" w14:textId="77777777" w:rsidTr="00AC4858">
        <w:tc>
          <w:tcPr>
            <w:tcW w:w="1980" w:type="dxa"/>
          </w:tcPr>
          <w:p w14:paraId="0F3740DC" w14:textId="77777777" w:rsidR="00FA6D3D" w:rsidRPr="00833E90" w:rsidRDefault="00FA6D3D" w:rsidP="00AC4858">
            <w:pPr>
              <w:pStyle w:val="NoSpacing"/>
              <w:rPr>
                <w:sz w:val="28"/>
              </w:rPr>
            </w:pPr>
            <w:r w:rsidRPr="00833E90">
              <w:rPr>
                <w:sz w:val="28"/>
              </w:rPr>
              <w:t>Total Cash &amp; ST Investments</w:t>
            </w:r>
          </w:p>
        </w:tc>
        <w:tc>
          <w:tcPr>
            <w:tcW w:w="5670" w:type="dxa"/>
            <w:vMerge w:val="restart"/>
          </w:tcPr>
          <w:p w14:paraId="55BFE88D" w14:textId="77777777" w:rsidR="00FA6D3D" w:rsidRPr="00AF5D52" w:rsidRDefault="00FA6D3D" w:rsidP="00AC4858">
            <w:pPr>
              <w:pStyle w:val="NoSpacing"/>
              <w:rPr>
                <w:sz w:val="28"/>
              </w:rPr>
            </w:pPr>
            <w:r w:rsidRPr="00AF5D52">
              <w:rPr>
                <w:sz w:val="8"/>
                <w:szCs w:val="8"/>
              </w:rPr>
              <w:br/>
            </w:r>
            <w:r w:rsidRPr="00ED1B00">
              <w:rPr>
                <w:sz w:val="28"/>
                <w:szCs w:val="28"/>
              </w:rPr>
              <w:t xml:space="preserve">Reuters </w:t>
            </w:r>
            <w:r w:rsidRPr="00ED1B00">
              <w:rPr>
                <w:sz w:val="28"/>
                <w:szCs w:val="28"/>
              </w:rPr>
              <w:sym w:font="Wingdings" w:char="F0E0"/>
            </w:r>
            <w:r w:rsidRPr="00ED1B00">
              <w:rPr>
                <w:sz w:val="28"/>
                <w:szCs w:val="28"/>
              </w:rPr>
              <w:t xml:space="preserve"> Financials </w:t>
            </w:r>
            <w:r w:rsidRPr="00ED1B00">
              <w:rPr>
                <w:sz w:val="28"/>
                <w:szCs w:val="28"/>
              </w:rPr>
              <w:sym w:font="Wingdings" w:char="F0E0"/>
            </w:r>
            <w:r w:rsidRPr="00ED1B0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Bal Sheet </w:t>
            </w:r>
            <w:r w:rsidRPr="00D61773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Qtrly</w:t>
            </w:r>
            <w:proofErr w:type="spellEnd"/>
            <w:r>
              <w:rPr>
                <w:sz w:val="28"/>
                <w:szCs w:val="28"/>
              </w:rPr>
              <w:t xml:space="preserve">  OR</w:t>
            </w:r>
            <w:proofErr w:type="gramEnd"/>
            <w:r w:rsidRPr="00AF5D52">
              <w:rPr>
                <w:sz w:val="28"/>
              </w:rPr>
              <w:br/>
            </w:r>
            <w:proofErr w:type="spellStart"/>
            <w:r w:rsidRPr="00AF5D52">
              <w:rPr>
                <w:sz w:val="28"/>
              </w:rPr>
              <w:t>MStar</w:t>
            </w:r>
            <w:proofErr w:type="spellEnd"/>
            <w:r w:rsidRPr="00AF5D52">
              <w:rPr>
                <w:sz w:val="28"/>
              </w:rPr>
              <w:t xml:space="preserve"> </w:t>
            </w:r>
            <w:r w:rsidRPr="00AF5D52">
              <w:rPr>
                <w:sz w:val="28"/>
              </w:rPr>
              <w:sym w:font="Wingdings" w:char="F0E0"/>
            </w:r>
            <w:r w:rsidRPr="00AF5D52">
              <w:rPr>
                <w:sz w:val="28"/>
              </w:rPr>
              <w:t xml:space="preserve"> Financials </w:t>
            </w:r>
            <w:r w:rsidRPr="00AF5D52">
              <w:rPr>
                <w:sz w:val="28"/>
              </w:rPr>
              <w:sym w:font="Wingdings" w:char="F0E0"/>
            </w:r>
            <w:r>
              <w:rPr>
                <w:sz w:val="28"/>
              </w:rPr>
              <w:t xml:space="preserve"> Bal</w:t>
            </w:r>
            <w:r w:rsidRPr="00AF5D52">
              <w:rPr>
                <w:sz w:val="28"/>
              </w:rPr>
              <w:t xml:space="preserve"> Sheet </w:t>
            </w:r>
            <w:r w:rsidRPr="00AF5D52">
              <w:rPr>
                <w:sz w:val="28"/>
              </w:rPr>
              <w:sym w:font="Wingdings" w:char="F0E0"/>
            </w:r>
            <w:r w:rsidRPr="00AF5D52">
              <w:rPr>
                <w:sz w:val="28"/>
              </w:rPr>
              <w:t xml:space="preserve"> </w:t>
            </w:r>
            <w:proofErr w:type="spellStart"/>
            <w:r w:rsidRPr="00AF5D52">
              <w:rPr>
                <w:sz w:val="28"/>
              </w:rPr>
              <w:t>Qtrly</w:t>
            </w:r>
            <w:proofErr w:type="spellEnd"/>
            <w:r>
              <w:rPr>
                <w:sz w:val="28"/>
              </w:rPr>
              <w:t xml:space="preserve">  OR</w:t>
            </w:r>
            <w:r>
              <w:rPr>
                <w:sz w:val="28"/>
              </w:rPr>
              <w:br/>
            </w:r>
            <w:r w:rsidRPr="00D61773">
              <w:rPr>
                <w:sz w:val="28"/>
              </w:rPr>
              <w:t xml:space="preserve">Yahoo Finance </w:t>
            </w:r>
            <w:r w:rsidRPr="00D61773">
              <w:rPr>
                <w:sz w:val="28"/>
              </w:rPr>
              <w:sym w:font="Wingdings" w:char="F0E0"/>
            </w:r>
            <w:r w:rsidRPr="00D61773">
              <w:rPr>
                <w:sz w:val="28"/>
              </w:rPr>
              <w:t xml:space="preserve"> Financials </w:t>
            </w:r>
            <w:r w:rsidRPr="00D61773">
              <w:rPr>
                <w:sz w:val="28"/>
              </w:rPr>
              <w:sym w:font="Wingdings" w:char="F0E0"/>
            </w:r>
            <w:r w:rsidRPr="00D61773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Qtrly</w:t>
            </w:r>
            <w:proofErr w:type="spellEnd"/>
            <w:r w:rsidRPr="00D61773">
              <w:rPr>
                <w:sz w:val="28"/>
              </w:rPr>
              <w:t xml:space="preserve">   </w:t>
            </w:r>
            <w:r>
              <w:rPr>
                <w:sz w:val="28"/>
              </w:rPr>
              <w:t xml:space="preserve"> </w:t>
            </w:r>
          </w:p>
        </w:tc>
        <w:tc>
          <w:tcPr>
            <w:tcW w:w="2250" w:type="dxa"/>
          </w:tcPr>
          <w:p w14:paraId="3E493EA4" w14:textId="77777777" w:rsidR="00FA6D3D" w:rsidRPr="00B167A4" w:rsidRDefault="00FA6D3D" w:rsidP="00AC4858">
            <w:pPr>
              <w:pStyle w:val="NoSpacing"/>
              <w:rPr>
                <w:sz w:val="24"/>
                <w:szCs w:val="24"/>
              </w:rPr>
            </w:pPr>
          </w:p>
        </w:tc>
      </w:tr>
      <w:tr w:rsidR="00FA6D3D" w:rsidRPr="00B167A4" w14:paraId="00FF4BB3" w14:textId="77777777" w:rsidTr="00AC4858">
        <w:tc>
          <w:tcPr>
            <w:tcW w:w="1980" w:type="dxa"/>
          </w:tcPr>
          <w:p w14:paraId="42929CE3" w14:textId="77777777" w:rsidR="00FA6D3D" w:rsidRPr="00833E90" w:rsidRDefault="00FA6D3D" w:rsidP="00AC4858">
            <w:pPr>
              <w:pStyle w:val="NoSpacing"/>
              <w:rPr>
                <w:sz w:val="28"/>
              </w:rPr>
            </w:pPr>
            <w:r w:rsidRPr="00833E90">
              <w:rPr>
                <w:sz w:val="28"/>
              </w:rPr>
              <w:t>Total Debt</w:t>
            </w:r>
          </w:p>
          <w:p w14:paraId="0D998EF4" w14:textId="77777777" w:rsidR="00FA6D3D" w:rsidRPr="00833E90" w:rsidRDefault="00FA6D3D" w:rsidP="00AC4858">
            <w:pPr>
              <w:pStyle w:val="NoSpacing"/>
              <w:rPr>
                <w:sz w:val="28"/>
              </w:rPr>
            </w:pPr>
            <w:r w:rsidRPr="00BA1CFA">
              <w:t>(ST Debt + LT Debt)</w:t>
            </w:r>
          </w:p>
        </w:tc>
        <w:tc>
          <w:tcPr>
            <w:tcW w:w="5670" w:type="dxa"/>
            <w:vMerge/>
          </w:tcPr>
          <w:p w14:paraId="570DDBFD" w14:textId="77777777" w:rsidR="00FA6D3D" w:rsidRPr="00833E90" w:rsidRDefault="00FA6D3D" w:rsidP="00AC4858">
            <w:pPr>
              <w:pStyle w:val="NoSpacing"/>
              <w:rPr>
                <w:sz w:val="28"/>
              </w:rPr>
            </w:pPr>
          </w:p>
        </w:tc>
        <w:tc>
          <w:tcPr>
            <w:tcW w:w="2250" w:type="dxa"/>
          </w:tcPr>
          <w:p w14:paraId="49BD5F56" w14:textId="77777777" w:rsidR="00FA6D3D" w:rsidRPr="00B167A4" w:rsidRDefault="00FA6D3D" w:rsidP="00AC4858">
            <w:pPr>
              <w:pStyle w:val="NoSpacing"/>
              <w:rPr>
                <w:sz w:val="24"/>
                <w:szCs w:val="24"/>
              </w:rPr>
            </w:pPr>
          </w:p>
        </w:tc>
      </w:tr>
      <w:tr w:rsidR="00FA6D3D" w:rsidRPr="00B167A4" w14:paraId="31B1F5D6" w14:textId="77777777" w:rsidTr="00AC4858">
        <w:tc>
          <w:tcPr>
            <w:tcW w:w="1980" w:type="dxa"/>
          </w:tcPr>
          <w:p w14:paraId="5D07C341" w14:textId="77777777" w:rsidR="00FA6D3D" w:rsidRPr="00833E90" w:rsidRDefault="00FA6D3D" w:rsidP="00AC4858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Use 10-Year or 20-Year IV Calculator</w:t>
            </w:r>
          </w:p>
        </w:tc>
        <w:tc>
          <w:tcPr>
            <w:tcW w:w="5670" w:type="dxa"/>
          </w:tcPr>
          <w:p w14:paraId="0DDA7B6B" w14:textId="77777777" w:rsidR="00FA6D3D" w:rsidRDefault="00FA6D3D" w:rsidP="00AC4858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(1)</w:t>
            </w:r>
            <w:r>
              <w:rPr>
                <w:sz w:val="24"/>
                <w:szCs w:val="20"/>
              </w:rPr>
              <w:t xml:space="preserve"> </w:t>
            </w:r>
            <w:proofErr w:type="spellStart"/>
            <w:r w:rsidRPr="008C5EB8">
              <w:rPr>
                <w:sz w:val="28"/>
                <w:szCs w:val="28"/>
              </w:rPr>
              <w:t>MorningStar</w:t>
            </w:r>
            <w:proofErr w:type="spellEnd"/>
            <w:r w:rsidRPr="008C5EB8">
              <w:rPr>
                <w:sz w:val="28"/>
                <w:szCs w:val="28"/>
              </w:rPr>
              <w:t xml:space="preserve">: </w:t>
            </w:r>
            <w:r w:rsidRPr="002B1C79">
              <w:rPr>
                <w:sz w:val="28"/>
                <w:szCs w:val="28"/>
                <w:u w:val="single"/>
              </w:rPr>
              <w:t>Wide</w:t>
            </w:r>
            <w:r w:rsidRPr="008C5EB8">
              <w:rPr>
                <w:sz w:val="28"/>
                <w:szCs w:val="28"/>
                <w:u w:val="single"/>
              </w:rPr>
              <w:t xml:space="preserve"> / Narrow / </w:t>
            </w:r>
            <w:r w:rsidRPr="002B1C79">
              <w:rPr>
                <w:sz w:val="28"/>
                <w:szCs w:val="28"/>
                <w:u w:val="single"/>
              </w:rPr>
              <w:t>No</w:t>
            </w:r>
            <w:r w:rsidRPr="008C5EB8">
              <w:rPr>
                <w:sz w:val="28"/>
                <w:szCs w:val="28"/>
                <w:u w:val="single"/>
              </w:rPr>
              <w:t xml:space="preserve"> Moat</w:t>
            </w:r>
            <w:r>
              <w:rPr>
                <w:sz w:val="24"/>
                <w:szCs w:val="20"/>
                <w:u w:val="single"/>
              </w:rPr>
              <w:br/>
            </w:r>
            <w:r>
              <w:rPr>
                <w:sz w:val="28"/>
              </w:rPr>
              <w:br/>
              <w:t xml:space="preserve">(2) </w:t>
            </w:r>
            <w:r w:rsidRPr="00DD5E78">
              <w:rPr>
                <w:b/>
                <w:bCs/>
                <w:sz w:val="28"/>
              </w:rPr>
              <w:t>Sustainable Competitive Advantage</w:t>
            </w:r>
            <w:r w:rsidRPr="00DD5E78">
              <w:rPr>
                <w:b/>
                <w:bCs/>
                <w:sz w:val="28"/>
              </w:rPr>
              <w:br/>
            </w:r>
            <w:r>
              <w:rPr>
                <w:sz w:val="28"/>
              </w:rPr>
              <w:t>Brand Monopoly: ___________</w:t>
            </w:r>
            <w:r>
              <w:rPr>
                <w:sz w:val="28"/>
              </w:rPr>
              <w:br/>
              <w:t>High Switching Cost: ___________</w:t>
            </w:r>
            <w:r>
              <w:rPr>
                <w:sz w:val="28"/>
              </w:rPr>
              <w:br/>
              <w:t>Economies of Scale: _</w:t>
            </w:r>
            <w:r w:rsidRPr="00A6614C">
              <w:rPr>
                <w:sz w:val="28"/>
                <w:u w:val="single"/>
              </w:rPr>
              <w:t>_</w:t>
            </w:r>
            <w:r>
              <w:rPr>
                <w:sz w:val="28"/>
              </w:rPr>
              <w:t>_________</w:t>
            </w:r>
          </w:p>
          <w:p w14:paraId="11BD7EE8" w14:textId="77777777" w:rsidR="00FA6D3D" w:rsidRDefault="00FA6D3D" w:rsidP="00AC4858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High Barriers to Entry: ___________</w:t>
            </w:r>
            <w:r>
              <w:rPr>
                <w:sz w:val="28"/>
              </w:rPr>
              <w:br/>
              <w:t>Network Effect: ___________</w:t>
            </w:r>
            <w:r>
              <w:rPr>
                <w:sz w:val="28"/>
              </w:rPr>
              <w:br/>
            </w:r>
            <w:r>
              <w:rPr>
                <w:sz w:val="28"/>
              </w:rPr>
              <w:br/>
              <w:t xml:space="preserve">(3) </w:t>
            </w:r>
            <w:proofErr w:type="gramStart"/>
            <w:r>
              <w:rPr>
                <w:sz w:val="28"/>
              </w:rPr>
              <w:t>10 or 20 Year</w:t>
            </w:r>
            <w:proofErr w:type="gramEnd"/>
            <w:r>
              <w:rPr>
                <w:sz w:val="28"/>
              </w:rPr>
              <w:t xml:space="preserve"> Chart: __</w:t>
            </w:r>
            <w:r w:rsidRPr="00A6614C">
              <w:rPr>
                <w:sz w:val="28"/>
                <w:u w:val="single"/>
              </w:rPr>
              <w:t>_</w:t>
            </w:r>
            <w:r>
              <w:rPr>
                <w:sz w:val="28"/>
                <w:u w:val="single"/>
              </w:rPr>
              <w:t>____</w:t>
            </w:r>
            <w:r>
              <w:rPr>
                <w:sz w:val="28"/>
              </w:rPr>
              <w:t>____</w:t>
            </w:r>
            <w:r>
              <w:rPr>
                <w:sz w:val="28"/>
              </w:rPr>
              <w:br/>
            </w:r>
            <w:r>
              <w:rPr>
                <w:sz w:val="28"/>
              </w:rPr>
              <w:br/>
              <w:t xml:space="preserve">(4) Tech Stock: </w:t>
            </w:r>
            <w:r w:rsidRPr="00DD5E78">
              <w:rPr>
                <w:sz w:val="28"/>
                <w:u w:val="single"/>
              </w:rPr>
              <w:t xml:space="preserve">Yes / </w:t>
            </w:r>
            <w:r w:rsidRPr="002B1C79">
              <w:rPr>
                <w:sz w:val="28"/>
                <w:u w:val="single"/>
              </w:rPr>
              <w:t>No</w:t>
            </w:r>
          </w:p>
          <w:p w14:paraId="2DBA4540" w14:textId="77777777" w:rsidR="00FA6D3D" w:rsidRPr="00833E90" w:rsidRDefault="00FA6D3D" w:rsidP="00AC4858">
            <w:pPr>
              <w:pStyle w:val="NoSpacing"/>
              <w:rPr>
                <w:sz w:val="28"/>
              </w:rPr>
            </w:pPr>
          </w:p>
        </w:tc>
        <w:tc>
          <w:tcPr>
            <w:tcW w:w="2250" w:type="dxa"/>
          </w:tcPr>
          <w:p w14:paraId="5DFF8037" w14:textId="77777777" w:rsidR="00FA6D3D" w:rsidRDefault="00FA6D3D" w:rsidP="00AC4858">
            <w:pPr>
              <w:pStyle w:val="NoSpacing"/>
              <w:rPr>
                <w:sz w:val="24"/>
                <w:szCs w:val="24"/>
              </w:rPr>
            </w:pPr>
          </w:p>
          <w:p w14:paraId="2DE6A143" w14:textId="77777777" w:rsidR="00FA6D3D" w:rsidRDefault="00FA6D3D" w:rsidP="00AC4858">
            <w:pPr>
              <w:pStyle w:val="NoSpacing"/>
              <w:rPr>
                <w:sz w:val="24"/>
                <w:szCs w:val="24"/>
              </w:rPr>
            </w:pPr>
          </w:p>
          <w:p w14:paraId="03C554AB" w14:textId="77777777" w:rsidR="00FA6D3D" w:rsidRDefault="00FA6D3D" w:rsidP="00AC4858">
            <w:pPr>
              <w:pStyle w:val="NoSpacing"/>
              <w:rPr>
                <w:sz w:val="24"/>
                <w:szCs w:val="24"/>
              </w:rPr>
            </w:pPr>
          </w:p>
          <w:p w14:paraId="444DE8FB" w14:textId="77777777" w:rsidR="00FA6D3D" w:rsidRDefault="00FA6D3D" w:rsidP="00AC4858">
            <w:pPr>
              <w:pStyle w:val="NoSpacing"/>
              <w:rPr>
                <w:sz w:val="24"/>
                <w:szCs w:val="24"/>
              </w:rPr>
            </w:pPr>
          </w:p>
          <w:p w14:paraId="7BEFBC3F" w14:textId="77777777" w:rsidR="00FA6D3D" w:rsidRDefault="00FA6D3D" w:rsidP="00AC4858">
            <w:pPr>
              <w:pStyle w:val="NoSpacing"/>
              <w:rPr>
                <w:sz w:val="24"/>
                <w:szCs w:val="24"/>
              </w:rPr>
            </w:pPr>
          </w:p>
          <w:p w14:paraId="3715BFA3" w14:textId="77777777" w:rsidR="00FA6D3D" w:rsidRDefault="00FA6D3D" w:rsidP="00AC4858">
            <w:pPr>
              <w:pStyle w:val="NoSpacing"/>
              <w:rPr>
                <w:sz w:val="24"/>
                <w:szCs w:val="24"/>
              </w:rPr>
            </w:pPr>
          </w:p>
          <w:p w14:paraId="5865A8B4" w14:textId="77777777" w:rsidR="00FA6D3D" w:rsidRDefault="00FA6D3D" w:rsidP="00AC4858">
            <w:pPr>
              <w:pStyle w:val="NoSpacing"/>
              <w:rPr>
                <w:sz w:val="24"/>
                <w:szCs w:val="24"/>
              </w:rPr>
            </w:pPr>
          </w:p>
          <w:p w14:paraId="4F05EF16" w14:textId="77777777" w:rsidR="00FA6D3D" w:rsidRPr="00B167A4" w:rsidRDefault="00FA6D3D" w:rsidP="00AC4858">
            <w:pPr>
              <w:pStyle w:val="NoSpacing"/>
              <w:rPr>
                <w:sz w:val="24"/>
                <w:szCs w:val="24"/>
              </w:rPr>
            </w:pPr>
          </w:p>
        </w:tc>
      </w:tr>
      <w:tr w:rsidR="00FA6D3D" w:rsidRPr="00B167A4" w14:paraId="77A749EF" w14:textId="77777777" w:rsidTr="00AC4858">
        <w:tc>
          <w:tcPr>
            <w:tcW w:w="7650" w:type="dxa"/>
            <w:gridSpan w:val="2"/>
          </w:tcPr>
          <w:p w14:paraId="1330DA3A" w14:textId="77777777" w:rsidR="00FA6D3D" w:rsidRPr="00ED1B00" w:rsidRDefault="00FA6D3D" w:rsidP="00AC4858">
            <w:pPr>
              <w:pStyle w:val="NoSpacing"/>
              <w:rPr>
                <w:sz w:val="8"/>
                <w:szCs w:val="8"/>
              </w:rPr>
            </w:pPr>
          </w:p>
          <w:p w14:paraId="5430A17C" w14:textId="77777777" w:rsidR="00FA6D3D" w:rsidRDefault="00FA6D3D" w:rsidP="00AC4858">
            <w:pPr>
              <w:pStyle w:val="NoSpacing"/>
              <w:jc w:val="right"/>
              <w:rPr>
                <w:sz w:val="32"/>
              </w:rPr>
            </w:pPr>
            <w:r w:rsidRPr="00BA1CFA">
              <w:rPr>
                <w:sz w:val="32"/>
              </w:rPr>
              <w:t>Intrinsic Value:</w:t>
            </w:r>
          </w:p>
          <w:p w14:paraId="68AFF7A6" w14:textId="77777777" w:rsidR="00FA6D3D" w:rsidRPr="00ED1B00" w:rsidRDefault="00FA6D3D" w:rsidP="00AC4858">
            <w:pPr>
              <w:pStyle w:val="NoSpacing"/>
              <w:jc w:val="right"/>
              <w:rPr>
                <w:sz w:val="8"/>
                <w:szCs w:val="8"/>
              </w:rPr>
            </w:pPr>
            <w:r w:rsidRPr="00ED1B00">
              <w:rPr>
                <w:sz w:val="8"/>
                <w:szCs w:val="8"/>
              </w:rPr>
              <w:t xml:space="preserve">   </w:t>
            </w:r>
          </w:p>
        </w:tc>
        <w:tc>
          <w:tcPr>
            <w:tcW w:w="2250" w:type="dxa"/>
          </w:tcPr>
          <w:p w14:paraId="41BC80D5" w14:textId="77777777" w:rsidR="00FA6D3D" w:rsidRPr="007979E8" w:rsidRDefault="00FA6D3D" w:rsidP="00AC4858">
            <w:pPr>
              <w:pStyle w:val="NoSpacing"/>
              <w:jc w:val="center"/>
              <w:rPr>
                <w:sz w:val="36"/>
                <w:szCs w:val="36"/>
              </w:rPr>
            </w:pPr>
          </w:p>
        </w:tc>
      </w:tr>
    </w:tbl>
    <w:p w14:paraId="67CC5EDE" w14:textId="77777777" w:rsidR="00FA6D3D" w:rsidRDefault="00FA6D3D" w:rsidP="00FA6D3D"/>
    <w:p w14:paraId="59CD45FF" w14:textId="77777777" w:rsidR="00FA6D3D" w:rsidRPr="00FA6D3D" w:rsidRDefault="00FA6D3D" w:rsidP="00FA6D3D"/>
    <w:sectPr w:rsidR="00FA6D3D" w:rsidRPr="00FA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51C90"/>
    <w:multiLevelType w:val="hybridMultilevel"/>
    <w:tmpl w:val="2D04494A"/>
    <w:lvl w:ilvl="0" w:tplc="74426E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E90"/>
    <w:rsid w:val="000443C4"/>
    <w:rsid w:val="002571F6"/>
    <w:rsid w:val="002B1C79"/>
    <w:rsid w:val="00360081"/>
    <w:rsid w:val="003A1E46"/>
    <w:rsid w:val="003A3B53"/>
    <w:rsid w:val="005B1F60"/>
    <w:rsid w:val="00603DF3"/>
    <w:rsid w:val="006865AF"/>
    <w:rsid w:val="007979E8"/>
    <w:rsid w:val="00833E90"/>
    <w:rsid w:val="0087037D"/>
    <w:rsid w:val="00882C98"/>
    <w:rsid w:val="008C5EB8"/>
    <w:rsid w:val="009E5CE8"/>
    <w:rsid w:val="00A361AC"/>
    <w:rsid w:val="00A50772"/>
    <w:rsid w:val="00A6614C"/>
    <w:rsid w:val="00AC67C3"/>
    <w:rsid w:val="00AF5D52"/>
    <w:rsid w:val="00B13283"/>
    <w:rsid w:val="00B167A4"/>
    <w:rsid w:val="00B23DA5"/>
    <w:rsid w:val="00BA1CFA"/>
    <w:rsid w:val="00C81E96"/>
    <w:rsid w:val="00DD5E78"/>
    <w:rsid w:val="00E218A8"/>
    <w:rsid w:val="00ED1B00"/>
    <w:rsid w:val="00F449FD"/>
    <w:rsid w:val="00FA6D3D"/>
    <w:rsid w:val="00FB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B8307"/>
  <w15:chartTrackingRefBased/>
  <w15:docId w15:val="{0E326AF7-5652-415B-B042-37575AF0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33E90"/>
    <w:rPr>
      <w:color w:val="0000FF"/>
      <w:u w:val="single"/>
    </w:rPr>
  </w:style>
  <w:style w:type="paragraph" w:styleId="NoSpacing">
    <w:name w:val="No Spacing"/>
    <w:uiPriority w:val="1"/>
    <w:qFormat/>
    <w:rsid w:val="00833E90"/>
    <w:pPr>
      <w:spacing w:after="0" w:line="240" w:lineRule="auto"/>
    </w:pPr>
    <w:rPr>
      <w:rFonts w:ascii="Calibri" w:eastAsia="SimSun" w:hAnsi="Calibri" w:cs="Times New Roman"/>
      <w:lang w:val="en-SG" w:eastAsia="zh-CN"/>
    </w:rPr>
  </w:style>
  <w:style w:type="table" w:styleId="TableGrid">
    <w:name w:val="Table Grid"/>
    <w:basedOn w:val="TableNormal"/>
    <w:uiPriority w:val="39"/>
    <w:rsid w:val="00833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3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WilliamBKTan</dc:creator>
  <cp:keywords/>
  <dc:description/>
  <cp:lastModifiedBy> </cp:lastModifiedBy>
  <cp:revision>25</cp:revision>
  <dcterms:created xsi:type="dcterms:W3CDTF">2019-05-31T03:15:00Z</dcterms:created>
  <dcterms:modified xsi:type="dcterms:W3CDTF">2020-07-13T15:07:00Z</dcterms:modified>
</cp:coreProperties>
</file>