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sos_siguientes.md"/>
    <w:p>
      <w:pPr>
        <w:pStyle w:val="Heading1"/>
      </w:pPr>
      <w:r>
        <w:t xml:space="preserve">PASOS_SIGUIENTES.md</w:t>
      </w:r>
    </w:p>
    <w:bookmarkStart w:id="20" w:name="despliegue-a-producción-rápido"/>
    <w:p>
      <w:pPr>
        <w:pStyle w:val="Heading2"/>
      </w:pPr>
      <w:r>
        <w:t xml:space="preserve">1) Despliegue a producción (rápido)</w:t>
      </w:r>
    </w:p>
    <w:p>
      <w:pPr>
        <w:pStyle w:val="FirstParagraph"/>
      </w:pPr>
      <w:r>
        <w:t xml:space="preserve">Desde la raíz del proyecto: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/home/ubuntu/inspira_multimedia/inspira_app_pwa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inspira-bbe1e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pPr>
        <w:pStyle w:val="BlockText"/>
      </w:pPr>
      <w:r>
        <w:t xml:space="preserve">Si en tu CLI aparece otro proyecto por defecto, fuerza siempre: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inspira-bbe1e</w:t>
      </w:r>
    </w:p>
    <w:p>
      <w:r>
        <w:pict>
          <v:rect style="width:0;height:1.5pt" o:hralign="center" o:hrstd="t" o:hr="t"/>
        </w:pict>
      </w:r>
    </w:p>
    <w:bookmarkEnd w:id="20"/>
    <w:bookmarkStart w:id="21" w:name="urls-firebase-configuradas-actuales"/>
    <w:p>
      <w:pPr>
        <w:pStyle w:val="Heading2"/>
      </w:pPr>
      <w:r>
        <w:t xml:space="preserve">2) URLs Firebase configuradas (actuales)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ID:</w:t>
      </w:r>
      <w:r>
        <w:t xml:space="preserve"> </w:t>
      </w:r>
      <w:r>
        <w:rPr>
          <w:rStyle w:val="VerbatimChar"/>
        </w:rPr>
        <w:t xml:space="preserve">inspira-bbe1e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Domain:</w:t>
      </w:r>
      <w:r>
        <w:t xml:space="preserve"> </w:t>
      </w:r>
      <w:r>
        <w:rPr>
          <w:rStyle w:val="VerbatimChar"/>
        </w:rPr>
        <w:t xml:space="preserve">inspira-bbe1e.firebaseapp.com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 Bucket (config):</w:t>
      </w:r>
      <w:r>
        <w:t xml:space="preserve"> </w:t>
      </w:r>
      <w:r>
        <w:rPr>
          <w:rStyle w:val="VerbatimChar"/>
        </w:rPr>
        <w:t xml:space="preserve">inspira-bbe1e.firebasestorage.app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Consola Firebase:</w:t>
      </w:r>
      <w:r>
        <w:t xml:space="preserve"> </w:t>
      </w:r>
      <w:r>
        <w:t xml:space="preserve">https://console.firebase.google.com/project/inspira-bbe1e/overview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Firestore Console:</w:t>
      </w:r>
      <w:r>
        <w:t xml:space="preserve"> </w:t>
      </w:r>
      <w:r>
        <w:t xml:space="preserve">https://console.firebase.google.com/project/inspira-bbe1e/firestore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 Console:</w:t>
      </w:r>
      <w:r>
        <w:t xml:space="preserve"> </w:t>
      </w:r>
      <w:r>
        <w:t xml:space="preserve">https://console.firebase.google.com/project/inspira-bbe1e/storage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Console:</w:t>
      </w:r>
      <w:r>
        <w:t xml:space="preserve"> </w:t>
      </w:r>
      <w:r>
        <w:t xml:space="preserve">https://console.firebase.google.com/project/inspira-bbe1e/authentication</w:t>
      </w:r>
    </w:p>
    <w:p>
      <w:r>
        <w:pict>
          <v:rect style="width:0;height:1.5pt" o:hralign="center" o:hrstd="t" o:hr="t"/>
        </w:pict>
      </w:r>
    </w:p>
    <w:bookmarkEnd w:id="21"/>
    <w:bookmarkStart w:id="22" w:name="cómo-probar-con-3-tipos-de-usuario"/>
    <w:p>
      <w:pPr>
        <w:pStyle w:val="Heading2"/>
      </w:pPr>
      <w:r>
        <w:t xml:space="preserve">3) Cómo probar con 3 tipos de usuario</w:t>
      </w:r>
    </w:p>
    <w:bookmarkEnd w:id="22"/>
    <w:bookmarkStart w:id="23" w:name="admin"/>
    <w:p>
      <w:pPr>
        <w:pStyle w:val="Heading2"/>
      </w:pPr>
      <w:r>
        <w:t xml:space="preserve">3.1 Admin</w:t>
      </w:r>
    </w:p>
    <w:p>
      <w:pPr>
        <w:numPr>
          <w:ilvl w:val="0"/>
          <w:numId w:val="1002"/>
        </w:numPr>
        <w:pStyle w:val="Compact"/>
      </w:pPr>
      <w:r>
        <w:t xml:space="preserve">Usuario sugerido:</w:t>
      </w:r>
      <w:r>
        <w:t xml:space="preserve"> </w:t>
      </w:r>
      <w:r>
        <w:rPr>
          <w:rStyle w:val="VerbatimChar"/>
        </w:rPr>
        <w:t xml:space="preserve">operaciones@inspiraapps.com</w:t>
      </w:r>
    </w:p>
    <w:p>
      <w:pPr>
        <w:numPr>
          <w:ilvl w:val="0"/>
          <w:numId w:val="1002"/>
        </w:numPr>
        <w:pStyle w:val="Compact"/>
      </w:pPr>
      <w:r>
        <w:t xml:space="preserve">Flujo esperado:</w:t>
      </w:r>
    </w:p>
    <w:p>
      <w:pPr>
        <w:numPr>
          <w:ilvl w:val="1"/>
          <w:numId w:val="1003"/>
        </w:numPr>
        <w:pStyle w:val="Compact"/>
      </w:pPr>
      <w:r>
        <w:t xml:space="preserve">Iniciar sesión</w:t>
      </w:r>
    </w:p>
    <w:p>
      <w:pPr>
        <w:numPr>
          <w:ilvl w:val="1"/>
          <w:numId w:val="1003"/>
        </w:numPr>
        <w:pStyle w:val="Compact"/>
      </w:pPr>
      <w:r>
        <w:t xml:space="preserve">Abrir panel Admin</w:t>
      </w:r>
    </w:p>
    <w:p>
      <w:pPr>
        <w:numPr>
          <w:ilvl w:val="1"/>
          <w:numId w:val="1003"/>
        </w:numPr>
        <w:pStyle w:val="Compact"/>
      </w:pPr>
      <w:r>
        <w:t xml:space="preserve">Ver tabs de gestión (usuarios, mentorías, libros, talent, eventos, editorial)</w:t>
      </w:r>
    </w:p>
    <w:p>
      <w:pPr>
        <w:numPr>
          <w:ilvl w:val="1"/>
          <w:numId w:val="1003"/>
        </w:numPr>
        <w:pStyle w:val="Compact"/>
      </w:pPr>
      <w:r>
        <w:t xml:space="preserve">Subir/editar contenido sin bloqueos</w:t>
      </w:r>
    </w:p>
    <w:bookmarkEnd w:id="23"/>
    <w:bookmarkStart w:id="24" w:name="premium"/>
    <w:p>
      <w:pPr>
        <w:pStyle w:val="Heading2"/>
      </w:pPr>
      <w:r>
        <w:t xml:space="preserve">3.2 Premium</w:t>
      </w:r>
    </w:p>
    <w:p>
      <w:pPr>
        <w:numPr>
          <w:ilvl w:val="0"/>
          <w:numId w:val="1004"/>
        </w:numPr>
        <w:pStyle w:val="Compact"/>
      </w:pPr>
      <w:r>
        <w:t xml:space="preserve">Usuario sugerido:</w:t>
      </w:r>
      <w:r>
        <w:t xml:space="preserve"> </w:t>
      </w:r>
      <w:r>
        <w:rPr>
          <w:rStyle w:val="VerbatimChar"/>
        </w:rPr>
        <w:t xml:space="preserve">alexis.correa026@gmail.com</w:t>
      </w:r>
    </w:p>
    <w:p>
      <w:pPr>
        <w:numPr>
          <w:ilvl w:val="0"/>
          <w:numId w:val="1004"/>
        </w:numPr>
        <w:pStyle w:val="Compact"/>
      </w:pPr>
      <w:r>
        <w:t xml:space="preserve">Flujo esperado:</w:t>
      </w:r>
    </w:p>
    <w:p>
      <w:pPr>
        <w:numPr>
          <w:ilvl w:val="1"/>
          <w:numId w:val="1005"/>
        </w:numPr>
        <w:pStyle w:val="Compact"/>
      </w:pPr>
      <w:r>
        <w:t xml:space="preserve">Iniciar sesión</w:t>
      </w:r>
    </w:p>
    <w:p>
      <w:pPr>
        <w:numPr>
          <w:ilvl w:val="1"/>
          <w:numId w:val="1005"/>
        </w:numPr>
        <w:pStyle w:val="Compact"/>
      </w:pPr>
      <w:r>
        <w:t xml:space="preserve">Reproducir mentorías en versión completa (</w:t>
      </w:r>
      <w:r>
        <w:rPr>
          <w:rStyle w:val="VerbatimChar"/>
        </w:rPr>
        <w:t xml:space="preserve">audioUrl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Abrir eventos (Zoom/replay) sin modal de bloqueo</w:t>
      </w:r>
    </w:p>
    <w:p>
      <w:pPr>
        <w:numPr>
          <w:ilvl w:val="1"/>
          <w:numId w:val="1005"/>
        </w:numPr>
        <w:pStyle w:val="Compact"/>
      </w:pPr>
      <w:r>
        <w:t xml:space="preserve">Acceder a libros/etapas y rutas premium</w:t>
      </w:r>
    </w:p>
    <w:bookmarkEnd w:id="24"/>
    <w:bookmarkStart w:id="25" w:name="gratis"/>
    <w:p>
      <w:pPr>
        <w:pStyle w:val="Heading2"/>
      </w:pPr>
      <w:r>
        <w:t xml:space="preserve">3.3 Gratis</w:t>
      </w:r>
    </w:p>
    <w:p>
      <w:pPr>
        <w:numPr>
          <w:ilvl w:val="0"/>
          <w:numId w:val="1006"/>
        </w:numPr>
        <w:pStyle w:val="Compact"/>
      </w:pPr>
      <w:r>
        <w:t xml:space="preserve">Usuario sugerido:</w:t>
      </w:r>
      <w:r>
        <w:t xml:space="preserve"> </w:t>
      </w:r>
      <w:r>
        <w:rPr>
          <w:rStyle w:val="VerbatimChar"/>
        </w:rPr>
        <w:t xml:space="preserve">userfree@gmail.com</w:t>
      </w:r>
      <w:r>
        <w:t xml:space="preserve"> </w:t>
      </w:r>
      <w:r>
        <w:t xml:space="preserve">(o cualquier cuenta con</w:t>
      </w:r>
      <w:r>
        <w:t xml:space="preserve"> </w:t>
      </w:r>
      <w:r>
        <w:rPr>
          <w:rStyle w:val="VerbatimChar"/>
        </w:rPr>
        <w:t xml:space="preserve">plan: Gratis</w:t>
      </w:r>
      <w:r>
        <w:t xml:space="preserve"> </w:t>
      </w:r>
      <w:r>
        <w:t xml:space="preserve">en Firestore)</w:t>
      </w:r>
    </w:p>
    <w:p>
      <w:pPr>
        <w:numPr>
          <w:ilvl w:val="0"/>
          <w:numId w:val="1006"/>
        </w:numPr>
        <w:pStyle w:val="Compact"/>
      </w:pPr>
      <w:r>
        <w:t xml:space="preserve">Flujo esperado:</w:t>
      </w:r>
    </w:p>
    <w:p>
      <w:pPr>
        <w:numPr>
          <w:ilvl w:val="1"/>
          <w:numId w:val="1007"/>
        </w:numPr>
        <w:pStyle w:val="Compact"/>
      </w:pPr>
      <w:r>
        <w:t xml:space="preserve">Iniciar sesión</w:t>
      </w:r>
    </w:p>
    <w:p>
      <w:pPr>
        <w:numPr>
          <w:ilvl w:val="1"/>
          <w:numId w:val="1007"/>
        </w:numPr>
        <w:pStyle w:val="Compact"/>
      </w:pPr>
      <w:r>
        <w:t xml:space="preserve">En mentorías: escuchar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 </w:t>
      </w:r>
      <w:r>
        <w:t xml:space="preserve">(o corte a 180s)</w:t>
      </w:r>
    </w:p>
    <w:p>
      <w:pPr>
        <w:numPr>
          <w:ilvl w:val="1"/>
          <w:numId w:val="1007"/>
        </w:numPr>
        <w:pStyle w:val="Compact"/>
      </w:pPr>
      <w:r>
        <w:t xml:space="preserve">En eventos: ver ficha pero bloquear apertura de URL con CTA a premium</w:t>
      </w:r>
    </w:p>
    <w:p>
      <w:pPr>
        <w:numPr>
          <w:ilvl w:val="1"/>
          <w:numId w:val="1007"/>
        </w:numPr>
        <w:pStyle w:val="Compact"/>
      </w:pPr>
      <w:r>
        <w:t xml:space="preserve">Ver bloqueos premium en libros/rutas/chat según pantalla</w:t>
      </w:r>
    </w:p>
    <w:p>
      <w:r>
        <w:pict>
          <v:rect style="width:0;height:1.5pt" o:hralign="center" o:hrstd="t" o:hr="t"/>
        </w:pict>
      </w:r>
    </w:p>
    <w:bookmarkEnd w:id="25"/>
    <w:bookmarkStart w:id="26" w:name="X6b88498e94bd0cc38ceba84b4adc9dc52242997"/>
    <w:p>
      <w:pPr>
        <w:pStyle w:val="Heading2"/>
      </w:pPr>
      <w:r>
        <w:t xml:space="preserve">4) Qué debería verse en esta carga inicial ya configurada</w:t>
      </w:r>
    </w:p>
    <w:p>
      <w:pPr>
        <w:pStyle w:val="FirstParagraph"/>
      </w:pPr>
      <w:r>
        <w:t xml:space="preserve">Con los datos cargados en Firestore/Storage:</w:t>
      </w:r>
    </w:p>
    <w:p>
      <w:pPr>
        <w:numPr>
          <w:ilvl w:val="0"/>
          <w:numId w:val="1008"/>
        </w:numPr>
        <w:pStyle w:val="Compact"/>
      </w:pPr>
      <w:r>
        <w:t xml:space="preserve">Colección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con 3 docs (2 comerciales + 1 mentoría)</w:t>
      </w:r>
    </w:p>
    <w:p>
      <w:pPr>
        <w:numPr>
          <w:ilvl w:val="0"/>
          <w:numId w:val="1008"/>
        </w:numPr>
        <w:pStyle w:val="Compact"/>
      </w:pPr>
      <w:r>
        <w:t xml:space="preserve">Portada disponible en Storage</w:t>
      </w:r>
    </w:p>
    <w:p>
      <w:pPr>
        <w:numPr>
          <w:ilvl w:val="0"/>
          <w:numId w:val="1008"/>
        </w:numPr>
        <w:pStyle w:val="Compact"/>
      </w:pPr>
      <w:r>
        <w:t xml:space="preserve">En Home/Biblioteca deben aparecer audios reales</w:t>
      </w:r>
    </w:p>
    <w:p>
      <w:pPr>
        <w:numPr>
          <w:ilvl w:val="0"/>
          <w:numId w:val="1008"/>
        </w:numPr>
        <w:pStyle w:val="Compact"/>
      </w:pPr>
      <w:r>
        <w:t xml:space="preserve">Para usuario Gratis:</w:t>
      </w:r>
    </w:p>
    <w:p>
      <w:pPr>
        <w:numPr>
          <w:ilvl w:val="1"/>
          <w:numId w:val="1009"/>
        </w:numPr>
        <w:pStyle w:val="Compact"/>
      </w:pPr>
      <w:r>
        <w:t xml:space="preserve">Comercial gratis reproducible</w:t>
      </w:r>
    </w:p>
    <w:p>
      <w:pPr>
        <w:numPr>
          <w:ilvl w:val="1"/>
          <w:numId w:val="1009"/>
        </w:numPr>
        <w:pStyle w:val="Compact"/>
      </w:pPr>
      <w:r>
        <w:t xml:space="preserve">Contenido premium bloqueado o en preview</w:t>
      </w:r>
    </w:p>
    <w:p>
      <w:pPr>
        <w:numPr>
          <w:ilvl w:val="0"/>
          <w:numId w:val="1008"/>
        </w:numPr>
        <w:pStyle w:val="Compact"/>
      </w:pPr>
      <w:r>
        <w:t xml:space="preserve">Para usuario Premium:</w:t>
      </w:r>
    </w:p>
    <w:p>
      <w:pPr>
        <w:numPr>
          <w:ilvl w:val="1"/>
          <w:numId w:val="1010"/>
        </w:numPr>
        <w:pStyle w:val="Compact"/>
      </w:pPr>
      <w:r>
        <w:t xml:space="preserve">Acceso completo a los 3 audios</w:t>
      </w:r>
    </w:p>
    <w:p>
      <w:r>
        <w:pict>
          <v:rect style="width:0;height:1.5pt" o:hralign="center" o:hrstd="t" o:hr="t"/>
        </w:pict>
      </w:r>
    </w:p>
    <w:bookmarkEnd w:id="26"/>
    <w:bookmarkStart w:id="27" w:name="X733c4aa92bda1c43fc4e3da4011563788e8e252"/>
    <w:p>
      <w:pPr>
        <w:pStyle w:val="Heading2"/>
      </w:pPr>
      <w:r>
        <w:t xml:space="preserve">5) Compatibilidad aplicada en código (importante)</w:t>
      </w:r>
    </w:p>
    <w:p>
      <w:pPr>
        <w:pStyle w:val="FirstParagraph"/>
      </w:pPr>
      <w:r>
        <w:t xml:space="preserve">Se aseguró compatibilidad de lectura/escritura para ambos formatos: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audioUrl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audio_url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coverUrl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cover_url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previewUrl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preview_url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contentType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content_type</w:t>
      </w:r>
    </w:p>
    <w:p>
      <w:pPr>
        <w:pStyle w:val="FirstParagraph"/>
      </w:pPr>
      <w:r>
        <w:t xml:space="preserve">Resultado: el frontend tolera datos históricos en snake_case y nuevos en camelCase.</w:t>
      </w:r>
    </w:p>
    <w:p>
      <w:r>
        <w:pict>
          <v:rect style="width:0;height:1.5pt" o:hralign="center" o:hrstd="t" o:hr="t"/>
        </w:pict>
      </w:r>
    </w:p>
    <w:bookmarkEnd w:id="27"/>
    <w:bookmarkStart w:id="28" w:name="checklist-final-de-validación"/>
    <w:p>
      <w:pPr>
        <w:pStyle w:val="Heading2"/>
      </w:pPr>
      <w:r>
        <w:t xml:space="preserve">6) Checklist final de validación</w:t>
      </w:r>
    </w:p>
    <w:p>
      <w:pPr>
        <w:pStyle w:val="FirstParagraph"/>
      </w:pPr>
      <w:r>
        <w:t xml:space="preserve">Antes de cerrar el despliegue: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en verde</w:t>
      </w:r>
    </w:p>
    <w:p>
      <w:pPr>
        <w:numPr>
          <w:ilvl w:val="0"/>
          <w:numId w:val="1012"/>
        </w:numPr>
        <w:pStyle w:val="Compact"/>
      </w:pPr>
      <w:r>
        <w:t xml:space="preserve">Login admin/premium/gratis funcional</w:t>
      </w:r>
    </w:p>
    <w:p>
      <w:pPr>
        <w:numPr>
          <w:ilvl w:val="0"/>
          <w:numId w:val="1012"/>
        </w:numPr>
        <w:pStyle w:val="Compact"/>
      </w:pPr>
      <w:r>
        <w:t xml:space="preserve">Reproducción de audio en los 3 documentos cargados</w:t>
      </w:r>
    </w:p>
    <w:p>
      <w:pPr>
        <w:numPr>
          <w:ilvl w:val="0"/>
          <w:numId w:val="1012"/>
        </w:numPr>
        <w:pStyle w:val="Compact"/>
      </w:pPr>
      <w:r>
        <w:t xml:space="preserve">Bloqueos premium correctos para cuenta gratis</w:t>
      </w:r>
    </w:p>
    <w:p>
      <w:pPr>
        <w:numPr>
          <w:ilvl w:val="0"/>
          <w:numId w:val="1012"/>
        </w:numPr>
        <w:pStyle w:val="Compact"/>
      </w:pPr>
      <w:r>
        <w:t xml:space="preserve">Firebase Console muestra docs y archivos en</w:t>
      </w:r>
      <w:r>
        <w:t xml:space="preserve"> </w:t>
      </w:r>
      <w:r>
        <w:rPr>
          <w:rStyle w:val="VerbatimChar"/>
        </w:rPr>
        <w:t xml:space="preserve">inspira-bbe1e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2026-06-27T17:08:48Z</dcterms:created>
  <dcterms:modified xsi:type="dcterms:W3CDTF">2026-06-27T17:08:48Z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