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  <w: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  <w:t>API Des</w:t>
      </w:r>
      <w:bookmarkStart w:id="0" w:name="_GoBack"/>
      <w:bookmarkEnd w:id="0"/>
      <w: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  <w:t>cription Document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Requestor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rPr>
          <w:trHeight w:val="651"/>
        </w:trPr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Requestor: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[ </w:t>
            </w:r>
            <w:r w:rsidR="0023605E">
              <w:rPr>
                <w:rFonts w:ascii="Century Schoolbook L;Times New" w:hAnsi="Century Schoolbook L;Times New" w:cs="Century Schoolbook L;Times New"/>
                <w:color w:val="0000FF"/>
              </w:rPr>
              <w:t>Aditya Padwal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]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077177" w:rsidP="00077177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13</w:t>
            </w:r>
            <w:r w:rsidR="003C6298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May – 16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Designation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[ </w:t>
            </w:r>
            <w:r w:rsidR="0023605E">
              <w:rPr>
                <w:rFonts w:ascii="Century Schoolbook L;Times New" w:hAnsi="Century Schoolbook L;Times New" w:cs="Century Schoolbook L;Times New"/>
                <w:color w:val="0000FF"/>
              </w:rPr>
              <w:t>Manager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]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Department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[ </w:t>
            </w:r>
            <w:r w:rsidR="00211A90">
              <w:rPr>
                <w:rFonts w:ascii="Century Schoolbook L;Times New" w:hAnsi="Century Schoolbook L;Times New" w:cs="Century Schoolbook L;Times New"/>
                <w:color w:val="0000FF"/>
              </w:rPr>
              <w:t>Technology - BSG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]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Approvals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Executive Sponsor: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[ Name Goes Here ]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dd – Mmm – yy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Business Program Manager: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[ Name Goes Here ]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dd – Mmm – yy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Project Manager BSG: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[ Name Goes Here ]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dd – Mmm – yy</w:t>
            </w:r>
          </w:p>
        </w:tc>
      </w:tr>
      <w:tr w:rsidR="0067774A">
        <w:trPr>
          <w:cantSplit/>
          <w:trHeight w:val="566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67774A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</w:p>
          <w:p w:rsidR="0067774A" w:rsidRDefault="003C6298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Please add additional rows if you have additional stakeholders that need to approve this document.</w:t>
            </w:r>
          </w:p>
        </w:tc>
      </w:tr>
      <w:tr w:rsidR="0067774A">
        <w:trPr>
          <w:cantSplit/>
          <w:trHeight w:val="1784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Comments:</w:t>
            </w:r>
          </w:p>
        </w:tc>
      </w:tr>
    </w:tbl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Revision History</w:t>
      </w:r>
    </w:p>
    <w:tbl>
      <w:tblPr>
        <w:tblW w:w="0" w:type="auto"/>
        <w:tblInd w:w="-60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249"/>
        <w:gridCol w:w="1242"/>
        <w:gridCol w:w="1708"/>
        <w:gridCol w:w="721"/>
        <w:gridCol w:w="628"/>
        <w:gridCol w:w="2305"/>
      </w:tblGrid>
      <w:tr w:rsidR="0067774A">
        <w:trPr>
          <w:cantSplit/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Document/Dept. Owner:</w:t>
            </w:r>
          </w:p>
        </w:tc>
        <w:tc>
          <w:tcPr>
            <w:tcW w:w="6604" w:type="dxa"/>
            <w:gridSpan w:val="5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550F7C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Technology - BSG</w:t>
            </w:r>
          </w:p>
        </w:tc>
      </w:tr>
      <w:tr w:rsidR="0067774A">
        <w:trPr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Created By:</w:t>
            </w:r>
          </w:p>
        </w:tc>
        <w:tc>
          <w:tcPr>
            <w:tcW w:w="2950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550F7C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Aditya Padwal</w:t>
            </w:r>
          </w:p>
        </w:tc>
        <w:tc>
          <w:tcPr>
            <w:tcW w:w="1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</w:tc>
        <w:tc>
          <w:tcPr>
            <w:tcW w:w="2305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7B72E9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13 – May – 16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Revised By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 Revised</w:t>
            </w: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New Version #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[ Name Goes Here ]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dd – Mmm – yy</w:t>
            </w: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xx.yy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right"/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Table of Contents</w:t>
      </w:r>
    </w:p>
    <w:p w:rsidR="0067774A" w:rsidRDefault="0067774A">
      <w:pPr>
        <w:jc w:val="center"/>
      </w:pPr>
    </w:p>
    <w:p w:rsidR="0067774A" w:rsidRDefault="003C6298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_Toc413661394"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</w:t>
        </w:r>
        <w:r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Scope and Business Case Overview</w:t>
        </w:r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09425F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5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1.1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Project Overview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09425F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6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1.2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Current process &amp; opportunity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09425F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7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High-level business requirements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09425F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8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1.3.1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Functional Requirement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09425F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9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1.3.2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Non- Functional Requirement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09425F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0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Business Benefit Case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09425F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1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1.4.1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Financial Benefit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09425F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2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1.4.2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Non-Financial Benefit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09425F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3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2.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Acceptance Criteria &amp; Project Plan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5</w:t>
        </w:r>
      </w:hyperlink>
      <w:r w:rsidR="003C6298">
        <w:fldChar w:fldCharType="end"/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bCs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3C6298">
      <w:pPr>
        <w:pStyle w:val="Heading1"/>
        <w:pageBreakBefore/>
        <w:numPr>
          <w:ilvl w:val="0"/>
          <w:numId w:val="1"/>
        </w:numPr>
        <w:rPr>
          <w:rFonts w:ascii="Century Schoolbook L;Times New" w:hAnsi="Century Schoolbook L;Times New" w:cs="Century Schoolbook L;Times New"/>
          <w:color w:val="FF0000"/>
          <w:sz w:val="18"/>
          <w:szCs w:val="18"/>
          <w:shd w:val="clear" w:color="auto" w:fill="FFFF00"/>
        </w:rPr>
      </w:pPr>
      <w:r>
        <w:rPr>
          <w:rFonts w:ascii="Century Schoolbook L;Times New" w:hAnsi="Century Schoolbook L;Times New" w:cs="Century Schoolbook L;Times New"/>
          <w:color w:val="FF0000"/>
          <w:sz w:val="18"/>
          <w:szCs w:val="18"/>
          <w:shd w:val="clear" w:color="auto" w:fill="FFFF00"/>
        </w:rPr>
        <w:lastRenderedPageBreak/>
        <w:t>This document needs to be completed by BSG &amp; IT/Vendor for each Application /API.</w:t>
      </w:r>
    </w:p>
    <w:p w:rsidR="0067774A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Introduction</w:t>
      </w:r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Project – RBL API Banking</w:t>
      </w:r>
    </w:p>
    <w:p w:rsidR="0067774A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List of API</w:t>
      </w: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List down the APIs part of the projects:</w:t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i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252"/>
        <w:gridCol w:w="2667"/>
        <w:gridCol w:w="2889"/>
      </w:tblGrid>
      <w:tr w:rsidR="0067774A" w:rsidTr="002D5F14">
        <w:trPr>
          <w:trHeight w:val="292"/>
        </w:trPr>
        <w:tc>
          <w:tcPr>
            <w:tcW w:w="3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Sr. No</w:t>
            </w:r>
          </w:p>
        </w:tc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2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2D5F14" w:rsidTr="002D5F14">
        <w:trPr>
          <w:trHeight w:val="292"/>
        </w:trPr>
        <w:tc>
          <w:tcPr>
            <w:tcW w:w="3252" w:type="dxa"/>
            <w:tcBorders>
              <w:top w:val="nil"/>
              <w:left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5F14" w:rsidRDefault="002D5F14" w:rsidP="0090777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5F14" w:rsidRDefault="002D5F14" w:rsidP="0090777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NSDL PAN Validation API (Internal)</w:t>
            </w:r>
          </w:p>
        </w:tc>
        <w:tc>
          <w:tcPr>
            <w:tcW w:w="2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D5F14" w:rsidRDefault="002D5F14" w:rsidP="0090777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API will sent PAN no’s to NSDL for check the existence and validity.</w:t>
            </w:r>
            <w:r w:rsidR="00727AC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This API is compatible only for RBL Bank’s internal business use.</w:t>
            </w:r>
          </w:p>
        </w:tc>
      </w:tr>
    </w:tbl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API Name</w:t>
      </w:r>
    </w:p>
    <w:p w:rsidR="0067774A" w:rsidRDefault="002A08E7">
      <w:pP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  <w:t>PAN No Verification.</w:t>
      </w: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Description</w:t>
      </w:r>
    </w:p>
    <w:p w:rsidR="00375E60" w:rsidRDefault="00375E60">
      <w:pP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</w:pPr>
      <w:r w:rsidRPr="00375E60"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 xml:space="preserve">The </w:t>
      </w:r>
      <w: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 xml:space="preserve">service </w:t>
      </w:r>
      <w:r w:rsidRPr="00375E60"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is a</w:t>
      </w:r>
      <w: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n interface that allows the Client/Business</w:t>
      </w:r>
      <w:r w:rsidRPr="00375E60"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 xml:space="preserve"> to make an online verification of PAN by</w:t>
      </w:r>
      <w: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 xml:space="preserve"> accessing the verification-API through RBL Bank’s API portal</w:t>
      </w:r>
      <w:r w:rsidRPr="00375E60"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.</w:t>
      </w:r>
    </w:p>
    <w:p w:rsidR="00375E60" w:rsidRDefault="00375E60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67774A" w:rsidRDefault="003C6298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t>Process flow, UML Diagram</w:t>
      </w:r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Please add detailed process flow, UML diagram where were necessary. </w:t>
      </w: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Transport protocol (SOAP / REST)</w:t>
      </w:r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REST</w:t>
      </w: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API Request URLs</w:t>
      </w:r>
    </w:p>
    <w:p w:rsidR="00405349" w:rsidRPr="00405349" w:rsidRDefault="00D11E69" w:rsidP="00405349">
      <w:pPr>
        <w:rPr>
          <w:rFonts w:ascii="Calibri" w:hAnsi="Calibri"/>
          <w:color w:val="000000"/>
          <w:sz w:val="22"/>
          <w:szCs w:val="22"/>
          <w:lang w:eastAsia="en-US"/>
        </w:rPr>
      </w:pPr>
      <w:r>
        <w:fldChar w:fldCharType="begin"/>
      </w:r>
      <w:r>
        <w:instrText xml:space="preserve"> HYPERLINK "%20https://gateway.rblbank.com/prod/sb/rbl/api/PANVerification/With_User_ID" </w:instrText>
      </w:r>
      <w:r>
        <w:fldChar w:fldCharType="separate"/>
      </w:r>
      <w:r w:rsidR="00185BFA" w:rsidRPr="00FB3851">
        <w:rPr>
          <w:rStyle w:val="Hyperlink"/>
          <w:rFonts w:ascii="Arial" w:hAnsi="Arial" w:cs="Arial"/>
          <w:sz w:val="21"/>
          <w:szCs w:val="21"/>
        </w:rPr>
        <w:t xml:space="preserve"> </w:t>
      </w:r>
      <w:r w:rsidR="00405349" w:rsidRPr="00405349">
        <w:rPr>
          <w:rFonts w:ascii="Calibri" w:hAnsi="Calibri"/>
          <w:color w:val="000000"/>
          <w:sz w:val="22"/>
          <w:szCs w:val="22"/>
          <w:lang w:eastAsia="en-US"/>
        </w:rPr>
        <w:t>https://apideveloper.rblbank.com/test/sb/rbl/v1/PAN/With_User_ID</w:t>
      </w:r>
    </w:p>
    <w:p w:rsidR="0055072E" w:rsidRDefault="00D11E69" w:rsidP="00185BFA">
      <w:pPr>
        <w:pStyle w:val="Heading4"/>
        <w:shd w:val="clear" w:color="auto" w:fill="FFFFFF"/>
        <w:spacing w:before="360" w:line="240" w:lineRule="atLeast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Style w:val="Hyperlink"/>
          <w:b w:val="0"/>
          <w:bCs w:val="0"/>
          <w:sz w:val="21"/>
          <w:szCs w:val="21"/>
        </w:rPr>
        <w:fldChar w:fldCharType="end"/>
      </w:r>
    </w:p>
    <w:p w:rsidR="00185BFA" w:rsidRPr="00185BFA" w:rsidRDefault="00185BFA" w:rsidP="00185BFA"/>
    <w:p w:rsidR="0055072E" w:rsidRPr="0055072E" w:rsidRDefault="0055072E" w:rsidP="0055072E"/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Request Parameters</w:t>
      </w:r>
    </w:p>
    <w:p w:rsidR="0067774A" w:rsidRDefault="0067774A"/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216"/>
        <w:gridCol w:w="1143"/>
        <w:gridCol w:w="1216"/>
        <w:gridCol w:w="1021"/>
        <w:gridCol w:w="1329"/>
        <w:gridCol w:w="1221"/>
        <w:gridCol w:w="1136"/>
      </w:tblGrid>
      <w:tr w:rsidR="00AC7C61" w:rsidTr="00AC7C61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Mandatory/Option</w:t>
            </w:r>
          </w:p>
        </w:tc>
      </w:tr>
      <w:tr w:rsidR="00AC7C61" w:rsidTr="00AC7C61">
        <w:trPr>
          <w:trHeight w:val="665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MaxLength=16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AC7C61" w:rsidTr="00AC7C61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Pr="00836CE3" w:rsidRDefault="00AC7C61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AC7C61" w:rsidRDefault="00AC7C61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AC7C61" w:rsidTr="00AC7C61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Pr="00836CE3" w:rsidRDefault="00AC7C61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AC7C61" w:rsidRDefault="002E277F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AC7C61" w:rsidTr="00AC7C61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Checker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Checker_ID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Pr="00836CE3" w:rsidRDefault="00AC7C61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Unique ID for 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request checker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AC7C61" w:rsidRDefault="002E277F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NA</w:t>
            </w:r>
          </w:p>
        </w:tc>
      </w:tr>
      <w:tr w:rsidR="00AC7C61" w:rsidTr="00AC7C61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Approver_ID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AC7C61" w:rsidRDefault="002E277F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2B6265" w:rsidTr="00AC7C61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B6265" w:rsidRDefault="002B6265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B626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Nsdl_UserID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B6265" w:rsidRDefault="002B6265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NSDL Account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B6265" w:rsidRDefault="002B6265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B626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Nsdl_UserID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B6265" w:rsidRDefault="002B6265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B6265" w:rsidRDefault="002B6265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B6265" w:rsidRDefault="002B6265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User ID owned by the business group.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B6265" w:rsidRDefault="00BA3962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AC7C61" w:rsidTr="00AC7C61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pan1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 1 out of 5 PAN numbers in the request.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F779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pan1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 No for which validation needs to be done.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AC7C61" w:rsidTr="00AC7C61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pan2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 1 out of 5 PAN numbers in the request.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pan2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</w:pPr>
            <w:r w:rsidRPr="00ED42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 No for which validation needs to be done.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AC7C61" w:rsidRPr="00ED423F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</w:t>
            </w:r>
          </w:p>
        </w:tc>
      </w:tr>
      <w:tr w:rsidR="00AC7C61" w:rsidTr="00AC7C61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pan3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 1 out of 5 PAN numbers in the request.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pan3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MaxLength=10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</w:pPr>
            <w:r w:rsidRPr="00ED42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 No for which validation needs to be done.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AC7C61" w:rsidRPr="00ED423F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</w:t>
            </w:r>
          </w:p>
        </w:tc>
      </w:tr>
      <w:tr w:rsidR="00AC7C61" w:rsidTr="00AC7C61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pan4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 1 out of 5 PAN numbers in the request.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pan4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MaxLength=10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</w:pPr>
            <w:r w:rsidRPr="00ED42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 No for which validation needs to be done.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AC7C61" w:rsidRPr="00ED423F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</w:t>
            </w:r>
          </w:p>
        </w:tc>
      </w:tr>
      <w:tr w:rsidR="00AC7C61" w:rsidTr="00AC7C61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pan5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 1 out of 5 PAN numbers in the request.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pan5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7C61" w:rsidRDefault="00AC7C61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MaxLength=10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</w:pPr>
            <w:r w:rsidRPr="00ED42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 No for which validation needs to be done.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AC7C61" w:rsidRPr="00ED423F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</w:t>
            </w:r>
          </w:p>
        </w:tc>
      </w:tr>
      <w:tr w:rsidR="00AC7C61" w:rsidTr="00AC7C61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AC7C61" w:rsidRDefault="0081682A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</w:tbl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Request Sample</w:t>
      </w:r>
    </w:p>
    <w:p w:rsidR="005F5248" w:rsidRDefault="005F5248" w:rsidP="005F5248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</w:p>
    <w:p w:rsidR="00F4631E" w:rsidRPr="00285BAB" w:rsidRDefault="00F4631E" w:rsidP="00F4631E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>{</w:t>
      </w:r>
    </w:p>
    <w:p w:rsidR="00F4631E" w:rsidRPr="00285BAB" w:rsidRDefault="00F4631E" w:rsidP="00F4631E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 xml:space="preserve">  "panInquiry": {</w:t>
      </w:r>
    </w:p>
    <w:p w:rsidR="00F4631E" w:rsidRPr="00285BAB" w:rsidRDefault="00F4631E" w:rsidP="00F4631E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 xml:space="preserve">    "Header": {</w:t>
      </w:r>
    </w:p>
    <w:p w:rsidR="00F4631E" w:rsidRPr="00285BAB" w:rsidRDefault="00F4631E" w:rsidP="00F4631E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 xml:space="preserve">      "TranID": "</w:t>
      </w:r>
      <w:r w:rsidR="00421566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>uniqueTransactionID</w:t>
      </w: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>",</w:t>
      </w:r>
    </w:p>
    <w:p w:rsidR="00F4631E" w:rsidRPr="00285BAB" w:rsidRDefault="00F4631E" w:rsidP="00F4631E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 xml:space="preserve">      "Corp_ID": "</w:t>
      </w:r>
      <w:r w:rsidR="00510433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>ValidCorpID</w:t>
      </w: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>",</w:t>
      </w:r>
    </w:p>
    <w:p w:rsidR="00F4631E" w:rsidRPr="00285BAB" w:rsidRDefault="00F4631E" w:rsidP="00F4631E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 xml:space="preserve">      "Maker_ID": "",</w:t>
      </w:r>
    </w:p>
    <w:p w:rsidR="00F4631E" w:rsidRDefault="00F4631E" w:rsidP="00F4631E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 xml:space="preserve">      "Checker_ID": "",</w:t>
      </w:r>
    </w:p>
    <w:p w:rsidR="006944F3" w:rsidRPr="00285BAB" w:rsidRDefault="006944F3" w:rsidP="006944F3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 xml:space="preserve">      </w:t>
      </w: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>"Approver_ID": "",</w:t>
      </w:r>
    </w:p>
    <w:p w:rsidR="00F4631E" w:rsidRPr="00285BAB" w:rsidRDefault="00F4631E" w:rsidP="00F4631E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 xml:space="preserve">      </w:t>
      </w:r>
      <w:r w:rsidR="000A59A4" w:rsidRPr="000A59A4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>"Nsdl_UserID": "</w:t>
      </w:r>
      <w:r w:rsidR="00687091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>validUserID</w:t>
      </w:r>
      <w:r w:rsidR="000A59A4" w:rsidRPr="000A59A4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>"</w:t>
      </w:r>
    </w:p>
    <w:p w:rsidR="00F4631E" w:rsidRPr="00285BAB" w:rsidRDefault="00F4631E" w:rsidP="00F4631E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 xml:space="preserve">    },</w:t>
      </w:r>
    </w:p>
    <w:p w:rsidR="00F4631E" w:rsidRPr="00285BAB" w:rsidRDefault="00F4631E" w:rsidP="00F4631E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 xml:space="preserve">    "Body": {</w:t>
      </w:r>
    </w:p>
    <w:p w:rsidR="00F4631E" w:rsidRPr="00285BAB" w:rsidRDefault="00F4631E" w:rsidP="00F4631E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ab/>
        <w:t>"panNumbers":[</w:t>
      </w:r>
    </w:p>
    <w:p w:rsidR="00F4631E" w:rsidRPr="00285BAB" w:rsidRDefault="00F4631E" w:rsidP="00F4631E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 xml:space="preserve">     { "pan1": "AMXPP6546K"},</w:t>
      </w:r>
    </w:p>
    <w:p w:rsidR="00F4631E" w:rsidRPr="00285BAB" w:rsidRDefault="00F4631E" w:rsidP="00F4631E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 xml:space="preserve">      {"pan2": "AWXCC6589K"},</w:t>
      </w:r>
    </w:p>
    <w:p w:rsidR="00F4631E" w:rsidRPr="00285BAB" w:rsidRDefault="00F4631E" w:rsidP="00F4631E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 xml:space="preserve">      {"pan3": "AKLPP6421L"},</w:t>
      </w:r>
    </w:p>
    <w:p w:rsidR="00F4631E" w:rsidRPr="00285BAB" w:rsidRDefault="00F4631E" w:rsidP="00F4631E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 xml:space="preserve">      {"pan4": "ACQHP6546K"},</w:t>
      </w:r>
    </w:p>
    <w:p w:rsidR="00F4631E" w:rsidRPr="00285BAB" w:rsidRDefault="00F4631E" w:rsidP="00F4631E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lastRenderedPageBreak/>
        <w:t xml:space="preserve">      {"pan5": "AZXPM8531O"}</w:t>
      </w:r>
    </w:p>
    <w:p w:rsidR="00F4631E" w:rsidRPr="00285BAB" w:rsidRDefault="00F4631E" w:rsidP="00F4631E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ab/>
        <w:t xml:space="preserve">  ]</w:t>
      </w:r>
    </w:p>
    <w:p w:rsidR="00F4631E" w:rsidRPr="00285BAB" w:rsidRDefault="00F4631E" w:rsidP="00F4631E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 xml:space="preserve">    },</w:t>
      </w:r>
    </w:p>
    <w:p w:rsidR="00F4631E" w:rsidRPr="00285BAB" w:rsidRDefault="00F4631E" w:rsidP="00F4631E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 xml:space="preserve">    "Signature" :{</w:t>
      </w:r>
    </w:p>
    <w:p w:rsidR="00F4631E" w:rsidRPr="00285BAB" w:rsidRDefault="00996BB5" w:rsidP="00F4631E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ab/>
      </w:r>
      <w: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ab/>
        <w:t>"Signature"</w:t>
      </w:r>
      <w:r w:rsidR="00F4631E"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>: "Signature"</w:t>
      </w:r>
    </w:p>
    <w:p w:rsidR="00F4631E" w:rsidRPr="00285BAB" w:rsidRDefault="00F4631E" w:rsidP="00F4631E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ab/>
        <w:t>}</w:t>
      </w:r>
    </w:p>
    <w:p w:rsidR="00F4631E" w:rsidRPr="00285BAB" w:rsidRDefault="00F4631E" w:rsidP="00F4631E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 xml:space="preserve">  }</w:t>
      </w:r>
    </w:p>
    <w:p w:rsidR="00F4631E" w:rsidRPr="00285BAB" w:rsidRDefault="00F4631E" w:rsidP="00F4631E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  <w:r w:rsidRPr="00285BAB"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  <w:t>}</w:t>
      </w:r>
    </w:p>
    <w:p w:rsidR="00FD03F8" w:rsidRDefault="00FD03F8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67774A" w:rsidRDefault="003C6298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t>Response Parameters</w:t>
      </w: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216"/>
        <w:gridCol w:w="1143"/>
        <w:gridCol w:w="1216"/>
        <w:gridCol w:w="1021"/>
        <w:gridCol w:w="1329"/>
        <w:gridCol w:w="1221"/>
        <w:gridCol w:w="1136"/>
      </w:tblGrid>
      <w:tr w:rsidR="00FD03F8" w:rsidTr="006E63C0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Mandatory/Option</w:t>
            </w:r>
          </w:p>
        </w:tc>
      </w:tr>
      <w:tr w:rsidR="00FD03F8" w:rsidTr="006E63C0">
        <w:trPr>
          <w:trHeight w:val="665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2E14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MaxLength=16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FD03F8" w:rsidTr="006E63C0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Pr="00836CE3" w:rsidRDefault="00FD03F8" w:rsidP="002E14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D03F8" w:rsidRDefault="00FD03F8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FD03F8" w:rsidTr="006E63C0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Pr="00836CE3" w:rsidRDefault="00FD03F8" w:rsidP="002E14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D03F8" w:rsidRDefault="00FD03F8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FD03F8" w:rsidTr="006E63C0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Pr="00836CE3" w:rsidRDefault="00FD03F8" w:rsidP="002E14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D03F8" w:rsidRDefault="00FD03F8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FD03F8" w:rsidTr="006E63C0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2E14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D03F8" w:rsidRDefault="00FD03F8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AD7437" w:rsidTr="006E63C0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D7437" w:rsidRDefault="00AD743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B626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Nsdl_UserID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D7437" w:rsidRDefault="00AD743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NSDL Account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D7437" w:rsidRDefault="00AD743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B626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Nsdl_UserID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D7437" w:rsidRDefault="00AD7437" w:rsidP="002E14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AD7437" w:rsidRDefault="00AD743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AD7437" w:rsidRDefault="00AD7437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User ID owned by the business group.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AD7437" w:rsidRDefault="00AD7437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E40AD3" w:rsidTr="006E63C0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Pr="002B6265" w:rsidRDefault="00E40AD3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</w:t>
            </w:r>
            <w:r w:rsidRPr="00E40AD3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sbreturncode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E40AD3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ESB Return code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Pr="002B6265" w:rsidRDefault="00E40AD3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</w:t>
            </w:r>
            <w:r w:rsidRPr="00E40AD3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sbreturncode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E40AD3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E40AD3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E40AD3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ESB error code, incase validations fails at ESB end.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E40AD3" w:rsidRDefault="00E40AD3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O</w:t>
            </w:r>
          </w:p>
        </w:tc>
      </w:tr>
      <w:tr w:rsidR="00E40AD3" w:rsidTr="006E63C0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Pr="002B6265" w:rsidRDefault="00E40AD3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</w:t>
            </w:r>
            <w:r w:rsidRPr="00E40AD3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sbreturndesc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F31C1B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ESB error Description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Pr="002B6265" w:rsidRDefault="00E40AD3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</w:t>
            </w:r>
            <w:r w:rsidRPr="00E40AD3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sbreturndesc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315598" w:rsidP="00315598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Valid Error Desc for ESB error Code, 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E40AD3" w:rsidRDefault="00315598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O</w:t>
            </w:r>
          </w:p>
        </w:tc>
      </w:tr>
      <w:tr w:rsidR="00E40AD3" w:rsidTr="006E63C0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Pr="002B6265" w:rsidRDefault="00E40AD3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40AD3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returncode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965552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NSDL Status code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Pr="002B6265" w:rsidRDefault="00E40AD3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40AD3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returncode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31559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315598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315598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NSDL Status Code</w:t>
            </w:r>
            <w:r w:rsidR="0063745F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for Request Sent</w:t>
            </w:r>
            <w:r w:rsidR="00A10F0F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E40AD3" w:rsidRDefault="00315598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E40AD3" w:rsidTr="006E63C0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Pr="002B6265" w:rsidRDefault="00955242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</w:t>
            </w:r>
            <w:r w:rsidR="0090075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FC3132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 No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Pr="002B6265" w:rsidRDefault="00FC3132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354D10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354D10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B244A6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PAN no sent as part of Request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E40AD3" w:rsidRDefault="00DF4E1E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E40AD3" w:rsidTr="006E63C0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90075F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90075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panstatus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4B2095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 No status at NSDL.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4B2095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Panstatus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4B2095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E112EF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E112EF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 status managed by NSDL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E40AD3" w:rsidRDefault="00E112EF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E40AD3" w:rsidTr="006E63C0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955242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95524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lastname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E112EF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Last Name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95524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lastname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6744D5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6744D5" w:rsidP="006E63C0">
            <w:pPr>
              <w:jc w:val="center"/>
            </w:pPr>
            <w:r w:rsidRPr="006744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Last name as per NSDL Database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E40AD3" w:rsidRPr="00ED423F" w:rsidRDefault="00E112EF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</w:t>
            </w:r>
          </w:p>
        </w:tc>
      </w:tr>
      <w:tr w:rsidR="00E40AD3" w:rsidTr="006E63C0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</w:t>
            </w:r>
            <w:r w:rsidR="00955242" w:rsidRPr="0095524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irstname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E112EF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First Name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</w:t>
            </w:r>
            <w:r w:rsidRPr="0095524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irstname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6744D5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6744D5" w:rsidP="006E63C0">
            <w:pPr>
              <w:jc w:val="center"/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First</w:t>
            </w:r>
            <w:r w:rsidRPr="006744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name as per NSDL Database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E40AD3" w:rsidRPr="00ED423F" w:rsidRDefault="00E112EF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</w:t>
            </w:r>
          </w:p>
        </w:tc>
      </w:tr>
      <w:tr w:rsidR="00E40AD3" w:rsidTr="006E63C0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CF1B92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</w:t>
            </w:r>
            <w:r w:rsidR="00955242" w:rsidRPr="0095524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iddlename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E112EF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Middle Name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</w:t>
            </w:r>
            <w:r w:rsidRPr="0095524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iddlename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6744D5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E40AD3" w:rsidRDefault="006744D5" w:rsidP="006E63C0">
            <w:pPr>
              <w:jc w:val="center"/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Middle</w:t>
            </w:r>
            <w:r w:rsidRPr="006744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name as per NSDL </w:t>
            </w:r>
            <w:r w:rsidRPr="006744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Database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E40AD3" w:rsidRPr="00ED423F" w:rsidRDefault="00E112EF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O</w:t>
            </w:r>
          </w:p>
        </w:tc>
      </w:tr>
      <w:tr w:rsidR="002E14F7" w:rsidTr="006E63C0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Pr="002B6265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C313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pan-title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Title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Pr="002B6265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C313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pan-title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Default="006744D5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Default="001F36F7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Title</w:t>
            </w:r>
            <w:r w:rsidRPr="006744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as per NSDL Database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E14F7" w:rsidRDefault="002E14F7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O</w:t>
            </w:r>
          </w:p>
        </w:tc>
      </w:tr>
      <w:tr w:rsidR="002E14F7" w:rsidTr="006E63C0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C313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last-update-date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Last update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C313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last-update-date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Default="006744D5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Default="001F36F7" w:rsidP="001F36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6744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Last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update date</w:t>
            </w:r>
            <w:r w:rsidRPr="006744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as per NSDL Database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E14F7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</w:t>
            </w:r>
          </w:p>
        </w:tc>
      </w:tr>
      <w:tr w:rsidR="002E14F7" w:rsidRPr="00ED423F" w:rsidTr="006E63C0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C313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filler1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Pr="00E112EF" w:rsidRDefault="002E14F7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Filler 1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Pr="00E112EF" w:rsidRDefault="002E14F7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FC313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filler1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Pr="00E112EF" w:rsidRDefault="002E14F7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Pr="00E112EF" w:rsidRDefault="006744D5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Pr="00E112EF" w:rsidRDefault="002E14F7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E112EF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Filler defined by NSDL for future use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E14F7" w:rsidRPr="00ED423F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</w:t>
            </w:r>
          </w:p>
        </w:tc>
      </w:tr>
      <w:tr w:rsidR="002E14F7" w:rsidRPr="00ED423F" w:rsidTr="006E63C0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Filler2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Pr="00E112EF" w:rsidRDefault="002E14F7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Filler 2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Pr="00E112EF" w:rsidRDefault="002E14F7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filler2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Pr="00E112EF" w:rsidRDefault="002E14F7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Pr="00E112EF" w:rsidRDefault="006744D5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Pr="00E112EF" w:rsidRDefault="001B313C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E112EF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Filler defined by NSDL for future use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E14F7" w:rsidRPr="00ED423F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</w:t>
            </w:r>
          </w:p>
        </w:tc>
      </w:tr>
      <w:tr w:rsidR="002E14F7" w:rsidRPr="00ED423F" w:rsidTr="006E63C0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Filler3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Pr="00E112EF" w:rsidRDefault="002E14F7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Filler 3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Pr="00E112EF" w:rsidRDefault="002E14F7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filler3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Pr="00E112EF" w:rsidRDefault="002E14F7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Pr="00E112EF" w:rsidRDefault="006744D5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Pr="00E112EF" w:rsidRDefault="001B313C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E112EF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Filler defined by NSDL for future use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E14F7" w:rsidRPr="00ED423F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</w:t>
            </w:r>
          </w:p>
        </w:tc>
      </w:tr>
      <w:tr w:rsidR="002E14F7" w:rsidTr="006E63C0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Default="002E14F7" w:rsidP="006E63C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Default="002E14F7" w:rsidP="002E14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Default="002E14F7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E14F7" w:rsidRDefault="002E14F7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E14F7" w:rsidRDefault="002E14F7" w:rsidP="006E63C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</w:tbl>
    <w:p w:rsidR="00FD03F8" w:rsidRDefault="00FD03F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FD03F8" w:rsidRDefault="00FD03F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Response Sample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>{"panInquiryResponse": {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"Header":    {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"TranID": "</w:t>
      </w:r>
      <w:r w:rsidR="009B0D21">
        <w:rPr>
          <w:i/>
          <w:color w:val="31849B" w:themeColor="accent5" w:themeShade="BF"/>
          <w:sz w:val="22"/>
        </w:rPr>
        <w:t>uniqueTransactionID</w:t>
      </w:r>
      <w:r w:rsidRPr="00B763A6">
        <w:rPr>
          <w:i/>
          <w:color w:val="31849B" w:themeColor="accent5" w:themeShade="BF"/>
          <w:sz w:val="22"/>
        </w:rPr>
        <w:t>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"Corp_ID": "</w:t>
      </w:r>
      <w:r w:rsidR="009B0D21">
        <w:rPr>
          <w:i/>
          <w:color w:val="31849B" w:themeColor="accent5" w:themeShade="BF"/>
          <w:sz w:val="22"/>
        </w:rPr>
        <w:t>validCorpID</w:t>
      </w:r>
      <w:r w:rsidRPr="00B763A6">
        <w:rPr>
          <w:i/>
          <w:color w:val="31849B" w:themeColor="accent5" w:themeShade="BF"/>
          <w:sz w:val="22"/>
        </w:rPr>
        <w:t>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"Maker_ID": "",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"Checker_ID": "",</w:t>
      </w:r>
    </w:p>
    <w:p w:rsid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"Approver_ID": ""</w:t>
      </w:r>
    </w:p>
    <w:p w:rsidR="00F648AE" w:rsidRPr="00B763A6" w:rsidRDefault="00F648AE" w:rsidP="00B763A6">
      <w:pPr>
        <w:rPr>
          <w:i/>
          <w:color w:val="31849B" w:themeColor="accent5" w:themeShade="BF"/>
          <w:sz w:val="22"/>
        </w:rPr>
      </w:pPr>
      <w:r>
        <w:rPr>
          <w:i/>
          <w:color w:val="31849B" w:themeColor="accent5" w:themeShade="BF"/>
          <w:sz w:val="22"/>
        </w:rPr>
        <w:tab/>
      </w:r>
      <w:r w:rsidR="00870DA7">
        <w:rPr>
          <w:i/>
          <w:color w:val="31849B" w:themeColor="accent5" w:themeShade="BF"/>
          <w:sz w:val="22"/>
        </w:rPr>
        <w:t>"Nsdl_UserID": "valid</w:t>
      </w:r>
      <w:r w:rsidRPr="00F648AE">
        <w:rPr>
          <w:i/>
          <w:color w:val="31849B" w:themeColor="accent5" w:themeShade="BF"/>
          <w:sz w:val="22"/>
        </w:rPr>
        <w:t>UserID"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},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"Body":    {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"esbreturncode": "0",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"esbreturndesc": "",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"returncode": "1",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"panDetails":       [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      {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"pan": "AMXPP6546K",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"panstatus": "E",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"lastname": "PATIL",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"firstname": "BHUSHAN",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"middlename": "VILAS",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"pan-title": "Shri",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"last-update-date": "15/09/2014",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"filler1": null,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"filler2": null,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"filler3": null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},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lastRenderedPageBreak/>
        <w:t xml:space="preserve">                  {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"pan": "AWXCC6589K",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"panstatus": "E",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"lastname": "PATIL",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"firstname": "KAMLESH",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"middlename": "BHUSHAN",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"pan-title": "Shri",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"last-update-date": "15/09/2014",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"filler1": null,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"filler2": null,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"filler3": null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},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      {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"pan": "AKLPP6421L",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"panstatus": "E",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"lastname": "PATIL",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"firstname": "SHAILESH",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"middlename": "KAMLESH",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"pan-title": "Shri",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"last-update-date": "15/09/2014",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"filler1": null,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"filler2": null,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"filler3": null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},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      {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"pan": "ACQHP6546K",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"panstatus": "N",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"lastname": null,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"firstname": null,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"middlename": null,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"pan-title": null,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"last-update-date": null,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"filler1": null,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"filler2": null,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"filler3": null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},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      {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"pan": "AZXPM8531O",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"panstatus": "F",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"lastname": "PATEL",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"firstname": "RAMESH",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"middlename": "SURESH",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"pan-title": "Shri",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"last-update-date": "15/09/2014",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"filler1": null,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"filler2": null,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   "filler3": "\r\n"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   }</w:t>
      </w:r>
    </w:p>
    <w:p w:rsidR="00B763A6" w:rsidRP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   ]</w:t>
      </w:r>
    </w:p>
    <w:p w:rsidR="00B763A6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 xml:space="preserve">   }</w:t>
      </w:r>
      <w:r w:rsidR="00173898">
        <w:rPr>
          <w:i/>
          <w:color w:val="31849B" w:themeColor="accent5" w:themeShade="BF"/>
          <w:sz w:val="22"/>
        </w:rPr>
        <w:t>,</w:t>
      </w:r>
    </w:p>
    <w:p w:rsidR="0007352A" w:rsidRPr="0007352A" w:rsidRDefault="0007352A" w:rsidP="0007352A">
      <w:pPr>
        <w:rPr>
          <w:i/>
          <w:color w:val="31849B" w:themeColor="accent5" w:themeShade="BF"/>
          <w:sz w:val="22"/>
        </w:rPr>
      </w:pPr>
      <w:r>
        <w:rPr>
          <w:i/>
          <w:color w:val="31849B" w:themeColor="accent5" w:themeShade="BF"/>
          <w:sz w:val="22"/>
        </w:rPr>
        <w:t xml:space="preserve"> </w:t>
      </w:r>
      <w:r w:rsidRPr="0007352A">
        <w:rPr>
          <w:i/>
          <w:color w:val="31849B" w:themeColor="accent5" w:themeShade="BF"/>
          <w:sz w:val="22"/>
        </w:rPr>
        <w:t>"Signature" :{</w:t>
      </w:r>
    </w:p>
    <w:p w:rsidR="0007352A" w:rsidRPr="0007352A" w:rsidRDefault="0079457C" w:rsidP="0007352A">
      <w:pPr>
        <w:rPr>
          <w:i/>
          <w:color w:val="31849B" w:themeColor="accent5" w:themeShade="BF"/>
          <w:sz w:val="22"/>
        </w:rPr>
      </w:pPr>
      <w:r>
        <w:rPr>
          <w:i/>
          <w:color w:val="31849B" w:themeColor="accent5" w:themeShade="BF"/>
          <w:sz w:val="22"/>
        </w:rPr>
        <w:lastRenderedPageBreak/>
        <w:tab/>
      </w:r>
      <w:r>
        <w:rPr>
          <w:i/>
          <w:color w:val="31849B" w:themeColor="accent5" w:themeShade="BF"/>
          <w:sz w:val="22"/>
        </w:rPr>
        <w:tab/>
        <w:t>"Signature"</w:t>
      </w:r>
      <w:r w:rsidR="0007352A" w:rsidRPr="0007352A">
        <w:rPr>
          <w:i/>
          <w:color w:val="31849B" w:themeColor="accent5" w:themeShade="BF"/>
          <w:sz w:val="22"/>
        </w:rPr>
        <w:t>: "Signature"</w:t>
      </w:r>
    </w:p>
    <w:p w:rsidR="0007352A" w:rsidRPr="00B763A6" w:rsidRDefault="0007352A" w:rsidP="0007352A">
      <w:pPr>
        <w:rPr>
          <w:i/>
          <w:color w:val="31849B" w:themeColor="accent5" w:themeShade="BF"/>
          <w:sz w:val="22"/>
        </w:rPr>
      </w:pPr>
      <w:r w:rsidRPr="0007352A">
        <w:rPr>
          <w:i/>
          <w:color w:val="31849B" w:themeColor="accent5" w:themeShade="BF"/>
          <w:sz w:val="22"/>
        </w:rPr>
        <w:tab/>
        <w:t>}</w:t>
      </w:r>
    </w:p>
    <w:p w:rsidR="0067774A" w:rsidRDefault="00B763A6" w:rsidP="00B763A6">
      <w:pPr>
        <w:rPr>
          <w:i/>
          <w:color w:val="31849B" w:themeColor="accent5" w:themeShade="BF"/>
          <w:sz w:val="22"/>
        </w:rPr>
      </w:pPr>
      <w:r w:rsidRPr="00B763A6">
        <w:rPr>
          <w:i/>
          <w:color w:val="31849B" w:themeColor="accent5" w:themeShade="BF"/>
          <w:sz w:val="22"/>
        </w:rPr>
        <w:t>}}</w:t>
      </w:r>
    </w:p>
    <w:p w:rsidR="00B763A6" w:rsidRDefault="00B763A6" w:rsidP="00B763A6">
      <w:pPr>
        <w:rPr>
          <w:i/>
          <w:color w:val="31849B" w:themeColor="accent5" w:themeShade="BF"/>
          <w:sz w:val="22"/>
        </w:rPr>
      </w:pPr>
    </w:p>
    <w:p w:rsidR="00B763A6" w:rsidRDefault="00B763A6" w:rsidP="00B763A6"/>
    <w:p w:rsidR="00F60E75" w:rsidRDefault="00F60E75" w:rsidP="00B763A6">
      <w:p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F60E75" w:rsidRDefault="00F60E75" w:rsidP="00B763A6">
      <w:p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7A648A" w:rsidRDefault="007A648A" w:rsidP="00B763A6">
      <w:pPr>
        <w:rPr>
          <w:rFonts w:ascii="Century Schoolbook L;Times New" w:hAnsi="Century Schoolbook L;Times New" w:cs="Century Schoolbook L;Times New"/>
          <w:sz w:val="18"/>
          <w:szCs w:val="18"/>
        </w:rPr>
      </w:pPr>
      <w:r w:rsidRPr="007A648A">
        <w:rPr>
          <w:rFonts w:ascii="Century Schoolbook L;Times New" w:hAnsi="Century Schoolbook L;Times New" w:cs="Century Schoolbook L;Times New"/>
          <w:sz w:val="18"/>
          <w:szCs w:val="18"/>
        </w:rPr>
        <w:t>PAN Status</w:t>
      </w:r>
    </w:p>
    <w:p w:rsidR="007A648A" w:rsidRDefault="007A648A" w:rsidP="00B763A6">
      <w:pPr>
        <w:rPr>
          <w:rFonts w:ascii="Century Schoolbook L;Times New" w:hAnsi="Century Schoolbook L;Times New" w:cs="Century Schoolbook L;Times New"/>
          <w:sz w:val="18"/>
          <w:szCs w:val="18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800"/>
        <w:gridCol w:w="2800"/>
        <w:gridCol w:w="2122"/>
      </w:tblGrid>
      <w:tr w:rsidR="00FF6A0C" w:rsidTr="00A86B4C">
        <w:trPr>
          <w:trHeight w:val="300"/>
        </w:trPr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vAlign w:val="bottom"/>
          </w:tcPr>
          <w:p w:rsidR="00FF6A0C" w:rsidRDefault="00FF6A0C" w:rsidP="006E63C0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Stage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FF6A0C" w:rsidRDefault="00FF6A0C" w:rsidP="006E63C0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Code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FF6A0C" w:rsidRDefault="00FF6A0C" w:rsidP="007A648A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FF6A0C" w:rsidTr="00A86B4C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FF6A0C" w:rsidRDefault="00FF6A0C" w:rsidP="006E63C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SUCCESS</w:t>
            </w:r>
          </w:p>
        </w:tc>
        <w:tc>
          <w:tcPr>
            <w:tcW w:w="2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F6A0C" w:rsidRDefault="00FF6A0C" w:rsidP="006E63C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E</w:t>
            </w:r>
          </w:p>
        </w:tc>
        <w:tc>
          <w:tcPr>
            <w:tcW w:w="21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FF6A0C" w:rsidRDefault="00FF6A0C" w:rsidP="006E63C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r w:rsidRPr="007A648A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Existing and Valid PAN</w:t>
            </w:r>
          </w:p>
        </w:tc>
      </w:tr>
      <w:tr w:rsidR="00FF6A0C" w:rsidTr="00A319B4">
        <w:trPr>
          <w:trHeight w:val="300"/>
        </w:trPr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FF6A0C" w:rsidRDefault="00FF6A0C" w:rsidP="006E63C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SUCCESS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F6A0C" w:rsidRDefault="00FF6A0C" w:rsidP="006E63C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FF6A0C" w:rsidRDefault="00FF6A0C" w:rsidP="006E63C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7A648A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Fake PAN</w:t>
            </w:r>
          </w:p>
        </w:tc>
      </w:tr>
      <w:tr w:rsidR="00FF6A0C" w:rsidTr="00A319B4">
        <w:trPr>
          <w:trHeight w:val="300"/>
        </w:trPr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FF6A0C" w:rsidRDefault="00FF6A0C" w:rsidP="006E63C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SUCCESS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F6A0C" w:rsidRDefault="00FF6A0C" w:rsidP="006E63C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FF6A0C" w:rsidRDefault="00FF6A0C" w:rsidP="006E63C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7A648A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Record (PAN) Not Found in ITD Database/Invalid PAN</w:t>
            </w:r>
          </w:p>
        </w:tc>
      </w:tr>
    </w:tbl>
    <w:p w:rsidR="007A648A" w:rsidRPr="007A648A" w:rsidRDefault="007A648A" w:rsidP="00B763A6">
      <w:p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7A648A" w:rsidRDefault="007A648A" w:rsidP="00B763A6"/>
    <w:p w:rsidR="0067774A" w:rsidRDefault="00182E92">
      <w:p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Return</w:t>
      </w:r>
      <w:r w:rsidR="003C6298">
        <w:rPr>
          <w:rFonts w:ascii="Century Schoolbook L;Times New" w:hAnsi="Century Schoolbook L;Times New" w:cs="Century Schoolbook L;Times New"/>
          <w:sz w:val="18"/>
          <w:szCs w:val="18"/>
        </w:rPr>
        <w:t xml:space="preserve"> Codes</w:t>
      </w: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18"/>
        <w:gridCol w:w="2800"/>
        <w:gridCol w:w="2122"/>
      </w:tblGrid>
      <w:tr w:rsidR="0067774A" w:rsidTr="00DD6F3D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67774A" w:rsidRDefault="003C6298" w:rsidP="00DD6F3D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Stage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67774A" w:rsidRDefault="003C6298" w:rsidP="00DD6F3D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Code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center"/>
          </w:tcPr>
          <w:p w:rsidR="0067774A" w:rsidRDefault="003C6298" w:rsidP="00DD6F3D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Message</w:t>
            </w:r>
          </w:p>
        </w:tc>
      </w:tr>
      <w:tr w:rsidR="0067774A" w:rsidTr="00DD6F3D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 w:rsidP="00DD6F3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SUCCESS</w:t>
            </w:r>
          </w:p>
        </w:tc>
        <w:tc>
          <w:tcPr>
            <w:tcW w:w="2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5D0CB2" w:rsidP="00DD6F3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1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DD6F3D" w:rsidRDefault="00DD6F3D" w:rsidP="00DD6F3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D6F3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Success</w:t>
            </w:r>
          </w:p>
        </w:tc>
      </w:tr>
      <w:tr w:rsidR="0067774A" w:rsidTr="00DD6F3D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 w:rsidP="00DD6F3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5D0CB2" w:rsidP="00DD6F3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DD6F3D" w:rsidP="00DD6F3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D6F3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System Error</w:t>
            </w:r>
          </w:p>
        </w:tc>
      </w:tr>
      <w:tr w:rsidR="00FF6A0C" w:rsidTr="00DD6F3D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Default="00FF6A0C" w:rsidP="00DD6F3D">
            <w:pPr>
              <w:jc w:val="center"/>
            </w:pPr>
            <w:r w:rsidRPr="008736D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Default="005D0CB2" w:rsidP="00DD6F3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Pr="00DD6F3D" w:rsidRDefault="00DD6F3D" w:rsidP="00DD6F3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D6F3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Authentication Failure</w:t>
            </w:r>
          </w:p>
        </w:tc>
      </w:tr>
      <w:tr w:rsidR="00FF6A0C" w:rsidTr="00DD6F3D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Default="00FF6A0C" w:rsidP="00DD6F3D">
            <w:pPr>
              <w:jc w:val="center"/>
            </w:pPr>
            <w:r w:rsidRPr="008736D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Default="005D0CB2" w:rsidP="00DD6F3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Pr="00DD6F3D" w:rsidRDefault="00DD6F3D" w:rsidP="00DD6F3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D6F3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User not authorized</w:t>
            </w:r>
          </w:p>
        </w:tc>
      </w:tr>
      <w:tr w:rsidR="00FF6A0C" w:rsidTr="00DD6F3D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Default="00FF6A0C" w:rsidP="00DD6F3D">
            <w:pPr>
              <w:jc w:val="center"/>
            </w:pPr>
            <w:r w:rsidRPr="008736D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Default="005D0CB2" w:rsidP="00DD6F3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Pr="00DD6F3D" w:rsidRDefault="00DD6F3D" w:rsidP="00DD6F3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D6F3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No PANs Entered</w:t>
            </w:r>
          </w:p>
        </w:tc>
      </w:tr>
      <w:tr w:rsidR="00FF6A0C" w:rsidTr="00DD6F3D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Default="00FF6A0C" w:rsidP="00DD6F3D">
            <w:pPr>
              <w:jc w:val="center"/>
            </w:pPr>
            <w:r w:rsidRPr="008736D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Default="005D0CB2" w:rsidP="00DD6F3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Pr="00DD6F3D" w:rsidRDefault="00DD6F3D" w:rsidP="00DD6F3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D6F3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User validity has expired</w:t>
            </w:r>
          </w:p>
        </w:tc>
      </w:tr>
      <w:tr w:rsidR="00FF6A0C" w:rsidTr="00DD6F3D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Default="00FF6A0C" w:rsidP="00DD6F3D">
            <w:pPr>
              <w:jc w:val="center"/>
            </w:pPr>
            <w:r w:rsidRPr="008736D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Default="005D0CB2" w:rsidP="00DD6F3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Pr="00DD6F3D" w:rsidRDefault="00DD6F3D" w:rsidP="00DD6F3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D6F3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Number of PANs exceeds the limit (5)</w:t>
            </w:r>
          </w:p>
        </w:tc>
      </w:tr>
      <w:tr w:rsidR="00FF6A0C" w:rsidTr="00DD6F3D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Default="00FF6A0C" w:rsidP="00DD6F3D">
            <w:pPr>
              <w:jc w:val="center"/>
            </w:pPr>
            <w:r w:rsidRPr="008736D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Default="005D0CB2" w:rsidP="00DD6F3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Pr="00DD6F3D" w:rsidRDefault="00DD6F3D" w:rsidP="00DD6F3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D6F3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Not enough balance</w:t>
            </w:r>
          </w:p>
        </w:tc>
      </w:tr>
      <w:tr w:rsidR="00FF6A0C" w:rsidTr="00DD6F3D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Default="00FF6A0C" w:rsidP="00DD6F3D">
            <w:pPr>
              <w:jc w:val="center"/>
            </w:pPr>
            <w:r w:rsidRPr="008736D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Default="005D0CB2" w:rsidP="00DD6F3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Pr="00DD6F3D" w:rsidRDefault="00DD6F3D" w:rsidP="00DD6F3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D6F3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Not an HTTPs request</w:t>
            </w:r>
          </w:p>
        </w:tc>
      </w:tr>
      <w:tr w:rsidR="00FF6A0C" w:rsidTr="00DD6F3D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Default="00FF6A0C" w:rsidP="00DD6F3D">
            <w:pPr>
              <w:jc w:val="center"/>
            </w:pPr>
            <w:r w:rsidRPr="008736D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Default="005D0CB2" w:rsidP="00DD6F3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F6A0C" w:rsidRPr="00DD6F3D" w:rsidRDefault="00DD6F3D" w:rsidP="00DD6F3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D6F3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POST method not used</w:t>
            </w:r>
          </w:p>
        </w:tc>
      </w:tr>
    </w:tbl>
    <w:p w:rsidR="0067774A" w:rsidRDefault="0067774A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67774A" w:rsidRPr="00DF11D2" w:rsidRDefault="003C6298" w:rsidP="00DF11D2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 w:rsidRPr="00DF11D2">
        <w:rPr>
          <w:rFonts w:ascii="Century Schoolbook L;Times New" w:hAnsi="Century Schoolbook L;Times New" w:cs="Century Schoolbook L;Times New"/>
          <w:sz w:val="18"/>
          <w:szCs w:val="18"/>
        </w:rPr>
        <w:t>Appendix</w:t>
      </w:r>
    </w:p>
    <w:p w:rsidR="004D6305" w:rsidRDefault="004D6305"/>
    <w:p w:rsidR="00FD5F09" w:rsidRDefault="00FD5F09">
      <w:r>
        <w:t xml:space="preserve">Request Format:           </w:t>
      </w:r>
    </w:p>
    <w:p w:rsidR="00FD5F09" w:rsidRDefault="00E85FCA" w:rsidP="00141DCA">
      <w:pPr>
        <w:ind w:left="816" w:firstLine="408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8" o:title=""/>
          </v:shape>
          <o:OLEObject Type="Embed" ProgID="Package" ShapeID="_x0000_i1025" DrawAspect="Icon" ObjectID="_1571581450" r:id="rId9"/>
        </w:object>
      </w:r>
    </w:p>
    <w:p w:rsidR="00FD5F09" w:rsidRDefault="00FD5F09"/>
    <w:p w:rsidR="00FD5F09" w:rsidRDefault="00FD5F09">
      <w:r>
        <w:t>Response Format:</w:t>
      </w:r>
    </w:p>
    <w:p w:rsidR="00FD5F09" w:rsidRDefault="00FD5F09">
      <w:r>
        <w:tab/>
      </w:r>
      <w:r>
        <w:tab/>
      </w:r>
      <w:r>
        <w:tab/>
      </w:r>
    </w:p>
    <w:p w:rsidR="00FD5F09" w:rsidRDefault="00E85FCA">
      <w:r>
        <w:tab/>
      </w:r>
      <w:r>
        <w:tab/>
      </w:r>
      <w:r>
        <w:tab/>
      </w:r>
      <w:r>
        <w:object w:dxaOrig="1551" w:dyaOrig="1004">
          <v:shape id="_x0000_i1026" type="#_x0000_t75" style="width:77.25pt;height:50.25pt" o:ole="">
            <v:imagedata r:id="rId10" o:title=""/>
          </v:shape>
          <o:OLEObject Type="Embed" ProgID="Package" ShapeID="_x0000_i1026" DrawAspect="Icon" ObjectID="_1571581451" r:id="rId11"/>
        </w:object>
      </w:r>
    </w:p>
    <w:p w:rsidR="004D6305" w:rsidRDefault="004D6305"/>
    <w:p w:rsidR="004D6305" w:rsidRDefault="004D6305"/>
    <w:sectPr w:rsidR="004D6305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A64" w:rsidRDefault="00AD4A64">
      <w:r>
        <w:separator/>
      </w:r>
    </w:p>
  </w:endnote>
  <w:endnote w:type="continuationSeparator" w:id="0">
    <w:p w:rsidR="00AD4A64" w:rsidRDefault="00AD4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 L">
    <w:altName w:val="Times New Roman"/>
    <w:charset w:val="01"/>
    <w:family w:val="roman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298" w:rsidRDefault="003C6298">
    <w:pPr>
      <w:pStyle w:val="Footer"/>
      <w:rPr>
        <w:rFonts w:ascii="Palatino Linotype" w:hAnsi="Palatino Linotype" w:cs="Palatino Linotype"/>
        <w:sz w:val="20"/>
        <w:szCs w:val="20"/>
      </w:rPr>
    </w:pPr>
    <w:r>
      <w:rPr>
        <w:rFonts w:ascii="Palatino Linotype" w:hAnsi="Palatino Linotype" w:cs="Palatino Linotype"/>
        <w:sz w:val="20"/>
        <w:szCs w:val="20"/>
      </w:rPr>
      <w:t>RBL - Internal</w:t>
    </w:r>
    <w:r>
      <w:rPr>
        <w:rFonts w:ascii="Palatino Linotype" w:hAnsi="Palatino Linotype" w:cs="Palatino Linotype"/>
        <w:sz w:val="20"/>
        <w:szCs w:val="20"/>
      </w:rPr>
      <w:tab/>
      <w:t xml:space="preserve">Page </w:t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PAGE</w:instrText>
    </w:r>
    <w:r>
      <w:fldChar w:fldCharType="separate"/>
    </w:r>
    <w:r w:rsidR="0009425F">
      <w:rPr>
        <w:noProof/>
      </w:rPr>
      <w:t>1</w:t>
    </w:r>
    <w:r>
      <w:fldChar w:fldCharType="end"/>
    </w:r>
    <w:r>
      <w:rPr>
        <w:rFonts w:ascii="Palatino Linotype" w:hAnsi="Palatino Linotype" w:cs="Palatino Linotype"/>
        <w:sz w:val="20"/>
        <w:szCs w:val="20"/>
      </w:rPr>
      <w:tab/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DATE \@"dd/MM/yy"</w:instrText>
    </w:r>
    <w:r>
      <w:fldChar w:fldCharType="separate"/>
    </w:r>
    <w:r w:rsidR="0009425F">
      <w:rPr>
        <w:noProof/>
      </w:rPr>
      <w:t>07/11/17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A64" w:rsidRDefault="00AD4A64">
      <w:r>
        <w:separator/>
      </w:r>
    </w:p>
  </w:footnote>
  <w:footnote w:type="continuationSeparator" w:id="0">
    <w:p w:rsidR="00AD4A64" w:rsidRDefault="00AD4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298" w:rsidRDefault="003C6298">
    <w:pPr>
      <w:pStyle w:val="Header"/>
      <w:rPr>
        <w:rFonts w:ascii="Palatino Linotype" w:hAnsi="Palatino Linotype" w:cs="Palatino Linotype"/>
        <w:b/>
        <w:sz w:val="20"/>
        <w:szCs w:val="20"/>
      </w:rPr>
    </w:pPr>
    <w:r>
      <w:rPr>
        <w:noProof/>
        <w:lang w:eastAsia="en-US"/>
      </w:rPr>
      <w:drawing>
        <wp:inline distT="0" distB="0" distL="0" distR="0">
          <wp:extent cx="1110615" cy="3263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Palatino Linotype"/>
      </w:rPr>
      <w:tab/>
    </w:r>
    <w:r>
      <w:rPr>
        <w:rFonts w:ascii="Palatino Linotype" w:hAnsi="Palatino Linotype" w:cs="Palatino Linotype"/>
        <w:b/>
        <w:sz w:val="20"/>
        <w:szCs w:val="20"/>
      </w:rPr>
      <w:tab/>
      <w:t>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74A54"/>
    <w:multiLevelType w:val="multilevel"/>
    <w:tmpl w:val="984AF4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F30A14"/>
    <w:multiLevelType w:val="multilevel"/>
    <w:tmpl w:val="AA5AE42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ocumentProtection w:edit="readOnly" w:enforcement="0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4A"/>
    <w:rsid w:val="0007352A"/>
    <w:rsid w:val="00077177"/>
    <w:rsid w:val="0009425F"/>
    <w:rsid w:val="000A59A4"/>
    <w:rsid w:val="00116A29"/>
    <w:rsid w:val="00141DCA"/>
    <w:rsid w:val="00173898"/>
    <w:rsid w:val="00182E92"/>
    <w:rsid w:val="00185BFA"/>
    <w:rsid w:val="001B313C"/>
    <w:rsid w:val="001F36F7"/>
    <w:rsid w:val="00211A90"/>
    <w:rsid w:val="0023605E"/>
    <w:rsid w:val="00242A03"/>
    <w:rsid w:val="00285BAB"/>
    <w:rsid w:val="002A08E7"/>
    <w:rsid w:val="002A5DE0"/>
    <w:rsid w:val="002B6265"/>
    <w:rsid w:val="002D5F14"/>
    <w:rsid w:val="002E14F7"/>
    <w:rsid w:val="002E277F"/>
    <w:rsid w:val="00315598"/>
    <w:rsid w:val="00341454"/>
    <w:rsid w:val="00354D10"/>
    <w:rsid w:val="00375E60"/>
    <w:rsid w:val="003C6298"/>
    <w:rsid w:val="003D1D9D"/>
    <w:rsid w:val="003F62C9"/>
    <w:rsid w:val="0040304A"/>
    <w:rsid w:val="00405349"/>
    <w:rsid w:val="00421566"/>
    <w:rsid w:val="004B2095"/>
    <w:rsid w:val="004C7BAE"/>
    <w:rsid w:val="004D35F0"/>
    <w:rsid w:val="004D6305"/>
    <w:rsid w:val="00510433"/>
    <w:rsid w:val="0055072E"/>
    <w:rsid w:val="00550F7C"/>
    <w:rsid w:val="0055210C"/>
    <w:rsid w:val="005D0CB2"/>
    <w:rsid w:val="005F5248"/>
    <w:rsid w:val="0063745F"/>
    <w:rsid w:val="006744D5"/>
    <w:rsid w:val="0067774A"/>
    <w:rsid w:val="00687091"/>
    <w:rsid w:val="006944F3"/>
    <w:rsid w:val="00727AC2"/>
    <w:rsid w:val="00740273"/>
    <w:rsid w:val="00766774"/>
    <w:rsid w:val="00773627"/>
    <w:rsid w:val="0079457C"/>
    <w:rsid w:val="007946E5"/>
    <w:rsid w:val="007A648A"/>
    <w:rsid w:val="007B0A41"/>
    <w:rsid w:val="007B72E9"/>
    <w:rsid w:val="0081682A"/>
    <w:rsid w:val="00821B46"/>
    <w:rsid w:val="00836CE3"/>
    <w:rsid w:val="00841224"/>
    <w:rsid w:val="00870DA7"/>
    <w:rsid w:val="0090075F"/>
    <w:rsid w:val="0090777E"/>
    <w:rsid w:val="00955242"/>
    <w:rsid w:val="00965552"/>
    <w:rsid w:val="00996BB5"/>
    <w:rsid w:val="009A0C82"/>
    <w:rsid w:val="009B0D21"/>
    <w:rsid w:val="009B5506"/>
    <w:rsid w:val="00A10F0F"/>
    <w:rsid w:val="00A16D1A"/>
    <w:rsid w:val="00A33972"/>
    <w:rsid w:val="00A57079"/>
    <w:rsid w:val="00AC7C61"/>
    <w:rsid w:val="00AD4A64"/>
    <w:rsid w:val="00AD7437"/>
    <w:rsid w:val="00AF7233"/>
    <w:rsid w:val="00B244A6"/>
    <w:rsid w:val="00B763A6"/>
    <w:rsid w:val="00BA3962"/>
    <w:rsid w:val="00C4741D"/>
    <w:rsid w:val="00CA22B2"/>
    <w:rsid w:val="00CF1B92"/>
    <w:rsid w:val="00D11E69"/>
    <w:rsid w:val="00D848C1"/>
    <w:rsid w:val="00DD6F3D"/>
    <w:rsid w:val="00DF11D2"/>
    <w:rsid w:val="00DF3451"/>
    <w:rsid w:val="00DF4E1E"/>
    <w:rsid w:val="00DF7794"/>
    <w:rsid w:val="00E112EF"/>
    <w:rsid w:val="00E277A4"/>
    <w:rsid w:val="00E349F2"/>
    <w:rsid w:val="00E40AD3"/>
    <w:rsid w:val="00E823C6"/>
    <w:rsid w:val="00E82E48"/>
    <w:rsid w:val="00E85FCA"/>
    <w:rsid w:val="00EA68F1"/>
    <w:rsid w:val="00F00AB9"/>
    <w:rsid w:val="00F31C1B"/>
    <w:rsid w:val="00F4631E"/>
    <w:rsid w:val="00F60E75"/>
    <w:rsid w:val="00F648AE"/>
    <w:rsid w:val="00FC3132"/>
    <w:rsid w:val="00FD03F8"/>
    <w:rsid w:val="00FD5F09"/>
    <w:rsid w:val="00FF3508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7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customStyle="1" w:styleId="Heading4Char">
    <w:name w:val="Heading 4 Char"/>
    <w:basedOn w:val="DefaultParagraphFont"/>
    <w:link w:val="Heading4"/>
    <w:uiPriority w:val="9"/>
    <w:rsid w:val="0055072E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5507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5B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7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customStyle="1" w:styleId="Heading4Char">
    <w:name w:val="Heading 4 Char"/>
    <w:basedOn w:val="DefaultParagraphFont"/>
    <w:link w:val="Heading4"/>
    <w:uiPriority w:val="9"/>
    <w:rsid w:val="0055072E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5507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5B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RBL Bank</dc:creator>
  <cp:keywords>API Banking</cp:keywords>
  <cp:lastModifiedBy>Chennakesavulu</cp:lastModifiedBy>
  <cp:revision>10</cp:revision>
  <cp:lastPrinted>2009-11-02T10:43:00Z</cp:lastPrinted>
  <dcterms:created xsi:type="dcterms:W3CDTF">2016-06-01T08:05:00Z</dcterms:created>
  <dcterms:modified xsi:type="dcterms:W3CDTF">2017-11-07T12:08:00Z</dcterms:modified>
  <dc:language>en-IN</dc:language>
</cp:coreProperties>
</file>