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6799" w:rsidRPr="00F44C8E" w:rsidRDefault="00AE7EEF"/>
    <w:p w:rsidR="0005005D" w:rsidRPr="00F44C8E" w:rsidRDefault="0005005D"/>
    <w:p w:rsidR="0005005D" w:rsidRPr="00F44C8E" w:rsidRDefault="0005005D"/>
    <w:p w:rsidR="0005005D" w:rsidRPr="00F44C8E" w:rsidRDefault="0005005D"/>
    <w:p w:rsidR="0005005D" w:rsidRPr="00F44C8E" w:rsidRDefault="0005005D">
      <w:r w:rsidRPr="00F44C8E">
        <w:rPr>
          <w:noProof/>
        </w:rPr>
        <mc:AlternateContent>
          <mc:Choice Requires="wps">
            <w:drawing>
              <wp:anchor distT="0" distB="0" distL="114300" distR="114300" simplePos="0" relativeHeight="251659264" behindDoc="0" locked="0" layoutInCell="1" allowOverlap="1" wp14:anchorId="620E26EF" wp14:editId="53F882ED">
                <wp:simplePos x="0" y="0"/>
                <wp:positionH relativeFrom="column">
                  <wp:posOffset>449179</wp:posOffset>
                </wp:positionH>
                <wp:positionV relativeFrom="paragraph">
                  <wp:posOffset>145081</wp:posOffset>
                </wp:positionV>
                <wp:extent cx="5358063" cy="1619250"/>
                <wp:effectExtent l="0" t="0" r="14605" b="19050"/>
                <wp:wrapNone/>
                <wp:docPr id="2" name="Rectangle 2"/>
                <wp:cNvGraphicFramePr/>
                <a:graphic xmlns:a="http://schemas.openxmlformats.org/drawingml/2006/main">
                  <a:graphicData uri="http://schemas.microsoft.com/office/word/2010/wordprocessingShape">
                    <wps:wsp>
                      <wps:cNvSpPr/>
                      <wps:spPr>
                        <a:xfrm>
                          <a:off x="0" y="0"/>
                          <a:ext cx="5358063" cy="1619250"/>
                        </a:xfrm>
                        <a:prstGeom prst="rect">
                          <a:avLst/>
                        </a:prstGeom>
                        <a:pattFill prst="pct20">
                          <a:fgClr>
                            <a:schemeClr val="accent1"/>
                          </a:fgClr>
                          <a:bgClr>
                            <a:schemeClr val="bg1"/>
                          </a:bgClr>
                        </a:pattFill>
                      </wps:spPr>
                      <wps:style>
                        <a:lnRef idx="2">
                          <a:schemeClr val="accent1">
                            <a:shade val="50000"/>
                          </a:schemeClr>
                        </a:lnRef>
                        <a:fillRef idx="1">
                          <a:schemeClr val="accent1"/>
                        </a:fillRef>
                        <a:effectRef idx="0">
                          <a:schemeClr val="accent1"/>
                        </a:effectRef>
                        <a:fontRef idx="minor">
                          <a:schemeClr val="lt1"/>
                        </a:fontRef>
                      </wps:style>
                      <wps:txbx>
                        <w:txbxContent>
                          <w:p w:rsidR="005C449D" w:rsidRPr="00C9553C" w:rsidRDefault="005C449D" w:rsidP="005C449D">
                            <w:pPr>
                              <w:ind w:left="720" w:firstLine="720"/>
                              <w:rPr>
                                <w:b/>
                                <w:bCs/>
                                <w:color w:val="000000"/>
                              </w:rPr>
                            </w:pPr>
                            <w:r>
                              <w:rPr>
                                <w:b/>
                                <w:bCs/>
                                <w:color w:val="000000"/>
                              </w:rPr>
                              <w:t xml:space="preserve">BENEFICIARY ACCOUNT VALIDATION </w:t>
                            </w:r>
                            <w:r>
                              <w:rPr>
                                <w:b/>
                                <w:bCs/>
                                <w:color w:val="000000"/>
                              </w:rPr>
                              <w:br/>
                              <w:t xml:space="preserve">       </w:t>
                            </w:r>
                            <w:r w:rsidRPr="00C9553C">
                              <w:rPr>
                                <w:b/>
                                <w:bCs/>
                                <w:color w:val="000000"/>
                              </w:rPr>
                              <w:t>APPLICATION PROGRAMMING INTERFACE</w:t>
                            </w:r>
                          </w:p>
                          <w:p w:rsidR="005C449D" w:rsidRPr="00C9553C" w:rsidRDefault="005C449D" w:rsidP="005C449D">
                            <w:pPr>
                              <w:ind w:firstLine="720"/>
                              <w:rPr>
                                <w:b/>
                                <w:bCs/>
                                <w:color w:val="000000"/>
                              </w:rPr>
                            </w:pPr>
                          </w:p>
                          <w:p w:rsidR="005C449D" w:rsidRPr="00C9553C" w:rsidRDefault="005C449D" w:rsidP="005C449D">
                            <w:pPr>
                              <w:ind w:firstLine="720"/>
                              <w:rPr>
                                <w:b/>
                                <w:bCs/>
                                <w:color w:val="000000"/>
                              </w:rPr>
                            </w:pPr>
                            <w:r w:rsidRPr="00C9553C">
                              <w:rPr>
                                <w:b/>
                                <w:bCs/>
                                <w:color w:val="000000"/>
                              </w:rPr>
                              <w:t>FOR BUSINESS CORRESPONDENCE (CHANNEL PARTNER)</w:t>
                            </w:r>
                          </w:p>
                          <w:p w:rsidR="005C449D" w:rsidRPr="00C9553C" w:rsidRDefault="005C449D" w:rsidP="005C449D">
                            <w:pPr>
                              <w:rPr>
                                <w:b/>
                                <w:bCs/>
                                <w:color w:val="000000"/>
                              </w:rPr>
                            </w:pPr>
                          </w:p>
                          <w:p w:rsidR="005C449D" w:rsidRPr="00C9553C" w:rsidRDefault="005C449D" w:rsidP="005C449D">
                            <w:pPr>
                              <w:jc w:val="center"/>
                              <w:rPr>
                                <w:b/>
                                <w:bCs/>
                                <w:color w:val="000000"/>
                              </w:rPr>
                            </w:pPr>
                            <w:r w:rsidRPr="00C9553C">
                              <w:rPr>
                                <w:b/>
                                <w:bCs/>
                                <w:color w:val="000000"/>
                              </w:rPr>
                              <w:t xml:space="preserve">REFERENCE MANUAL </w:t>
                            </w:r>
                          </w:p>
                          <w:p w:rsidR="005C449D" w:rsidRPr="00C9553C" w:rsidRDefault="005C449D" w:rsidP="005C449D">
                            <w:pPr>
                              <w:jc w:val="center"/>
                              <w:rPr>
                                <w:b/>
                                <w:bCs/>
                                <w:color w:val="000000"/>
                              </w:rPr>
                            </w:pPr>
                          </w:p>
                          <w:p w:rsidR="005C449D" w:rsidRPr="00C9553C" w:rsidRDefault="005A15CA" w:rsidP="005C449D">
                            <w:pPr>
                              <w:jc w:val="center"/>
                              <w:rPr>
                                <w:b/>
                                <w:bCs/>
                                <w:color w:val="000000"/>
                              </w:rPr>
                            </w:pPr>
                            <w:r>
                              <w:rPr>
                                <w:b/>
                                <w:bCs/>
                                <w:color w:val="000000"/>
                              </w:rPr>
                              <w:t>VERSION 1.1</w:t>
                            </w:r>
                          </w:p>
                          <w:p w:rsidR="0005005D" w:rsidRPr="0005005D" w:rsidRDefault="0005005D" w:rsidP="0005005D">
                            <w:pPr>
                              <w:jc w:val="center"/>
                              <w:rPr>
                                <w:b/>
                                <w:color w:val="C00000"/>
                                <w:sz w:val="36"/>
                                <w:szCs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 o:spid="_x0000_s1026" style="position:absolute;margin-left:35.35pt;margin-top:11.4pt;width:421.9pt;height:127.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" fillcolor="#4f81bd [3204]" strokecolor="#243f60 [1604]" strokeweight="2pt">
                <v:fill r:id="rId8" o:title="" color2="white [3212]" type="pattern"/>
                <v:textbox>
                  <w:txbxContent>
                    <w:p w:rsidR="005C449D" w:rsidRPr="00C9553C" w:rsidRDefault="005C449D" w:rsidP="005C449D">
                      <w:pPr>
                        <w:ind w:left="720" w:firstLine="720"/>
                        <w:rPr>
                          <w:b/>
                          <w:bCs/>
                          <w:color w:val="000000"/>
                        </w:rPr>
                      </w:pPr>
                      <w:r>
                        <w:rPr>
                          <w:b/>
                          <w:bCs/>
                          <w:color w:val="000000"/>
                        </w:rPr>
                        <w:t xml:space="preserve">BENEFICIARY ACCOUNT VALIDATION </w:t>
                      </w:r>
                      <w:r>
                        <w:rPr>
                          <w:b/>
                          <w:bCs/>
                          <w:color w:val="000000"/>
                        </w:rPr>
                        <w:br/>
                        <w:t xml:space="preserve">       </w:t>
                      </w:r>
                      <w:r w:rsidRPr="00C9553C">
                        <w:rPr>
                          <w:b/>
                          <w:bCs/>
                          <w:color w:val="000000"/>
                        </w:rPr>
                        <w:t>APPLICATION PROGRAMMING INTERFACE</w:t>
                      </w:r>
                    </w:p>
                    <w:p w:rsidR="005C449D" w:rsidRPr="00C9553C" w:rsidRDefault="005C449D" w:rsidP="005C449D">
                      <w:pPr>
                        <w:ind w:firstLine="720"/>
                        <w:rPr>
                          <w:b/>
                          <w:bCs/>
                          <w:color w:val="000000"/>
                        </w:rPr>
                      </w:pPr>
                    </w:p>
                    <w:p w:rsidR="005C449D" w:rsidRPr="00C9553C" w:rsidRDefault="005C449D" w:rsidP="005C449D">
                      <w:pPr>
                        <w:ind w:firstLine="720"/>
                        <w:rPr>
                          <w:b/>
                          <w:bCs/>
                          <w:color w:val="000000"/>
                        </w:rPr>
                      </w:pPr>
                      <w:r w:rsidRPr="00C9553C">
                        <w:rPr>
                          <w:b/>
                          <w:bCs/>
                          <w:color w:val="000000"/>
                        </w:rPr>
                        <w:t>FOR BUSINESS CORRESPONDENCE (CHANNEL PARTNER)</w:t>
                      </w:r>
                    </w:p>
                    <w:p w:rsidR="005C449D" w:rsidRPr="00C9553C" w:rsidRDefault="005C449D" w:rsidP="005C449D">
                      <w:pPr>
                        <w:rPr>
                          <w:b/>
                          <w:bCs/>
                          <w:color w:val="000000"/>
                        </w:rPr>
                      </w:pPr>
                    </w:p>
                    <w:p w:rsidR="005C449D" w:rsidRPr="00C9553C" w:rsidRDefault="005C449D" w:rsidP="005C449D">
                      <w:pPr>
                        <w:jc w:val="center"/>
                        <w:rPr>
                          <w:b/>
                          <w:bCs/>
                          <w:color w:val="000000"/>
                        </w:rPr>
                      </w:pPr>
                      <w:r w:rsidRPr="00C9553C">
                        <w:rPr>
                          <w:b/>
                          <w:bCs/>
                          <w:color w:val="000000"/>
                        </w:rPr>
                        <w:t xml:space="preserve">REFERENCE MANUAL </w:t>
                      </w:r>
                    </w:p>
                    <w:p w:rsidR="005C449D" w:rsidRPr="00C9553C" w:rsidRDefault="005C449D" w:rsidP="005C449D">
                      <w:pPr>
                        <w:jc w:val="center"/>
                        <w:rPr>
                          <w:b/>
                          <w:bCs/>
                          <w:color w:val="000000"/>
                        </w:rPr>
                      </w:pPr>
                    </w:p>
                    <w:p w:rsidR="005C449D" w:rsidRPr="00C9553C" w:rsidRDefault="005A15CA" w:rsidP="005C449D">
                      <w:pPr>
                        <w:jc w:val="center"/>
                        <w:rPr>
                          <w:b/>
                          <w:bCs/>
                          <w:color w:val="000000"/>
                        </w:rPr>
                      </w:pPr>
                      <w:r>
                        <w:rPr>
                          <w:b/>
                          <w:bCs/>
                          <w:color w:val="000000"/>
                        </w:rPr>
                        <w:t>VERSION 1.1</w:t>
                      </w:r>
                    </w:p>
                    <w:p w:rsidR="0005005D" w:rsidRPr="0005005D" w:rsidRDefault="0005005D" w:rsidP="0005005D">
                      <w:pPr>
                        <w:jc w:val="center"/>
                        <w:rPr>
                          <w:b/>
                          <w:color w:val="C00000"/>
                          <w:sz w:val="36"/>
                          <w:szCs w:val="36"/>
                        </w:rPr>
                      </w:pPr>
                    </w:p>
                  </w:txbxContent>
                </v:textbox>
              </v:rect>
            </w:pict>
          </mc:Fallback>
        </mc:AlternateContent>
      </w:r>
    </w:p>
    <w:p w:rsidR="00470146" w:rsidRPr="00F44C8E" w:rsidRDefault="00470146"/>
    <w:p w:rsidR="00470146" w:rsidRPr="00F44C8E" w:rsidRDefault="00470146" w:rsidP="00470146"/>
    <w:p w:rsidR="00470146" w:rsidRPr="00F44C8E" w:rsidRDefault="00470146" w:rsidP="00470146"/>
    <w:p w:rsidR="00470146" w:rsidRPr="00F44C8E" w:rsidRDefault="00470146" w:rsidP="00470146"/>
    <w:p w:rsidR="00470146" w:rsidRPr="00F44C8E" w:rsidRDefault="00470146" w:rsidP="00470146"/>
    <w:p w:rsidR="00470146" w:rsidRPr="00F44C8E" w:rsidRDefault="00470146" w:rsidP="00470146"/>
    <w:p w:rsidR="0005005D" w:rsidRPr="00F44C8E" w:rsidRDefault="0005005D" w:rsidP="00470146"/>
    <w:p w:rsidR="00470146" w:rsidRPr="00F44C8E" w:rsidRDefault="00470146" w:rsidP="00470146"/>
    <w:p w:rsidR="00470146" w:rsidRPr="00F44C8E" w:rsidRDefault="00470146" w:rsidP="00470146"/>
    <w:p w:rsidR="001D3D89" w:rsidRPr="00F44C8E" w:rsidRDefault="001D3D89" w:rsidP="00470146"/>
    <w:p w:rsidR="001D3D89" w:rsidRPr="00F44C8E" w:rsidRDefault="001D3D89" w:rsidP="00470146"/>
    <w:p w:rsidR="001D3D89" w:rsidRPr="00F44C8E" w:rsidRDefault="001D3D89" w:rsidP="00470146"/>
    <w:p w:rsidR="001D3D89" w:rsidRPr="00F44C8E" w:rsidRDefault="001D3D89" w:rsidP="00470146"/>
    <w:p w:rsidR="001D3D89" w:rsidRPr="00F44C8E" w:rsidRDefault="001D3D89" w:rsidP="00470146"/>
    <w:p w:rsidR="001D3D89" w:rsidRPr="00F44C8E" w:rsidRDefault="001D3D89" w:rsidP="00470146"/>
    <w:tbl>
      <w:tblPr>
        <w:tblStyle w:val="TableGrid"/>
        <w:tblW w:w="0" w:type="auto"/>
        <w:tblLook w:val="04A0" w:firstRow="1" w:lastRow="0" w:firstColumn="1" w:lastColumn="0" w:noHBand="0" w:noVBand="1"/>
      </w:tblPr>
      <w:tblGrid>
        <w:gridCol w:w="1833"/>
        <w:gridCol w:w="2244"/>
        <w:gridCol w:w="1369"/>
        <w:gridCol w:w="1932"/>
        <w:gridCol w:w="1864"/>
      </w:tblGrid>
      <w:tr w:rsidR="00470146" w:rsidRPr="00F44C8E" w:rsidTr="0071135D">
        <w:tc>
          <w:tcPr>
            <w:tcW w:w="1833" w:type="dxa"/>
            <w:shd w:val="clear" w:color="auto" w:fill="D99594" w:themeFill="accent2" w:themeFillTint="99"/>
          </w:tcPr>
          <w:p w:rsidR="00470146" w:rsidRPr="00F44C8E" w:rsidRDefault="00470146" w:rsidP="00470146">
            <w:r w:rsidRPr="00F44C8E">
              <w:t xml:space="preserve">Sr. No. </w:t>
            </w:r>
          </w:p>
        </w:tc>
        <w:tc>
          <w:tcPr>
            <w:tcW w:w="2244" w:type="dxa"/>
            <w:shd w:val="clear" w:color="auto" w:fill="D99594" w:themeFill="accent2" w:themeFillTint="99"/>
          </w:tcPr>
          <w:p w:rsidR="00470146" w:rsidRPr="00F44C8E" w:rsidRDefault="00470146" w:rsidP="00470146">
            <w:r w:rsidRPr="00F44C8E">
              <w:t>Item</w:t>
            </w:r>
          </w:p>
        </w:tc>
        <w:tc>
          <w:tcPr>
            <w:tcW w:w="1369" w:type="dxa"/>
            <w:shd w:val="clear" w:color="auto" w:fill="D99594" w:themeFill="accent2" w:themeFillTint="99"/>
          </w:tcPr>
          <w:p w:rsidR="00470146" w:rsidRPr="00F44C8E" w:rsidRDefault="00470146" w:rsidP="00470146">
            <w:r w:rsidRPr="00F44C8E">
              <w:t>Drafted By</w:t>
            </w:r>
          </w:p>
        </w:tc>
        <w:tc>
          <w:tcPr>
            <w:tcW w:w="1932" w:type="dxa"/>
            <w:shd w:val="clear" w:color="auto" w:fill="D99594" w:themeFill="accent2" w:themeFillTint="99"/>
          </w:tcPr>
          <w:p w:rsidR="00470146" w:rsidRPr="00F44C8E" w:rsidRDefault="00470146" w:rsidP="00470146">
            <w:r w:rsidRPr="00F44C8E">
              <w:t>Version</w:t>
            </w:r>
          </w:p>
        </w:tc>
        <w:tc>
          <w:tcPr>
            <w:tcW w:w="1864" w:type="dxa"/>
            <w:shd w:val="clear" w:color="auto" w:fill="D99594" w:themeFill="accent2" w:themeFillTint="99"/>
          </w:tcPr>
          <w:p w:rsidR="00470146" w:rsidRPr="00F44C8E" w:rsidRDefault="00470146" w:rsidP="00470146">
            <w:r w:rsidRPr="00F44C8E">
              <w:t>Date</w:t>
            </w:r>
          </w:p>
        </w:tc>
      </w:tr>
      <w:tr w:rsidR="00470146" w:rsidRPr="00F44C8E" w:rsidTr="0071135D">
        <w:tc>
          <w:tcPr>
            <w:tcW w:w="1833" w:type="dxa"/>
          </w:tcPr>
          <w:p w:rsidR="00470146" w:rsidRPr="00F44C8E" w:rsidRDefault="00470146" w:rsidP="00470146">
            <w:r w:rsidRPr="00F44C8E">
              <w:t>1</w:t>
            </w:r>
          </w:p>
        </w:tc>
        <w:tc>
          <w:tcPr>
            <w:tcW w:w="2244" w:type="dxa"/>
          </w:tcPr>
          <w:p w:rsidR="00470146" w:rsidRPr="00F44C8E" w:rsidRDefault="00D07860" w:rsidP="00470146">
            <w:r w:rsidRPr="00F44C8E">
              <w:t>Beneficiary Account Validation</w:t>
            </w:r>
          </w:p>
        </w:tc>
        <w:tc>
          <w:tcPr>
            <w:tcW w:w="1369" w:type="dxa"/>
          </w:tcPr>
          <w:p w:rsidR="00470146" w:rsidRPr="00F44C8E" w:rsidRDefault="00A05660" w:rsidP="00470146">
            <w:r>
              <w:t xml:space="preserve">Ugrasen </w:t>
            </w:r>
            <w:r w:rsidR="00987A05">
              <w:t xml:space="preserve">Chaurasia </w:t>
            </w:r>
          </w:p>
        </w:tc>
        <w:tc>
          <w:tcPr>
            <w:tcW w:w="1932" w:type="dxa"/>
          </w:tcPr>
          <w:p w:rsidR="00470146" w:rsidRPr="00F44C8E" w:rsidRDefault="00987A05" w:rsidP="00470146">
            <w:r>
              <w:t>1.1</w:t>
            </w:r>
          </w:p>
        </w:tc>
        <w:tc>
          <w:tcPr>
            <w:tcW w:w="1864" w:type="dxa"/>
          </w:tcPr>
          <w:p w:rsidR="00470146" w:rsidRPr="00F44C8E" w:rsidRDefault="002A1512" w:rsidP="00470146">
            <w:r>
              <w:t>04</w:t>
            </w:r>
            <w:r w:rsidR="006A1945">
              <w:t>-03-2015</w:t>
            </w:r>
          </w:p>
        </w:tc>
      </w:tr>
    </w:tbl>
    <w:p w:rsidR="00470146" w:rsidRPr="00F44C8E" w:rsidRDefault="00470146" w:rsidP="00470146"/>
    <w:p w:rsidR="00803524" w:rsidRPr="00F44C8E" w:rsidRDefault="00803524" w:rsidP="00470146"/>
    <w:p w:rsidR="00803524" w:rsidRPr="00F44C8E" w:rsidRDefault="00803524">
      <w:r w:rsidRPr="00F44C8E">
        <w:br w:type="page"/>
      </w:r>
    </w:p>
    <w:p w:rsidR="00601DA7" w:rsidRPr="00C9553C" w:rsidRDefault="00601DA7" w:rsidP="00601DA7">
      <w:pPr>
        <w:numPr>
          <w:ilvl w:val="0"/>
          <w:numId w:val="6"/>
        </w:numPr>
        <w:rPr>
          <w:b/>
          <w:bCs/>
          <w:color w:val="000000"/>
          <w:sz w:val="22"/>
          <w:szCs w:val="22"/>
          <w:u w:val="single"/>
        </w:rPr>
      </w:pPr>
      <w:r w:rsidRPr="00C9553C">
        <w:rPr>
          <w:b/>
          <w:bCs/>
          <w:color w:val="000000"/>
          <w:sz w:val="22"/>
          <w:szCs w:val="22"/>
        </w:rPr>
        <w:lastRenderedPageBreak/>
        <w:t>INTRODUCTION</w:t>
      </w:r>
    </w:p>
    <w:p w:rsidR="00601DA7" w:rsidRPr="00C9553C" w:rsidRDefault="00601DA7" w:rsidP="00601DA7">
      <w:pPr>
        <w:ind w:left="360"/>
        <w:rPr>
          <w:b/>
          <w:bCs/>
          <w:color w:val="000000"/>
          <w:u w:val="single"/>
        </w:rPr>
      </w:pPr>
    </w:p>
    <w:p w:rsidR="00601DA7" w:rsidRPr="00C9553C" w:rsidRDefault="00601DA7" w:rsidP="00601DA7">
      <w:pPr>
        <w:numPr>
          <w:ilvl w:val="1"/>
          <w:numId w:val="6"/>
        </w:numPr>
        <w:rPr>
          <w:color w:val="000000"/>
          <w:sz w:val="22"/>
          <w:szCs w:val="22"/>
        </w:rPr>
      </w:pPr>
      <w:r w:rsidRPr="00C9553C">
        <w:rPr>
          <w:color w:val="000000"/>
          <w:sz w:val="22"/>
          <w:szCs w:val="22"/>
        </w:rPr>
        <w:t>API DEFINITION</w:t>
      </w:r>
    </w:p>
    <w:p w:rsidR="00601DA7" w:rsidRPr="00C9553C" w:rsidRDefault="00601DA7" w:rsidP="00601DA7">
      <w:pPr>
        <w:numPr>
          <w:ilvl w:val="1"/>
          <w:numId w:val="6"/>
        </w:numPr>
        <w:rPr>
          <w:color w:val="000000"/>
          <w:sz w:val="22"/>
          <w:szCs w:val="22"/>
        </w:rPr>
      </w:pPr>
      <w:r w:rsidRPr="00C9553C">
        <w:rPr>
          <w:color w:val="000000"/>
          <w:sz w:val="22"/>
          <w:szCs w:val="22"/>
        </w:rPr>
        <w:t>ABOUT XML</w:t>
      </w:r>
    </w:p>
    <w:p w:rsidR="00601DA7" w:rsidRPr="00C9553C" w:rsidRDefault="00601DA7" w:rsidP="00601DA7">
      <w:pPr>
        <w:rPr>
          <w:color w:val="000000"/>
          <w:sz w:val="22"/>
          <w:szCs w:val="22"/>
        </w:rPr>
      </w:pPr>
    </w:p>
    <w:p w:rsidR="006B79D6" w:rsidRPr="00F44C8E" w:rsidRDefault="006B79D6" w:rsidP="00470146"/>
    <w:p w:rsidR="00601DA7" w:rsidRPr="00601DA7" w:rsidRDefault="00AE7EEF" w:rsidP="00601DA7">
      <w:pPr>
        <w:numPr>
          <w:ilvl w:val="0"/>
          <w:numId w:val="6"/>
        </w:numPr>
        <w:rPr>
          <w:b/>
          <w:bCs/>
          <w:noProof/>
          <w:color w:val="000000"/>
          <w:sz w:val="22"/>
          <w:szCs w:val="22"/>
        </w:rPr>
      </w:pPr>
      <w:hyperlink w:anchor="APISPECIFICATION" w:history="1">
        <w:r w:rsidR="00601DA7" w:rsidRPr="00C9553C">
          <w:rPr>
            <w:rStyle w:val="Hyperlink"/>
            <w:b/>
            <w:bCs/>
            <w:noProof/>
            <w:color w:val="000000"/>
            <w:sz w:val="22"/>
            <w:szCs w:val="22"/>
          </w:rPr>
          <w:t>RBL MONEY TRANSFER API SPECIFICATION</w:t>
        </w:r>
      </w:hyperlink>
      <w:r w:rsidR="00601DA7">
        <w:rPr>
          <w:color w:val="000000"/>
          <w:sz w:val="22"/>
          <w:szCs w:val="22"/>
        </w:rPr>
        <w:br/>
      </w:r>
    </w:p>
    <w:p w:rsidR="00601DA7" w:rsidRPr="001541AD" w:rsidRDefault="00601DA7" w:rsidP="001541AD">
      <w:pPr>
        <w:pStyle w:val="ListParagraph"/>
        <w:numPr>
          <w:ilvl w:val="1"/>
          <w:numId w:val="6"/>
        </w:numPr>
        <w:rPr>
          <w:color w:val="000000"/>
          <w:sz w:val="22"/>
          <w:szCs w:val="22"/>
        </w:rPr>
      </w:pPr>
      <w:r w:rsidRPr="001541AD">
        <w:rPr>
          <w:color w:val="000000"/>
          <w:sz w:val="22"/>
          <w:szCs w:val="22"/>
        </w:rPr>
        <w:t xml:space="preserve">Beneficiary </w:t>
      </w:r>
      <w:r w:rsidR="002832A2">
        <w:rPr>
          <w:color w:val="000000"/>
          <w:sz w:val="22"/>
          <w:szCs w:val="22"/>
        </w:rPr>
        <w:t>A</w:t>
      </w:r>
      <w:r w:rsidRPr="001541AD">
        <w:rPr>
          <w:color w:val="000000"/>
          <w:sz w:val="22"/>
          <w:szCs w:val="22"/>
        </w:rPr>
        <w:t xml:space="preserve">ccount </w:t>
      </w:r>
      <w:r w:rsidR="002832A2">
        <w:rPr>
          <w:color w:val="000000"/>
          <w:sz w:val="22"/>
          <w:szCs w:val="22"/>
        </w:rPr>
        <w:t>V</w:t>
      </w:r>
      <w:r w:rsidRPr="001541AD">
        <w:rPr>
          <w:color w:val="000000"/>
          <w:sz w:val="22"/>
          <w:szCs w:val="22"/>
        </w:rPr>
        <w:t>alidation</w:t>
      </w:r>
    </w:p>
    <w:p w:rsidR="001541AD" w:rsidRPr="001541AD" w:rsidRDefault="001541AD" w:rsidP="001541AD">
      <w:pPr>
        <w:pStyle w:val="ListParagraph"/>
        <w:ind w:left="1440"/>
        <w:rPr>
          <w:b/>
          <w:bCs/>
          <w:noProof/>
          <w:color w:val="000000"/>
          <w:sz w:val="22"/>
          <w:szCs w:val="22"/>
        </w:rPr>
      </w:pPr>
    </w:p>
    <w:p w:rsidR="006B79D6" w:rsidRPr="00F44C8E" w:rsidRDefault="006B79D6">
      <w:r w:rsidRPr="00F44C8E">
        <w:br w:type="page"/>
      </w:r>
    </w:p>
    <w:p w:rsidR="00DA251A" w:rsidRPr="00C9553C" w:rsidRDefault="00DA251A" w:rsidP="00DA251A">
      <w:pPr>
        <w:rPr>
          <w:b/>
          <w:bCs/>
          <w:color w:val="000000"/>
          <w:sz w:val="22"/>
          <w:szCs w:val="22"/>
        </w:rPr>
      </w:pPr>
      <w:r w:rsidRPr="00C9553C">
        <w:rPr>
          <w:b/>
          <w:bCs/>
          <w:color w:val="000000"/>
          <w:sz w:val="22"/>
          <w:szCs w:val="22"/>
        </w:rPr>
        <w:lastRenderedPageBreak/>
        <w:t>1. API DEFINITION:-</w:t>
      </w:r>
    </w:p>
    <w:p w:rsidR="00DA251A" w:rsidRPr="00C9553C" w:rsidRDefault="00DA251A" w:rsidP="00DA251A">
      <w:pPr>
        <w:rPr>
          <w:b/>
          <w:bCs/>
          <w:color w:val="000000"/>
          <w:sz w:val="22"/>
          <w:szCs w:val="22"/>
        </w:rPr>
      </w:pPr>
    </w:p>
    <w:p w:rsidR="00DA251A" w:rsidRPr="00C9553C" w:rsidRDefault="00DA251A" w:rsidP="00DA251A">
      <w:pPr>
        <w:ind w:firstLine="720"/>
        <w:jc w:val="both"/>
        <w:rPr>
          <w:b/>
          <w:bCs/>
          <w:color w:val="000000"/>
        </w:rPr>
      </w:pPr>
      <w:r w:rsidRPr="00C9553C">
        <w:rPr>
          <w:b/>
          <w:bCs/>
          <w:color w:val="000000"/>
        </w:rPr>
        <w:tab/>
      </w:r>
      <w:r w:rsidRPr="00C9553C">
        <w:t>Application programming interface is a middleware that communicates between the host system and the front end application. This API connects the DMR platform with the banking front end channel. This API is built with standard XML protocol for portability and easy integration.</w:t>
      </w:r>
    </w:p>
    <w:p w:rsidR="00DA251A" w:rsidRPr="00C9553C" w:rsidRDefault="00DA251A" w:rsidP="00DA251A">
      <w:pPr>
        <w:rPr>
          <w:color w:val="000000"/>
        </w:rPr>
      </w:pPr>
    </w:p>
    <w:p w:rsidR="00DA251A" w:rsidRPr="00C9553C" w:rsidRDefault="00DA251A" w:rsidP="00DA251A">
      <w:pPr>
        <w:rPr>
          <w:b/>
          <w:bCs/>
          <w:color w:val="000000"/>
          <w:sz w:val="22"/>
          <w:szCs w:val="22"/>
        </w:rPr>
      </w:pPr>
      <w:r w:rsidRPr="00C9553C">
        <w:rPr>
          <w:b/>
          <w:bCs/>
          <w:color w:val="000000"/>
          <w:sz w:val="22"/>
          <w:szCs w:val="22"/>
        </w:rPr>
        <w:t>2. ABOUT XML:-</w:t>
      </w:r>
    </w:p>
    <w:p w:rsidR="00DA251A" w:rsidRPr="00C9553C" w:rsidRDefault="00DA251A" w:rsidP="00DA251A">
      <w:pPr>
        <w:rPr>
          <w:b/>
          <w:bCs/>
          <w:color w:val="000000"/>
          <w:u w:val="single"/>
        </w:rPr>
      </w:pPr>
    </w:p>
    <w:p w:rsidR="00DA251A" w:rsidRPr="00C9553C" w:rsidRDefault="00DA251A" w:rsidP="00DA251A">
      <w:pPr>
        <w:ind w:firstLine="720"/>
        <w:jc w:val="both"/>
        <w:rPr>
          <w:color w:val="000000"/>
        </w:rPr>
      </w:pPr>
      <w:r w:rsidRPr="00C9553C">
        <w:rPr>
          <w:color w:val="000000"/>
        </w:rPr>
        <w:t>XML provides a Rich text-based to describe and also apply a tree-based structure for information processing. At its base level, all information manifests as text, interspersed with markup that indicates the information's separation into a hierarchy of character data, container-like elements, and attributes of those elements. In this respect, it is similar to the LISP programming language's S-expressions, which describe tree structures wherein each node may have its own property list.</w:t>
      </w:r>
    </w:p>
    <w:p w:rsidR="00DA251A" w:rsidRPr="00C9553C" w:rsidRDefault="00DA251A" w:rsidP="00DA251A">
      <w:pPr>
        <w:jc w:val="both"/>
        <w:rPr>
          <w:color w:val="000000"/>
        </w:rPr>
      </w:pPr>
    </w:p>
    <w:p w:rsidR="00DA251A" w:rsidRPr="00C9553C" w:rsidRDefault="00DA251A" w:rsidP="00DA251A">
      <w:pPr>
        <w:ind w:firstLine="720"/>
        <w:jc w:val="both"/>
        <w:rPr>
          <w:color w:val="000000"/>
        </w:rPr>
      </w:pPr>
      <w:r w:rsidRPr="00C9553C">
        <w:rPr>
          <w:color w:val="000000"/>
        </w:rPr>
        <w:t>The fundamental unit in XML is the character, as defined by the Universal Character Set. Characters are combined to form an XML document. The document consists of one or more entities, each of which is typically some portion of the document's characters, stored in a text file.</w:t>
      </w:r>
    </w:p>
    <w:p w:rsidR="00DA251A" w:rsidRPr="00C9553C" w:rsidRDefault="00DA251A" w:rsidP="00DA251A">
      <w:pPr>
        <w:jc w:val="both"/>
        <w:rPr>
          <w:color w:val="000000"/>
        </w:rPr>
      </w:pPr>
    </w:p>
    <w:p w:rsidR="00DA251A" w:rsidRPr="00C9553C" w:rsidRDefault="00DA251A" w:rsidP="00DA251A">
      <w:pPr>
        <w:ind w:firstLine="720"/>
        <w:jc w:val="both"/>
        <w:rPr>
          <w:color w:val="000000"/>
        </w:rPr>
      </w:pPr>
      <w:r w:rsidRPr="00C9553C">
        <w:rPr>
          <w:color w:val="000000"/>
        </w:rPr>
        <w:t>XML files may be served with a variety of Media types. RFC 3023 defines the types "application/xml" and "text/xml", which say only that the data is in XML, and nothing about its semantics. The use of "text/xml" has been criticized as a potential source of encoding problems but now is in the process of being deprecated RFC 3023 also recommends that XML-based languages be given media types beginning in "application/" and ending in "+xml"; for example "application/atom+xml" for Atom. This page discusses further XML and MIME.</w:t>
      </w:r>
    </w:p>
    <w:p w:rsidR="00DA251A" w:rsidRPr="00C9553C" w:rsidRDefault="00DA251A" w:rsidP="00DA251A">
      <w:pPr>
        <w:jc w:val="both"/>
        <w:rPr>
          <w:color w:val="000000"/>
        </w:rPr>
      </w:pPr>
    </w:p>
    <w:p w:rsidR="00DA251A" w:rsidRDefault="00DA251A" w:rsidP="00DA251A">
      <w:pPr>
        <w:pStyle w:val="BodyTextIndent"/>
        <w:rPr>
          <w:color w:val="000000"/>
          <w:lang w:val="en-US"/>
        </w:rPr>
      </w:pPr>
      <w:r w:rsidRPr="00C9553C">
        <w:rPr>
          <w:color w:val="000000"/>
        </w:rPr>
        <w:t>The ubiquity of text file authoring software (basic text editors such as Notepad and Text Edit as well as word processors) facilitates rapid XML document authoring and maintenance. Prior to the advent of XML, there were very few data description languages that were general-purpose, Internet protocol-friendly, and very easy to learn and author. In fact, most data interchange formats were proprietary, special-purpose, "binary" formats (based foremost on bit sequences rather than characters) that could not be easily shared by different software applications or across different computing platforms, much less authored and maintained in common text editors.</w:t>
      </w:r>
    </w:p>
    <w:p w:rsidR="005B5C97" w:rsidRPr="005B5C97" w:rsidRDefault="005B5C97" w:rsidP="00DA251A">
      <w:pPr>
        <w:pStyle w:val="BodyTextIndent"/>
        <w:rPr>
          <w:color w:val="000000"/>
          <w:lang w:val="en-US"/>
        </w:rPr>
      </w:pPr>
    </w:p>
    <w:p w:rsidR="005B5C97" w:rsidRDefault="005B5C97" w:rsidP="005B5C97">
      <w:pPr>
        <w:rPr>
          <w:b/>
          <w:bCs/>
          <w:color w:val="000000"/>
        </w:rPr>
      </w:pPr>
      <w:r>
        <w:rPr>
          <w:b/>
          <w:bCs/>
          <w:color w:val="000000"/>
        </w:rPr>
        <w:t>API functionality:</w:t>
      </w:r>
    </w:p>
    <w:p w:rsidR="005B5C97" w:rsidRPr="005B5C97" w:rsidRDefault="005B5C97" w:rsidP="005B5C97">
      <w:pPr>
        <w:pStyle w:val="BodyTextIndent"/>
        <w:rPr>
          <w:color w:val="000000"/>
          <w:lang w:val="en-US"/>
        </w:rPr>
      </w:pPr>
      <w:r>
        <w:rPr>
          <w:color w:val="000000"/>
        </w:rPr>
        <w:t xml:space="preserve">This API can be used to validate the name of beneficiary – based on account number and IFSC code of the any account holder. Please note that sometimes beneficiary bank may choose not to disclose accountholder’s name, hence this will not </w:t>
      </w:r>
      <w:r w:rsidR="00AE7EEF">
        <w:rPr>
          <w:color w:val="000000"/>
        </w:rPr>
        <w:t>show</w:t>
      </w:r>
      <w:r>
        <w:rPr>
          <w:color w:val="000000"/>
        </w:rPr>
        <w:t xml:space="preserve"> in response for such cases.</w:t>
      </w:r>
    </w:p>
    <w:p w:rsidR="00DA251A" w:rsidRPr="00C9553C" w:rsidRDefault="00DA251A" w:rsidP="00DA251A">
      <w:pPr>
        <w:rPr>
          <w:color w:val="000000"/>
        </w:rPr>
      </w:pPr>
    </w:p>
    <w:p w:rsidR="00C85049" w:rsidRDefault="00C85049">
      <w:pPr>
        <w:spacing w:after="200" w:line="276" w:lineRule="auto"/>
      </w:pPr>
      <w:r>
        <w:br w:type="page"/>
      </w:r>
      <w:bookmarkStart w:id="0" w:name="_GoBack"/>
      <w:bookmarkEnd w:id="0"/>
    </w:p>
    <w:p w:rsidR="00CD05F4" w:rsidRDefault="00CD05F4" w:rsidP="00C85049">
      <w:pPr>
        <w:rPr>
          <w:b/>
          <w:bCs/>
          <w:color w:val="000000"/>
          <w:sz w:val="22"/>
          <w:szCs w:val="22"/>
        </w:rPr>
      </w:pPr>
    </w:p>
    <w:p w:rsidR="00CD05F4" w:rsidRDefault="00CD05F4" w:rsidP="00C85049">
      <w:pPr>
        <w:rPr>
          <w:b/>
          <w:bCs/>
          <w:color w:val="000000"/>
          <w:sz w:val="22"/>
          <w:szCs w:val="22"/>
        </w:rPr>
      </w:pPr>
    </w:p>
    <w:p w:rsidR="00607165" w:rsidRDefault="00607165" w:rsidP="00C85049">
      <w:pPr>
        <w:rPr>
          <w:rFonts w:ascii="Helvetica" w:hAnsi="Helvetica"/>
          <w:color w:val="65B042"/>
          <w:sz w:val="21"/>
          <w:szCs w:val="21"/>
          <w:bdr w:val="none" w:sz="0" w:space="0" w:color="auto" w:frame="1"/>
        </w:rPr>
      </w:pPr>
      <w:r>
        <w:rPr>
          <w:b/>
          <w:bCs/>
          <w:color w:val="000000"/>
          <w:sz w:val="22"/>
          <w:szCs w:val="22"/>
        </w:rPr>
        <w:t xml:space="preserve">URL to access the API: </w:t>
      </w:r>
      <w:hyperlink r:id="rId9" w:history="1">
        <w:r>
          <w:rPr>
            <w:rStyle w:val="Hyperlink"/>
            <w:rFonts w:ascii="Helvetica" w:hAnsi="Helvetica"/>
            <w:sz w:val="21"/>
            <w:szCs w:val="21"/>
            <w:bdr w:val="none" w:sz="0" w:space="0" w:color="auto" w:frame="1"/>
          </w:rPr>
          <w:t>https://apideveloper.rblbank.com/test/sb/rbl/api/v1/beneficiaryvalidation/beneaccvalidate</w:t>
        </w:r>
      </w:hyperlink>
    </w:p>
    <w:p w:rsidR="00607165" w:rsidRDefault="00607165" w:rsidP="00C85049">
      <w:pPr>
        <w:rPr>
          <w:b/>
          <w:bCs/>
          <w:color w:val="000000"/>
          <w:sz w:val="22"/>
          <w:szCs w:val="22"/>
        </w:rPr>
      </w:pPr>
    </w:p>
    <w:p w:rsidR="00C85049" w:rsidRPr="00C9553C" w:rsidRDefault="00C85049" w:rsidP="00C85049">
      <w:pPr>
        <w:rPr>
          <w:b/>
          <w:bCs/>
          <w:color w:val="000000"/>
          <w:sz w:val="22"/>
          <w:szCs w:val="22"/>
        </w:rPr>
      </w:pPr>
      <w:r w:rsidRPr="00C9553C">
        <w:rPr>
          <w:b/>
          <w:bCs/>
          <w:color w:val="000000"/>
          <w:sz w:val="22"/>
          <w:szCs w:val="22"/>
        </w:rPr>
        <w:t xml:space="preserve">1. </w:t>
      </w:r>
      <w:r>
        <w:rPr>
          <w:b/>
          <w:bCs/>
          <w:color w:val="000000"/>
          <w:sz w:val="22"/>
          <w:szCs w:val="22"/>
        </w:rPr>
        <w:t>BENEFICIARY ACCOUNT VALIDATION</w:t>
      </w:r>
      <w:r w:rsidRPr="00C9553C">
        <w:rPr>
          <w:b/>
          <w:bCs/>
          <w:color w:val="000000"/>
          <w:sz w:val="22"/>
          <w:szCs w:val="22"/>
        </w:rPr>
        <w:t>:-</w:t>
      </w:r>
    </w:p>
    <w:p w:rsidR="00C85049" w:rsidRPr="00C9553C" w:rsidRDefault="00C85049" w:rsidP="00C85049">
      <w:pPr>
        <w:rPr>
          <w:b/>
          <w:bCs/>
          <w:color w:val="000000"/>
        </w:rPr>
      </w:pPr>
    </w:p>
    <w:p w:rsidR="00C85049" w:rsidRPr="00C9553C" w:rsidRDefault="00C85049" w:rsidP="00C85049">
      <w:pPr>
        <w:jc w:val="both"/>
        <w:rPr>
          <w:color w:val="000000"/>
        </w:rPr>
      </w:pPr>
      <w:r w:rsidRPr="00C9553C">
        <w:rPr>
          <w:color w:val="000000"/>
        </w:rPr>
        <w:tab/>
        <w:t xml:space="preserve">This is the XML service exposed by the Channel Partners </w:t>
      </w:r>
      <w:r>
        <w:rPr>
          <w:color w:val="000000"/>
        </w:rPr>
        <w:t>to check the account of beneficiary whether it is correct or not.</w:t>
      </w:r>
      <w:r w:rsidRPr="00C9553C">
        <w:rPr>
          <w:color w:val="000000"/>
        </w:rPr>
        <w:t xml:space="preserve"> </w:t>
      </w:r>
      <w:r>
        <w:rPr>
          <w:color w:val="000000"/>
        </w:rPr>
        <w:t xml:space="preserve">This method will </w:t>
      </w:r>
      <w:r w:rsidR="00FD4D4A">
        <w:rPr>
          <w:color w:val="000000"/>
        </w:rPr>
        <w:t>let</w:t>
      </w:r>
      <w:r>
        <w:rPr>
          <w:color w:val="000000"/>
        </w:rPr>
        <w:t xml:space="preserve"> you know the beneficiary name associated with beneficiary account. </w:t>
      </w:r>
      <w:r w:rsidRPr="00C9553C">
        <w:rPr>
          <w:color w:val="000000"/>
        </w:rPr>
        <w:t xml:space="preserve"> </w:t>
      </w:r>
    </w:p>
    <w:p w:rsidR="00C85049" w:rsidRPr="00C9553C" w:rsidRDefault="00C85049" w:rsidP="00C85049">
      <w:pPr>
        <w:jc w:val="both"/>
        <w:rPr>
          <w:color w:val="000000"/>
        </w:rPr>
      </w:pPr>
    </w:p>
    <w:p w:rsidR="00C85049" w:rsidRPr="00C9553C" w:rsidRDefault="00C85049" w:rsidP="00C85049">
      <w:pPr>
        <w:rPr>
          <w:b/>
          <w:bCs/>
          <w:color w:val="000000"/>
        </w:rPr>
      </w:pPr>
      <w:r w:rsidRPr="00C9553C">
        <w:rPr>
          <w:b/>
          <w:bCs/>
          <w:color w:val="000000"/>
        </w:rPr>
        <w:t>Request:</w:t>
      </w:r>
    </w:p>
    <w:p w:rsidR="00C85049" w:rsidRPr="00C9553C" w:rsidRDefault="00C85049" w:rsidP="00C85049">
      <w:pPr>
        <w:rPr>
          <w:bCs/>
          <w:color w:val="000000"/>
        </w:rPr>
      </w:pPr>
    </w:p>
    <w:p w:rsidR="00D91484" w:rsidRPr="00D91484" w:rsidRDefault="00D91484" w:rsidP="00B55664">
      <w:pPr>
        <w:ind w:left="360" w:firstLine="360"/>
        <w:rPr>
          <w:highlight w:val="lightGray"/>
        </w:rPr>
      </w:pPr>
      <w:r w:rsidRPr="00D91484">
        <w:rPr>
          <w:highlight w:val="lightGray"/>
        </w:rPr>
        <w:t>&lt;</w:t>
      </w:r>
      <w:proofErr w:type="spellStart"/>
      <w:proofErr w:type="gramStart"/>
      <w:r w:rsidRPr="00D91484">
        <w:rPr>
          <w:highlight w:val="lightGray"/>
        </w:rPr>
        <w:t>beneficiaryaccvalidationreq</w:t>
      </w:r>
      <w:proofErr w:type="spellEnd"/>
      <w:proofErr w:type="gramEnd"/>
      <w:r w:rsidRPr="00D91484">
        <w:rPr>
          <w:highlight w:val="lightGray"/>
        </w:rPr>
        <w:t>&gt;</w:t>
      </w:r>
    </w:p>
    <w:p w:rsidR="00D91484" w:rsidRPr="00D91484" w:rsidRDefault="00D91484" w:rsidP="00D91484">
      <w:pPr>
        <w:ind w:left="360"/>
        <w:rPr>
          <w:highlight w:val="lightGray"/>
        </w:rPr>
      </w:pPr>
      <w:r w:rsidRPr="00D91484">
        <w:rPr>
          <w:highlight w:val="lightGray"/>
        </w:rPr>
        <w:t>&lt;</w:t>
      </w:r>
      <w:proofErr w:type="gramStart"/>
      <w:r w:rsidRPr="00D91484">
        <w:rPr>
          <w:highlight w:val="lightGray"/>
        </w:rPr>
        <w:t>header</w:t>
      </w:r>
      <w:proofErr w:type="gramEnd"/>
      <w:r w:rsidRPr="00D91484">
        <w:rPr>
          <w:highlight w:val="lightGray"/>
        </w:rPr>
        <w:t>&gt;</w:t>
      </w:r>
    </w:p>
    <w:p w:rsidR="00D91484" w:rsidRPr="00D91484" w:rsidRDefault="00D91484" w:rsidP="00D91484">
      <w:pPr>
        <w:ind w:left="360"/>
        <w:rPr>
          <w:highlight w:val="lightGray"/>
        </w:rPr>
      </w:pPr>
      <w:r w:rsidRPr="00D91484">
        <w:rPr>
          <w:highlight w:val="lightGray"/>
        </w:rPr>
        <w:t>&lt;</w:t>
      </w:r>
      <w:proofErr w:type="spellStart"/>
      <w:proofErr w:type="gramStart"/>
      <w:r w:rsidRPr="00D91484">
        <w:rPr>
          <w:highlight w:val="lightGray"/>
        </w:rPr>
        <w:t>sessiontoken</w:t>
      </w:r>
      <w:proofErr w:type="spellEnd"/>
      <w:proofErr w:type="gramEnd"/>
      <w:r w:rsidRPr="00D91484">
        <w:rPr>
          <w:highlight w:val="lightGray"/>
        </w:rPr>
        <w:t>&gt;&lt;/</w:t>
      </w:r>
      <w:proofErr w:type="spellStart"/>
      <w:r w:rsidRPr="00D91484">
        <w:rPr>
          <w:highlight w:val="lightGray"/>
        </w:rPr>
        <w:t>sessiontoken</w:t>
      </w:r>
      <w:proofErr w:type="spellEnd"/>
      <w:r w:rsidRPr="00D91484">
        <w:rPr>
          <w:highlight w:val="lightGray"/>
        </w:rPr>
        <w:t>&gt;</w:t>
      </w:r>
    </w:p>
    <w:p w:rsidR="00D91484" w:rsidRPr="00D91484" w:rsidRDefault="00D91484" w:rsidP="00D91484">
      <w:pPr>
        <w:ind w:left="360"/>
        <w:rPr>
          <w:highlight w:val="lightGray"/>
        </w:rPr>
      </w:pPr>
      <w:r w:rsidRPr="00D91484">
        <w:rPr>
          <w:highlight w:val="lightGray"/>
        </w:rPr>
        <w:t>&lt;/header&gt;</w:t>
      </w:r>
    </w:p>
    <w:p w:rsidR="00D91484" w:rsidRPr="00D91484" w:rsidRDefault="00D91484" w:rsidP="00D91484">
      <w:pPr>
        <w:ind w:left="360"/>
        <w:rPr>
          <w:highlight w:val="lightGray"/>
        </w:rPr>
      </w:pPr>
      <w:r w:rsidRPr="00D91484">
        <w:rPr>
          <w:highlight w:val="lightGray"/>
        </w:rPr>
        <w:t>&lt;</w:t>
      </w:r>
      <w:proofErr w:type="spellStart"/>
      <w:proofErr w:type="gramStart"/>
      <w:r w:rsidRPr="00D91484">
        <w:rPr>
          <w:highlight w:val="lightGray"/>
        </w:rPr>
        <w:t>bcagent</w:t>
      </w:r>
      <w:proofErr w:type="spellEnd"/>
      <w:proofErr w:type="gramEnd"/>
      <w:r w:rsidRPr="00D91484">
        <w:rPr>
          <w:highlight w:val="lightGray"/>
        </w:rPr>
        <w:t>&gt; &lt;/</w:t>
      </w:r>
      <w:proofErr w:type="spellStart"/>
      <w:r w:rsidRPr="00D91484">
        <w:rPr>
          <w:highlight w:val="lightGray"/>
        </w:rPr>
        <w:t>bcagent</w:t>
      </w:r>
      <w:proofErr w:type="spellEnd"/>
      <w:r w:rsidRPr="00D91484">
        <w:rPr>
          <w:highlight w:val="lightGray"/>
        </w:rPr>
        <w:t>&gt;</w:t>
      </w:r>
    </w:p>
    <w:p w:rsidR="00D91484" w:rsidRPr="00D91484" w:rsidRDefault="00D91484" w:rsidP="00D91484">
      <w:pPr>
        <w:ind w:left="360"/>
        <w:rPr>
          <w:highlight w:val="lightGray"/>
        </w:rPr>
      </w:pPr>
      <w:r w:rsidRPr="00D91484">
        <w:rPr>
          <w:highlight w:val="lightGray"/>
        </w:rPr>
        <w:t>&lt;</w:t>
      </w:r>
      <w:proofErr w:type="gramStart"/>
      <w:r w:rsidRPr="00D91484">
        <w:rPr>
          <w:highlight w:val="lightGray"/>
        </w:rPr>
        <w:t>remitterid</w:t>
      </w:r>
      <w:proofErr w:type="gramEnd"/>
      <w:r w:rsidRPr="00D91484">
        <w:rPr>
          <w:highlight w:val="lightGray"/>
        </w:rPr>
        <w:t>&gt;&lt;/remitterid&gt;</w:t>
      </w:r>
    </w:p>
    <w:p w:rsidR="00D91484" w:rsidRPr="00D91484" w:rsidRDefault="00D91484" w:rsidP="00D91484">
      <w:pPr>
        <w:ind w:left="360"/>
        <w:rPr>
          <w:highlight w:val="lightGray"/>
        </w:rPr>
      </w:pPr>
      <w:r w:rsidRPr="00D91484">
        <w:rPr>
          <w:highlight w:val="lightGray"/>
        </w:rPr>
        <w:t>&lt;</w:t>
      </w:r>
      <w:proofErr w:type="spellStart"/>
      <w:proofErr w:type="gramStart"/>
      <w:r w:rsidRPr="00D91484">
        <w:rPr>
          <w:highlight w:val="lightGray"/>
        </w:rPr>
        <w:t>beneficiaryname</w:t>
      </w:r>
      <w:proofErr w:type="spellEnd"/>
      <w:proofErr w:type="gramEnd"/>
      <w:r w:rsidRPr="00D91484">
        <w:rPr>
          <w:highlight w:val="lightGray"/>
        </w:rPr>
        <w:t>&gt; &lt;/</w:t>
      </w:r>
      <w:proofErr w:type="spellStart"/>
      <w:r w:rsidRPr="00D91484">
        <w:rPr>
          <w:highlight w:val="lightGray"/>
        </w:rPr>
        <w:t>beneficiaryname</w:t>
      </w:r>
      <w:proofErr w:type="spellEnd"/>
      <w:r w:rsidRPr="00D91484">
        <w:rPr>
          <w:highlight w:val="lightGray"/>
        </w:rPr>
        <w:t>&gt;</w:t>
      </w:r>
    </w:p>
    <w:p w:rsidR="00D91484" w:rsidRPr="00D91484" w:rsidRDefault="00D91484" w:rsidP="00D91484">
      <w:pPr>
        <w:ind w:left="360"/>
        <w:rPr>
          <w:highlight w:val="lightGray"/>
        </w:rPr>
      </w:pPr>
      <w:r w:rsidRPr="00D91484">
        <w:rPr>
          <w:highlight w:val="lightGray"/>
        </w:rPr>
        <w:t>&lt;</w:t>
      </w:r>
      <w:proofErr w:type="spellStart"/>
      <w:proofErr w:type="gramStart"/>
      <w:r w:rsidRPr="00D91484">
        <w:rPr>
          <w:highlight w:val="lightGray"/>
        </w:rPr>
        <w:t>beneficiarymobilenumber</w:t>
      </w:r>
      <w:proofErr w:type="spellEnd"/>
      <w:proofErr w:type="gramEnd"/>
      <w:r w:rsidRPr="00D91484">
        <w:rPr>
          <w:highlight w:val="lightGray"/>
        </w:rPr>
        <w:t>&gt;&lt;/</w:t>
      </w:r>
      <w:proofErr w:type="spellStart"/>
      <w:r w:rsidRPr="00D91484">
        <w:rPr>
          <w:highlight w:val="lightGray"/>
        </w:rPr>
        <w:t>beneficiarymobilenumber</w:t>
      </w:r>
      <w:proofErr w:type="spellEnd"/>
      <w:r w:rsidRPr="00D91484">
        <w:rPr>
          <w:highlight w:val="lightGray"/>
        </w:rPr>
        <w:t>&gt;</w:t>
      </w:r>
    </w:p>
    <w:p w:rsidR="00D91484" w:rsidRPr="00D91484" w:rsidRDefault="00D91484" w:rsidP="00D91484">
      <w:pPr>
        <w:ind w:left="360"/>
        <w:rPr>
          <w:highlight w:val="lightGray"/>
        </w:rPr>
      </w:pPr>
      <w:r w:rsidRPr="00D91484">
        <w:rPr>
          <w:highlight w:val="lightGray"/>
        </w:rPr>
        <w:t>&lt;</w:t>
      </w:r>
      <w:proofErr w:type="spellStart"/>
      <w:proofErr w:type="gramStart"/>
      <w:r w:rsidRPr="00D91484">
        <w:rPr>
          <w:highlight w:val="lightGray"/>
        </w:rPr>
        <w:t>accountnumber</w:t>
      </w:r>
      <w:proofErr w:type="spellEnd"/>
      <w:proofErr w:type="gramEnd"/>
      <w:r w:rsidRPr="00D91484">
        <w:rPr>
          <w:highlight w:val="lightGray"/>
        </w:rPr>
        <w:t>&gt;&lt;/</w:t>
      </w:r>
      <w:proofErr w:type="spellStart"/>
      <w:r w:rsidRPr="00D91484">
        <w:rPr>
          <w:highlight w:val="lightGray"/>
        </w:rPr>
        <w:t>accountnumber</w:t>
      </w:r>
      <w:proofErr w:type="spellEnd"/>
      <w:r w:rsidRPr="00D91484">
        <w:rPr>
          <w:highlight w:val="lightGray"/>
        </w:rPr>
        <w:t>&gt;</w:t>
      </w:r>
    </w:p>
    <w:p w:rsidR="00D91484" w:rsidRPr="00D91484" w:rsidRDefault="00D91484" w:rsidP="00D91484">
      <w:pPr>
        <w:ind w:left="360"/>
        <w:rPr>
          <w:highlight w:val="lightGray"/>
        </w:rPr>
      </w:pPr>
      <w:r w:rsidRPr="00D91484">
        <w:rPr>
          <w:highlight w:val="lightGray"/>
        </w:rPr>
        <w:t>&lt;</w:t>
      </w:r>
      <w:proofErr w:type="spellStart"/>
      <w:proofErr w:type="gramStart"/>
      <w:r w:rsidRPr="00D91484">
        <w:rPr>
          <w:highlight w:val="lightGray"/>
        </w:rPr>
        <w:t>ifscode</w:t>
      </w:r>
      <w:proofErr w:type="spellEnd"/>
      <w:proofErr w:type="gramEnd"/>
      <w:r w:rsidRPr="00D91484">
        <w:rPr>
          <w:highlight w:val="lightGray"/>
        </w:rPr>
        <w:t>&gt; &lt;/</w:t>
      </w:r>
      <w:proofErr w:type="spellStart"/>
      <w:r w:rsidRPr="00D91484">
        <w:rPr>
          <w:highlight w:val="lightGray"/>
        </w:rPr>
        <w:t>ifscode</w:t>
      </w:r>
      <w:proofErr w:type="spellEnd"/>
      <w:r w:rsidRPr="00D91484">
        <w:rPr>
          <w:highlight w:val="lightGray"/>
        </w:rPr>
        <w:t>&gt;</w:t>
      </w:r>
    </w:p>
    <w:p w:rsidR="00D91484" w:rsidRPr="00D91484" w:rsidRDefault="00D91484" w:rsidP="00D91484">
      <w:pPr>
        <w:ind w:left="360"/>
        <w:rPr>
          <w:highlight w:val="lightGray"/>
        </w:rPr>
      </w:pPr>
      <w:r w:rsidRPr="00D91484">
        <w:rPr>
          <w:highlight w:val="lightGray"/>
        </w:rPr>
        <w:t>&lt;</w:t>
      </w:r>
      <w:proofErr w:type="gramStart"/>
      <w:r w:rsidRPr="00D91484">
        <w:rPr>
          <w:highlight w:val="lightGray"/>
        </w:rPr>
        <w:t>channelpartnerrefno</w:t>
      </w:r>
      <w:proofErr w:type="gramEnd"/>
      <w:r w:rsidRPr="00D91484">
        <w:rPr>
          <w:highlight w:val="lightGray"/>
        </w:rPr>
        <w:t>&gt; &lt;/channelpartnerrefno&gt;</w:t>
      </w:r>
    </w:p>
    <w:p w:rsidR="00D206CD" w:rsidRDefault="00D91484" w:rsidP="00D91484">
      <w:pPr>
        <w:ind w:left="360"/>
      </w:pPr>
      <w:r w:rsidRPr="00D91484">
        <w:rPr>
          <w:highlight w:val="lightGray"/>
        </w:rPr>
        <w:t>&lt;/</w:t>
      </w:r>
      <w:proofErr w:type="spellStart"/>
      <w:r w:rsidRPr="00D91484">
        <w:rPr>
          <w:highlight w:val="lightGray"/>
        </w:rPr>
        <w:t>beneficiaryaccvalidationreq</w:t>
      </w:r>
      <w:proofErr w:type="spellEnd"/>
      <w:r w:rsidRPr="00D91484">
        <w:rPr>
          <w:highlight w:val="lightGray"/>
        </w:rPr>
        <w:t>&gt;</w:t>
      </w:r>
    </w:p>
    <w:p w:rsidR="00D91484" w:rsidRDefault="00D91484" w:rsidP="00D91484">
      <w:pPr>
        <w:ind w:left="360"/>
      </w:pPr>
    </w:p>
    <w:p w:rsidR="00A54D03" w:rsidRDefault="00A54D03" w:rsidP="00080F2B">
      <w:pPr>
        <w:ind w:left="360"/>
      </w:pPr>
      <w:r>
        <w:t>XSD</w:t>
      </w:r>
    </w:p>
    <w:p w:rsidR="00A54D03" w:rsidRDefault="00A54D03" w:rsidP="00080F2B">
      <w:pPr>
        <w:ind w:left="360"/>
      </w:pPr>
    </w:p>
    <w:p w:rsidR="00A54D03" w:rsidRDefault="00A54D03" w:rsidP="00080F2B">
      <w:pPr>
        <w:ind w:left="360"/>
      </w:pPr>
    </w:p>
    <w:p w:rsidR="00D206CD" w:rsidRDefault="00D206CD" w:rsidP="00080F2B">
      <w:pPr>
        <w:ind w:left="360"/>
        <w:rPr>
          <w:noProof/>
          <w:color w:val="000000"/>
        </w:rPr>
      </w:pPr>
      <w:r>
        <w:t xml:space="preserve"> </w:t>
      </w:r>
      <w:r w:rsidR="008158B2">
        <w:object w:dxaOrig="1551" w:dyaOrig="10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7pt;height:49.9pt" o:ole="">
            <v:imagedata r:id="rId10" o:title=""/>
          </v:shape>
          <o:OLEObject Type="Embed" ProgID="Package" ShapeID="_x0000_i1025" DrawAspect="Icon" ObjectID="_1579600903" r:id="rId11"/>
        </w:object>
      </w:r>
    </w:p>
    <w:p w:rsidR="006D1B28" w:rsidRDefault="006D1B28" w:rsidP="00080F2B">
      <w:pPr>
        <w:ind w:left="360"/>
        <w:rPr>
          <w:noProof/>
          <w:color w:val="000000"/>
        </w:rPr>
      </w:pPr>
    </w:p>
    <w:tbl>
      <w:tblPr>
        <w:tblpPr w:leftFromText="180" w:rightFromText="180" w:vertAnchor="text" w:horzAnchor="margin" w:tblpY="-25"/>
        <w:tblW w:w="96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440"/>
        <w:gridCol w:w="1080"/>
        <w:gridCol w:w="4573"/>
      </w:tblGrid>
      <w:tr w:rsidR="006D1B28" w:rsidRPr="00C9553C" w:rsidTr="003B79BE">
        <w:trPr>
          <w:trHeight w:val="347"/>
        </w:trPr>
        <w:tc>
          <w:tcPr>
            <w:tcW w:w="2549" w:type="dxa"/>
            <w:shd w:val="pct10" w:color="auto" w:fill="auto"/>
          </w:tcPr>
          <w:p w:rsidR="006D1B28" w:rsidRPr="00C9553C" w:rsidRDefault="006D1B28" w:rsidP="003B79BE">
            <w:pPr>
              <w:rPr>
                <w:b/>
                <w:bCs/>
                <w:color w:val="000000"/>
              </w:rPr>
            </w:pPr>
            <w:r w:rsidRPr="00C9553C">
              <w:rPr>
                <w:b/>
                <w:bCs/>
                <w:color w:val="000000"/>
              </w:rPr>
              <w:lastRenderedPageBreak/>
              <w:t>Field Name</w:t>
            </w:r>
          </w:p>
        </w:tc>
        <w:tc>
          <w:tcPr>
            <w:tcW w:w="1440" w:type="dxa"/>
            <w:shd w:val="pct10" w:color="auto" w:fill="auto"/>
          </w:tcPr>
          <w:p w:rsidR="006D1B28" w:rsidRPr="00C9553C" w:rsidRDefault="006D1B28" w:rsidP="003B79BE">
            <w:pPr>
              <w:rPr>
                <w:b/>
                <w:bCs/>
                <w:color w:val="000000"/>
              </w:rPr>
            </w:pPr>
            <w:r w:rsidRPr="00C9553C">
              <w:rPr>
                <w:b/>
                <w:bCs/>
                <w:color w:val="000000"/>
              </w:rPr>
              <w:t>Data Type</w:t>
            </w:r>
          </w:p>
        </w:tc>
        <w:tc>
          <w:tcPr>
            <w:tcW w:w="1080" w:type="dxa"/>
            <w:shd w:val="pct10" w:color="auto" w:fill="auto"/>
          </w:tcPr>
          <w:p w:rsidR="006D1B28" w:rsidRPr="00C9553C" w:rsidRDefault="006D1B28" w:rsidP="003B79BE">
            <w:pPr>
              <w:rPr>
                <w:b/>
                <w:bCs/>
                <w:color w:val="000000"/>
              </w:rPr>
            </w:pPr>
            <w:r w:rsidRPr="00C9553C">
              <w:rPr>
                <w:b/>
                <w:bCs/>
                <w:color w:val="000000"/>
              </w:rPr>
              <w:t>Length</w:t>
            </w:r>
          </w:p>
        </w:tc>
        <w:tc>
          <w:tcPr>
            <w:tcW w:w="4573" w:type="dxa"/>
            <w:shd w:val="pct10" w:color="auto" w:fill="auto"/>
          </w:tcPr>
          <w:p w:rsidR="006D1B28" w:rsidRPr="00C9553C" w:rsidRDefault="006D1B28" w:rsidP="003B79BE">
            <w:pPr>
              <w:rPr>
                <w:b/>
                <w:bCs/>
                <w:color w:val="000000"/>
              </w:rPr>
            </w:pPr>
            <w:r w:rsidRPr="00C9553C">
              <w:rPr>
                <w:b/>
                <w:bCs/>
                <w:color w:val="000000"/>
              </w:rPr>
              <w:t>Description</w:t>
            </w:r>
          </w:p>
        </w:tc>
      </w:tr>
      <w:tr w:rsidR="006D1B28" w:rsidRPr="00C9553C" w:rsidTr="003B79BE">
        <w:trPr>
          <w:trHeight w:val="344"/>
        </w:trPr>
        <w:tc>
          <w:tcPr>
            <w:tcW w:w="2549" w:type="dxa"/>
          </w:tcPr>
          <w:p w:rsidR="006D1B28" w:rsidRPr="00C9553C" w:rsidRDefault="006D1B28" w:rsidP="003B79BE">
            <w:pPr>
              <w:jc w:val="both"/>
              <w:rPr>
                <w:color w:val="000000"/>
              </w:rPr>
            </w:pPr>
            <w:r>
              <w:rPr>
                <w:color w:val="000000"/>
              </w:rPr>
              <w:t>s</w:t>
            </w:r>
            <w:r w:rsidRPr="00C9553C">
              <w:rPr>
                <w:color w:val="000000"/>
              </w:rPr>
              <w:t>essiontoken</w:t>
            </w:r>
            <w:r>
              <w:rPr>
                <w:color w:val="000000"/>
              </w:rPr>
              <w:t>*</w:t>
            </w:r>
          </w:p>
        </w:tc>
        <w:tc>
          <w:tcPr>
            <w:tcW w:w="1440" w:type="dxa"/>
          </w:tcPr>
          <w:p w:rsidR="006D1B28" w:rsidRPr="00C9553C" w:rsidRDefault="006D1B28" w:rsidP="003B79BE">
            <w:pPr>
              <w:rPr>
                <w:color w:val="000000"/>
              </w:rPr>
            </w:pPr>
            <w:r w:rsidRPr="00C9553C">
              <w:rPr>
                <w:color w:val="000000"/>
              </w:rPr>
              <w:t>string</w:t>
            </w:r>
          </w:p>
        </w:tc>
        <w:tc>
          <w:tcPr>
            <w:tcW w:w="1080" w:type="dxa"/>
          </w:tcPr>
          <w:p w:rsidR="006D1B28" w:rsidRPr="00C9553C" w:rsidRDefault="006D1B28" w:rsidP="003B79BE">
            <w:pPr>
              <w:rPr>
                <w:color w:val="000000"/>
              </w:rPr>
            </w:pPr>
            <w:r w:rsidRPr="00C9553C">
              <w:rPr>
                <w:color w:val="000000"/>
              </w:rPr>
              <w:t>1-200</w:t>
            </w:r>
          </w:p>
        </w:tc>
        <w:tc>
          <w:tcPr>
            <w:tcW w:w="4573" w:type="dxa"/>
          </w:tcPr>
          <w:p w:rsidR="006D1B28" w:rsidRPr="00C9553C" w:rsidRDefault="00A54D03" w:rsidP="003B79BE">
            <w:pPr>
              <w:rPr>
                <w:color w:val="000000"/>
              </w:rPr>
            </w:pPr>
            <w:r w:rsidRPr="000D667E">
              <w:rPr>
                <w:color w:val="0D0D0D"/>
              </w:rPr>
              <w:t xml:space="preserve">Describes the session token created for Channel partner in encrypted format and it will be used </w:t>
            </w:r>
            <w:r w:rsidRPr="000D667E">
              <w:rPr>
                <w:color w:val="0D0D0D"/>
                <w:spacing w:val="2"/>
                <w:shd w:val="clear" w:color="auto" w:fill="FFFFFF"/>
              </w:rPr>
              <w:t>in other API Methods</w:t>
            </w:r>
            <w:r w:rsidRPr="000D667E">
              <w:rPr>
                <w:color w:val="0D0D0D"/>
              </w:rPr>
              <w:t xml:space="preserve"> and session token will valid till 1 hour.</w:t>
            </w:r>
          </w:p>
        </w:tc>
      </w:tr>
      <w:tr w:rsidR="006D1B28" w:rsidRPr="00C9553C" w:rsidTr="003B79BE">
        <w:trPr>
          <w:trHeight w:val="167"/>
        </w:trPr>
        <w:tc>
          <w:tcPr>
            <w:tcW w:w="2549" w:type="dxa"/>
          </w:tcPr>
          <w:p w:rsidR="006D1B28" w:rsidRPr="00C9553C" w:rsidRDefault="006D1B28" w:rsidP="006D1B28">
            <w:pPr>
              <w:rPr>
                <w:color w:val="000000"/>
              </w:rPr>
            </w:pPr>
            <w:r>
              <w:rPr>
                <w:color w:val="000000"/>
              </w:rPr>
              <w:t>BC Agent id</w:t>
            </w:r>
          </w:p>
        </w:tc>
        <w:tc>
          <w:tcPr>
            <w:tcW w:w="1440" w:type="dxa"/>
          </w:tcPr>
          <w:p w:rsidR="006D1B28" w:rsidRPr="00C9553C" w:rsidRDefault="006D1B28" w:rsidP="006D1B28">
            <w:pPr>
              <w:rPr>
                <w:color w:val="000000"/>
              </w:rPr>
            </w:pPr>
            <w:r w:rsidRPr="00C9553C">
              <w:rPr>
                <w:color w:val="000000"/>
              </w:rPr>
              <w:t>String</w:t>
            </w:r>
          </w:p>
        </w:tc>
        <w:tc>
          <w:tcPr>
            <w:tcW w:w="1080" w:type="dxa"/>
          </w:tcPr>
          <w:p w:rsidR="006D1B28" w:rsidRPr="00C9553C" w:rsidRDefault="006D1B28" w:rsidP="006D1B28">
            <w:pPr>
              <w:rPr>
                <w:color w:val="000000"/>
              </w:rPr>
            </w:pPr>
            <w:r w:rsidRPr="00C9553C">
              <w:rPr>
                <w:color w:val="000000"/>
              </w:rPr>
              <w:t>1-50</w:t>
            </w:r>
          </w:p>
        </w:tc>
        <w:tc>
          <w:tcPr>
            <w:tcW w:w="4573" w:type="dxa"/>
          </w:tcPr>
          <w:p w:rsidR="006D1B28" w:rsidRPr="00C9553C" w:rsidRDefault="006D1B28" w:rsidP="006D1B28">
            <w:pPr>
              <w:rPr>
                <w:color w:val="000000"/>
              </w:rPr>
            </w:pPr>
            <w:r w:rsidRPr="00C9553C">
              <w:rPr>
                <w:color w:val="000000"/>
              </w:rPr>
              <w:t>Describes the BC Agent’s unique ID maintained by the Channel Partner.</w:t>
            </w:r>
          </w:p>
        </w:tc>
      </w:tr>
      <w:tr w:rsidR="002471BE" w:rsidRPr="00C9553C" w:rsidTr="003B79BE">
        <w:trPr>
          <w:trHeight w:val="251"/>
        </w:trPr>
        <w:tc>
          <w:tcPr>
            <w:tcW w:w="2549" w:type="dxa"/>
          </w:tcPr>
          <w:p w:rsidR="002471BE" w:rsidRPr="00C9553C" w:rsidRDefault="002471BE" w:rsidP="002471BE">
            <w:pPr>
              <w:rPr>
                <w:color w:val="000000"/>
              </w:rPr>
            </w:pPr>
            <w:r>
              <w:rPr>
                <w:color w:val="000000"/>
              </w:rPr>
              <w:t>Remitter ID</w:t>
            </w:r>
          </w:p>
        </w:tc>
        <w:tc>
          <w:tcPr>
            <w:tcW w:w="1440" w:type="dxa"/>
          </w:tcPr>
          <w:p w:rsidR="002471BE" w:rsidRPr="00C9553C" w:rsidRDefault="002471BE" w:rsidP="002471BE">
            <w:pPr>
              <w:rPr>
                <w:color w:val="000000"/>
              </w:rPr>
            </w:pPr>
            <w:r w:rsidRPr="00C9553C">
              <w:rPr>
                <w:color w:val="000000"/>
              </w:rPr>
              <w:t>int</w:t>
            </w:r>
          </w:p>
        </w:tc>
        <w:tc>
          <w:tcPr>
            <w:tcW w:w="1080" w:type="dxa"/>
          </w:tcPr>
          <w:p w:rsidR="002471BE" w:rsidRPr="00C9553C" w:rsidRDefault="002471BE" w:rsidP="002471BE">
            <w:pPr>
              <w:rPr>
                <w:color w:val="000000"/>
              </w:rPr>
            </w:pPr>
            <w:r w:rsidRPr="00C9553C">
              <w:rPr>
                <w:color w:val="000000"/>
              </w:rPr>
              <w:t>1-10</w:t>
            </w:r>
          </w:p>
        </w:tc>
        <w:tc>
          <w:tcPr>
            <w:tcW w:w="4573" w:type="dxa"/>
          </w:tcPr>
          <w:p w:rsidR="002471BE" w:rsidRPr="00C9553C" w:rsidRDefault="002471BE" w:rsidP="002471BE">
            <w:pPr>
              <w:rPr>
                <w:color w:val="000000"/>
              </w:rPr>
            </w:pPr>
            <w:r w:rsidRPr="00C9553C">
              <w:rPr>
                <w:color w:val="000000"/>
              </w:rPr>
              <w:t>Describes the Remitter’s unique ID.</w:t>
            </w:r>
          </w:p>
        </w:tc>
      </w:tr>
      <w:tr w:rsidR="002471BE" w:rsidRPr="00C9553C" w:rsidTr="003B79BE">
        <w:trPr>
          <w:trHeight w:val="251"/>
        </w:trPr>
        <w:tc>
          <w:tcPr>
            <w:tcW w:w="2549" w:type="dxa"/>
          </w:tcPr>
          <w:p w:rsidR="002471BE" w:rsidRPr="00C9553C" w:rsidRDefault="002471BE" w:rsidP="002471BE">
            <w:pPr>
              <w:rPr>
                <w:color w:val="000000"/>
              </w:rPr>
            </w:pPr>
            <w:r>
              <w:rPr>
                <w:color w:val="000000"/>
              </w:rPr>
              <w:t xml:space="preserve">Beneficiary name </w:t>
            </w:r>
          </w:p>
        </w:tc>
        <w:tc>
          <w:tcPr>
            <w:tcW w:w="1440" w:type="dxa"/>
          </w:tcPr>
          <w:p w:rsidR="002471BE" w:rsidRPr="00C9553C" w:rsidRDefault="002471BE" w:rsidP="002471BE">
            <w:pPr>
              <w:rPr>
                <w:color w:val="000000"/>
              </w:rPr>
            </w:pPr>
            <w:r w:rsidRPr="00C9553C">
              <w:rPr>
                <w:color w:val="000000"/>
              </w:rPr>
              <w:t>String</w:t>
            </w:r>
          </w:p>
        </w:tc>
        <w:tc>
          <w:tcPr>
            <w:tcW w:w="1080" w:type="dxa"/>
          </w:tcPr>
          <w:p w:rsidR="002471BE" w:rsidRPr="00C9553C" w:rsidRDefault="002471BE" w:rsidP="002471BE">
            <w:pPr>
              <w:rPr>
                <w:color w:val="000000"/>
              </w:rPr>
            </w:pPr>
            <w:r w:rsidRPr="00C9553C">
              <w:rPr>
                <w:color w:val="000000"/>
              </w:rPr>
              <w:t>1-50</w:t>
            </w:r>
          </w:p>
        </w:tc>
        <w:tc>
          <w:tcPr>
            <w:tcW w:w="4573" w:type="dxa"/>
          </w:tcPr>
          <w:p w:rsidR="002471BE" w:rsidRPr="00C9553C" w:rsidRDefault="002471BE" w:rsidP="002471BE">
            <w:pPr>
              <w:rPr>
                <w:color w:val="000000"/>
              </w:rPr>
            </w:pPr>
            <w:r w:rsidRPr="00C9553C">
              <w:rPr>
                <w:color w:val="000000"/>
              </w:rPr>
              <w:t>Describes Name of Receiver.</w:t>
            </w:r>
          </w:p>
        </w:tc>
      </w:tr>
      <w:tr w:rsidR="002471BE" w:rsidRPr="00C9553C" w:rsidTr="003B79BE">
        <w:trPr>
          <w:trHeight w:val="251"/>
        </w:trPr>
        <w:tc>
          <w:tcPr>
            <w:tcW w:w="2549" w:type="dxa"/>
          </w:tcPr>
          <w:p w:rsidR="002471BE" w:rsidRPr="00C9553C" w:rsidRDefault="002471BE" w:rsidP="002471BE">
            <w:pPr>
              <w:ind w:left="-108"/>
              <w:rPr>
                <w:color w:val="000000"/>
              </w:rPr>
            </w:pPr>
            <w:r>
              <w:rPr>
                <w:color w:val="000000"/>
              </w:rPr>
              <w:t xml:space="preserve">  Mobile Number</w:t>
            </w:r>
          </w:p>
        </w:tc>
        <w:tc>
          <w:tcPr>
            <w:tcW w:w="1440" w:type="dxa"/>
          </w:tcPr>
          <w:p w:rsidR="002471BE" w:rsidRPr="00C9553C" w:rsidRDefault="002471BE" w:rsidP="002471BE">
            <w:pPr>
              <w:rPr>
                <w:color w:val="000000"/>
              </w:rPr>
            </w:pPr>
            <w:r w:rsidRPr="00C9553C">
              <w:rPr>
                <w:color w:val="000000"/>
              </w:rPr>
              <w:t>int</w:t>
            </w:r>
          </w:p>
        </w:tc>
        <w:tc>
          <w:tcPr>
            <w:tcW w:w="1080" w:type="dxa"/>
          </w:tcPr>
          <w:p w:rsidR="002471BE" w:rsidRPr="00C9553C" w:rsidRDefault="002471BE" w:rsidP="002471BE">
            <w:pPr>
              <w:rPr>
                <w:color w:val="000000"/>
              </w:rPr>
            </w:pPr>
            <w:r w:rsidRPr="00C9553C">
              <w:rPr>
                <w:color w:val="000000"/>
              </w:rPr>
              <w:t>1-10</w:t>
            </w:r>
          </w:p>
        </w:tc>
        <w:tc>
          <w:tcPr>
            <w:tcW w:w="4573" w:type="dxa"/>
          </w:tcPr>
          <w:p w:rsidR="002471BE" w:rsidRPr="00C9553C" w:rsidRDefault="002471BE" w:rsidP="002471BE">
            <w:pPr>
              <w:rPr>
                <w:color w:val="000000"/>
              </w:rPr>
            </w:pPr>
            <w:r w:rsidRPr="00C9553C">
              <w:rPr>
                <w:color w:val="000000"/>
              </w:rPr>
              <w:t xml:space="preserve">Describes </w:t>
            </w:r>
            <w:smartTag w:uri="urn:schemas-microsoft-com:office:smarttags" w:element="place">
              <w:r w:rsidRPr="00C9553C">
                <w:rPr>
                  <w:color w:val="000000"/>
                </w:rPr>
                <w:t>Mobile</w:t>
              </w:r>
            </w:smartTag>
            <w:r w:rsidRPr="00C9553C">
              <w:rPr>
                <w:color w:val="000000"/>
              </w:rPr>
              <w:t xml:space="preserve"> Number of Receiver.</w:t>
            </w:r>
          </w:p>
        </w:tc>
      </w:tr>
      <w:tr w:rsidR="002471BE" w:rsidRPr="00C9553C" w:rsidTr="003B79BE">
        <w:trPr>
          <w:trHeight w:val="251"/>
        </w:trPr>
        <w:tc>
          <w:tcPr>
            <w:tcW w:w="2549" w:type="dxa"/>
          </w:tcPr>
          <w:p w:rsidR="002471BE" w:rsidRPr="00C9553C" w:rsidRDefault="002471BE" w:rsidP="002471BE">
            <w:pPr>
              <w:ind w:left="-108"/>
              <w:jc w:val="both"/>
              <w:rPr>
                <w:color w:val="000000"/>
              </w:rPr>
            </w:pPr>
            <w:r>
              <w:rPr>
                <w:color w:val="000000"/>
              </w:rPr>
              <w:t xml:space="preserve"> Account Number</w:t>
            </w:r>
          </w:p>
        </w:tc>
        <w:tc>
          <w:tcPr>
            <w:tcW w:w="1440" w:type="dxa"/>
          </w:tcPr>
          <w:p w:rsidR="002471BE" w:rsidRPr="00C9553C" w:rsidRDefault="002471BE" w:rsidP="002471BE">
            <w:pPr>
              <w:rPr>
                <w:color w:val="000000"/>
              </w:rPr>
            </w:pPr>
            <w:r w:rsidRPr="00C9553C">
              <w:rPr>
                <w:color w:val="000000"/>
              </w:rPr>
              <w:t>int</w:t>
            </w:r>
          </w:p>
        </w:tc>
        <w:tc>
          <w:tcPr>
            <w:tcW w:w="1080" w:type="dxa"/>
          </w:tcPr>
          <w:p w:rsidR="002471BE" w:rsidRPr="00C9553C" w:rsidRDefault="002471BE" w:rsidP="002471BE">
            <w:pPr>
              <w:rPr>
                <w:color w:val="000000"/>
              </w:rPr>
            </w:pPr>
            <w:r w:rsidRPr="00C9553C">
              <w:rPr>
                <w:color w:val="000000"/>
              </w:rPr>
              <w:t>1-20</w:t>
            </w:r>
          </w:p>
        </w:tc>
        <w:tc>
          <w:tcPr>
            <w:tcW w:w="4573" w:type="dxa"/>
          </w:tcPr>
          <w:p w:rsidR="002471BE" w:rsidRPr="00C9553C" w:rsidRDefault="002471BE" w:rsidP="002471BE">
            <w:pPr>
              <w:rPr>
                <w:color w:val="000000"/>
              </w:rPr>
            </w:pPr>
            <w:r w:rsidRPr="00C9553C">
              <w:rPr>
                <w:color w:val="000000"/>
              </w:rPr>
              <w:t>Describes Beneficiary’s Bank Account Number.</w:t>
            </w:r>
          </w:p>
        </w:tc>
      </w:tr>
      <w:tr w:rsidR="002471BE" w:rsidRPr="00C9553C" w:rsidTr="003B79BE">
        <w:trPr>
          <w:trHeight w:val="251"/>
        </w:trPr>
        <w:tc>
          <w:tcPr>
            <w:tcW w:w="2549" w:type="dxa"/>
          </w:tcPr>
          <w:p w:rsidR="002471BE" w:rsidRPr="00C9553C" w:rsidRDefault="002471BE" w:rsidP="002471BE">
            <w:pPr>
              <w:ind w:left="-108"/>
              <w:jc w:val="both"/>
              <w:rPr>
                <w:color w:val="000000"/>
              </w:rPr>
            </w:pPr>
            <w:r>
              <w:rPr>
                <w:color w:val="000000"/>
              </w:rPr>
              <w:t xml:space="preserve"> IFSC Code</w:t>
            </w:r>
          </w:p>
        </w:tc>
        <w:tc>
          <w:tcPr>
            <w:tcW w:w="1440" w:type="dxa"/>
          </w:tcPr>
          <w:p w:rsidR="002471BE" w:rsidRPr="00C9553C" w:rsidRDefault="002471BE" w:rsidP="002471BE">
            <w:pPr>
              <w:rPr>
                <w:color w:val="000000"/>
              </w:rPr>
            </w:pPr>
            <w:r w:rsidRPr="00C9553C">
              <w:rPr>
                <w:color w:val="000000"/>
              </w:rPr>
              <w:t>string</w:t>
            </w:r>
          </w:p>
        </w:tc>
        <w:tc>
          <w:tcPr>
            <w:tcW w:w="1080" w:type="dxa"/>
          </w:tcPr>
          <w:p w:rsidR="002471BE" w:rsidRPr="00C9553C" w:rsidRDefault="002471BE" w:rsidP="002471BE">
            <w:pPr>
              <w:rPr>
                <w:color w:val="000000"/>
              </w:rPr>
            </w:pPr>
            <w:r w:rsidRPr="00C9553C">
              <w:rPr>
                <w:color w:val="000000"/>
              </w:rPr>
              <w:t>1-30</w:t>
            </w:r>
          </w:p>
        </w:tc>
        <w:tc>
          <w:tcPr>
            <w:tcW w:w="4573" w:type="dxa"/>
          </w:tcPr>
          <w:p w:rsidR="002471BE" w:rsidRPr="00C9553C" w:rsidRDefault="002471BE" w:rsidP="002471BE">
            <w:pPr>
              <w:rPr>
                <w:color w:val="000000"/>
              </w:rPr>
            </w:pPr>
            <w:r w:rsidRPr="00C9553C">
              <w:rPr>
                <w:color w:val="000000"/>
              </w:rPr>
              <w:t>Describes the Beneficiary’s Bank IFSC code.</w:t>
            </w:r>
          </w:p>
        </w:tc>
      </w:tr>
      <w:tr w:rsidR="002471BE" w:rsidRPr="00C9553C" w:rsidTr="003B79BE">
        <w:trPr>
          <w:trHeight w:val="251"/>
        </w:trPr>
        <w:tc>
          <w:tcPr>
            <w:tcW w:w="2549" w:type="dxa"/>
          </w:tcPr>
          <w:p w:rsidR="002471BE" w:rsidRPr="00C9553C" w:rsidRDefault="002471BE" w:rsidP="002471BE">
            <w:pPr>
              <w:ind w:left="-108"/>
              <w:jc w:val="both"/>
              <w:rPr>
                <w:color w:val="000000"/>
              </w:rPr>
            </w:pPr>
            <w:r>
              <w:rPr>
                <w:color w:val="000000"/>
              </w:rPr>
              <w:t xml:space="preserve"> Channel Partner Ref</w:t>
            </w:r>
            <w:r w:rsidR="000E73C2">
              <w:rPr>
                <w:color w:val="000000"/>
              </w:rPr>
              <w:t xml:space="preserve"> </w:t>
            </w:r>
            <w:r>
              <w:rPr>
                <w:color w:val="000000"/>
              </w:rPr>
              <w:t>No</w:t>
            </w:r>
          </w:p>
        </w:tc>
        <w:tc>
          <w:tcPr>
            <w:tcW w:w="1440" w:type="dxa"/>
          </w:tcPr>
          <w:p w:rsidR="002471BE" w:rsidRPr="00C9553C" w:rsidRDefault="002471BE" w:rsidP="002471BE">
            <w:pPr>
              <w:rPr>
                <w:color w:val="000000"/>
              </w:rPr>
            </w:pPr>
            <w:r w:rsidRPr="00C9553C">
              <w:rPr>
                <w:color w:val="000000"/>
              </w:rPr>
              <w:t>string</w:t>
            </w:r>
          </w:p>
        </w:tc>
        <w:tc>
          <w:tcPr>
            <w:tcW w:w="1080" w:type="dxa"/>
          </w:tcPr>
          <w:p w:rsidR="002471BE" w:rsidRPr="00C9553C" w:rsidRDefault="002471BE" w:rsidP="002471BE">
            <w:pPr>
              <w:rPr>
                <w:color w:val="000000"/>
              </w:rPr>
            </w:pPr>
            <w:r w:rsidRPr="00C9553C">
              <w:rPr>
                <w:color w:val="000000"/>
              </w:rPr>
              <w:t>1-50</w:t>
            </w:r>
          </w:p>
        </w:tc>
        <w:tc>
          <w:tcPr>
            <w:tcW w:w="4573" w:type="dxa"/>
          </w:tcPr>
          <w:p w:rsidR="002471BE" w:rsidRPr="00C9553C" w:rsidRDefault="002471BE" w:rsidP="002471BE">
            <w:pPr>
              <w:rPr>
                <w:color w:val="000000"/>
              </w:rPr>
            </w:pPr>
            <w:r w:rsidRPr="00C9553C">
              <w:rPr>
                <w:color w:val="000000"/>
              </w:rPr>
              <w:t>Describes the channel partner reference id.</w:t>
            </w:r>
          </w:p>
        </w:tc>
      </w:tr>
    </w:tbl>
    <w:p w:rsidR="006D1B28" w:rsidRDefault="006D1B28" w:rsidP="00080F2B">
      <w:pPr>
        <w:ind w:left="360"/>
        <w:rPr>
          <w:noProof/>
          <w:color w:val="000000"/>
        </w:rPr>
      </w:pPr>
    </w:p>
    <w:p w:rsidR="006D1B28" w:rsidRDefault="006D1B28" w:rsidP="00080F2B">
      <w:pPr>
        <w:ind w:left="360"/>
        <w:rPr>
          <w:noProof/>
          <w:color w:val="000000"/>
        </w:rPr>
      </w:pPr>
    </w:p>
    <w:p w:rsidR="00A54D03" w:rsidRDefault="00A54D03" w:rsidP="00080F2B">
      <w:pPr>
        <w:ind w:left="360"/>
        <w:rPr>
          <w:b/>
        </w:rPr>
      </w:pPr>
    </w:p>
    <w:p w:rsidR="004A27FB" w:rsidRDefault="008158B2" w:rsidP="00080F2B">
      <w:pPr>
        <w:ind w:left="360"/>
        <w:rPr>
          <w:b/>
        </w:rPr>
      </w:pPr>
      <w:r w:rsidRPr="008158B2">
        <w:rPr>
          <w:b/>
        </w:rPr>
        <w:t xml:space="preserve">Response </w:t>
      </w:r>
    </w:p>
    <w:p w:rsidR="00B55664" w:rsidRDefault="00B55664" w:rsidP="00080F2B">
      <w:pPr>
        <w:ind w:left="360"/>
        <w:rPr>
          <w:b/>
        </w:rPr>
      </w:pPr>
    </w:p>
    <w:p w:rsidR="00B55664" w:rsidRPr="00B55664" w:rsidRDefault="00B55664" w:rsidP="00B55664">
      <w:pPr>
        <w:ind w:left="360"/>
        <w:rPr>
          <w:highlight w:val="lightGray"/>
        </w:rPr>
      </w:pPr>
      <w:r w:rsidRPr="00B55664">
        <w:rPr>
          <w:highlight w:val="lightGray"/>
        </w:rPr>
        <w:t>&lt;</w:t>
      </w:r>
      <w:proofErr w:type="spellStart"/>
      <w:proofErr w:type="gramStart"/>
      <w:r w:rsidRPr="00B55664">
        <w:rPr>
          <w:highlight w:val="lightGray"/>
        </w:rPr>
        <w:t>beneficiaryaccvalidationres</w:t>
      </w:r>
      <w:proofErr w:type="spellEnd"/>
      <w:proofErr w:type="gramEnd"/>
      <w:r w:rsidRPr="00B55664">
        <w:rPr>
          <w:highlight w:val="lightGray"/>
        </w:rPr>
        <w:t>&gt;</w:t>
      </w:r>
    </w:p>
    <w:p w:rsidR="00B55664" w:rsidRPr="00B55664" w:rsidRDefault="00B55664" w:rsidP="00B55664">
      <w:pPr>
        <w:ind w:left="360"/>
        <w:rPr>
          <w:highlight w:val="lightGray"/>
        </w:rPr>
      </w:pPr>
      <w:r w:rsidRPr="00B55664">
        <w:rPr>
          <w:highlight w:val="lightGray"/>
        </w:rPr>
        <w:t xml:space="preserve">  &lt;</w:t>
      </w:r>
      <w:proofErr w:type="gramStart"/>
      <w:r w:rsidRPr="00B55664">
        <w:rPr>
          <w:highlight w:val="lightGray"/>
        </w:rPr>
        <w:t>status</w:t>
      </w:r>
      <w:proofErr w:type="gramEnd"/>
      <w:r w:rsidRPr="00B55664">
        <w:rPr>
          <w:highlight w:val="lightGray"/>
        </w:rPr>
        <w:t>&gt;&lt;/status&gt;</w:t>
      </w:r>
    </w:p>
    <w:p w:rsidR="00B55664" w:rsidRPr="00B55664" w:rsidRDefault="00B55664" w:rsidP="00B55664">
      <w:pPr>
        <w:ind w:left="360"/>
        <w:rPr>
          <w:highlight w:val="lightGray"/>
        </w:rPr>
      </w:pPr>
      <w:r w:rsidRPr="00B55664">
        <w:rPr>
          <w:highlight w:val="lightGray"/>
        </w:rPr>
        <w:t xml:space="preserve">  &lt;</w:t>
      </w:r>
      <w:proofErr w:type="gramStart"/>
      <w:r w:rsidRPr="00B55664">
        <w:rPr>
          <w:highlight w:val="lightGray"/>
        </w:rPr>
        <w:t>benename</w:t>
      </w:r>
      <w:proofErr w:type="gramEnd"/>
      <w:r w:rsidRPr="00B55664">
        <w:rPr>
          <w:highlight w:val="lightGray"/>
        </w:rPr>
        <w:t>&gt;&lt;/benename&gt;</w:t>
      </w:r>
    </w:p>
    <w:p w:rsidR="00B55664" w:rsidRPr="00B55664" w:rsidRDefault="00B55664" w:rsidP="00B55664">
      <w:pPr>
        <w:ind w:left="360"/>
        <w:rPr>
          <w:highlight w:val="lightGray"/>
        </w:rPr>
      </w:pPr>
      <w:r w:rsidRPr="00B55664">
        <w:rPr>
          <w:highlight w:val="lightGray"/>
        </w:rPr>
        <w:t xml:space="preserve">  &lt;</w:t>
      </w:r>
      <w:proofErr w:type="gramStart"/>
      <w:r w:rsidRPr="00B55664">
        <w:rPr>
          <w:highlight w:val="lightGray"/>
        </w:rPr>
        <w:t>channelpartnerrefno</w:t>
      </w:r>
      <w:proofErr w:type="gramEnd"/>
      <w:r w:rsidRPr="00B55664">
        <w:rPr>
          <w:highlight w:val="lightGray"/>
        </w:rPr>
        <w:t>&gt;&lt;/channelpartnerrefno&gt;</w:t>
      </w:r>
    </w:p>
    <w:p w:rsidR="00B55664" w:rsidRPr="00B55664" w:rsidRDefault="00B55664" w:rsidP="00B55664">
      <w:pPr>
        <w:ind w:left="360"/>
        <w:rPr>
          <w:highlight w:val="lightGray"/>
        </w:rPr>
      </w:pPr>
      <w:r w:rsidRPr="00B55664">
        <w:rPr>
          <w:highlight w:val="lightGray"/>
        </w:rPr>
        <w:t xml:space="preserve">  &lt;</w:t>
      </w:r>
      <w:proofErr w:type="gramStart"/>
      <w:r w:rsidRPr="00B55664">
        <w:rPr>
          <w:highlight w:val="lightGray"/>
        </w:rPr>
        <w:t>amount</w:t>
      </w:r>
      <w:proofErr w:type="gramEnd"/>
      <w:r w:rsidRPr="00B55664">
        <w:rPr>
          <w:highlight w:val="lightGray"/>
        </w:rPr>
        <w:t>&gt;&lt;/amount&gt;</w:t>
      </w:r>
    </w:p>
    <w:p w:rsidR="00B55664" w:rsidRPr="00B55664" w:rsidRDefault="00B55664" w:rsidP="00B55664">
      <w:pPr>
        <w:ind w:left="360"/>
        <w:rPr>
          <w:highlight w:val="lightGray"/>
        </w:rPr>
      </w:pPr>
      <w:r w:rsidRPr="00B55664">
        <w:rPr>
          <w:highlight w:val="lightGray"/>
        </w:rPr>
        <w:t xml:space="preserve">  &lt;</w:t>
      </w:r>
      <w:proofErr w:type="gramStart"/>
      <w:r w:rsidRPr="00B55664">
        <w:rPr>
          <w:highlight w:val="lightGray"/>
        </w:rPr>
        <w:t>remarks</w:t>
      </w:r>
      <w:proofErr w:type="gramEnd"/>
      <w:r w:rsidRPr="00B55664">
        <w:rPr>
          <w:highlight w:val="lightGray"/>
        </w:rPr>
        <w:t>&gt;&lt;/remarks&gt;</w:t>
      </w:r>
    </w:p>
    <w:p w:rsidR="00B55664" w:rsidRPr="00B55664" w:rsidRDefault="00B55664" w:rsidP="00B55664">
      <w:pPr>
        <w:ind w:left="360"/>
        <w:rPr>
          <w:highlight w:val="lightGray"/>
        </w:rPr>
      </w:pPr>
      <w:r w:rsidRPr="00B55664">
        <w:rPr>
          <w:highlight w:val="lightGray"/>
        </w:rPr>
        <w:t xml:space="preserve">  &lt;</w:t>
      </w:r>
      <w:proofErr w:type="spellStart"/>
      <w:proofErr w:type="gramStart"/>
      <w:r w:rsidRPr="00B55664">
        <w:rPr>
          <w:highlight w:val="lightGray"/>
        </w:rPr>
        <w:t>bankrefno</w:t>
      </w:r>
      <w:proofErr w:type="spellEnd"/>
      <w:proofErr w:type="gramEnd"/>
      <w:r w:rsidRPr="00B55664">
        <w:rPr>
          <w:highlight w:val="lightGray"/>
        </w:rPr>
        <w:t>&gt;&lt;/</w:t>
      </w:r>
      <w:proofErr w:type="spellStart"/>
      <w:r w:rsidRPr="00B55664">
        <w:rPr>
          <w:highlight w:val="lightGray"/>
        </w:rPr>
        <w:t>bankrefno</w:t>
      </w:r>
      <w:proofErr w:type="spellEnd"/>
      <w:r w:rsidRPr="00B55664">
        <w:rPr>
          <w:highlight w:val="lightGray"/>
        </w:rPr>
        <w:t>&gt;</w:t>
      </w:r>
    </w:p>
    <w:p w:rsidR="00B55664" w:rsidRPr="00B55664" w:rsidRDefault="00B55664" w:rsidP="00B55664">
      <w:pPr>
        <w:ind w:left="360"/>
        <w:rPr>
          <w:highlight w:val="lightGray"/>
        </w:rPr>
      </w:pPr>
      <w:r w:rsidRPr="00B55664">
        <w:rPr>
          <w:highlight w:val="lightGray"/>
        </w:rPr>
        <w:t xml:space="preserve">  &lt;</w:t>
      </w:r>
      <w:proofErr w:type="spellStart"/>
      <w:r w:rsidRPr="00B55664">
        <w:rPr>
          <w:highlight w:val="lightGray"/>
        </w:rPr>
        <w:t>NPCIResponsecode</w:t>
      </w:r>
      <w:proofErr w:type="spellEnd"/>
      <w:r w:rsidRPr="00B55664">
        <w:rPr>
          <w:highlight w:val="lightGray"/>
        </w:rPr>
        <w:t>&gt;&lt;/</w:t>
      </w:r>
      <w:proofErr w:type="spellStart"/>
      <w:r w:rsidRPr="00B55664">
        <w:rPr>
          <w:highlight w:val="lightGray"/>
        </w:rPr>
        <w:t>NPCIResponsecode</w:t>
      </w:r>
      <w:proofErr w:type="spellEnd"/>
      <w:r w:rsidRPr="00B55664">
        <w:rPr>
          <w:highlight w:val="lightGray"/>
        </w:rPr>
        <w:t>&gt;</w:t>
      </w:r>
    </w:p>
    <w:p w:rsidR="00B55664" w:rsidRPr="00B55664" w:rsidRDefault="00B55664" w:rsidP="00B55664">
      <w:pPr>
        <w:ind w:left="360"/>
      </w:pPr>
      <w:r w:rsidRPr="00B55664">
        <w:rPr>
          <w:highlight w:val="lightGray"/>
        </w:rPr>
        <w:t>&lt;/</w:t>
      </w:r>
      <w:proofErr w:type="spellStart"/>
      <w:r w:rsidRPr="00B55664">
        <w:rPr>
          <w:highlight w:val="lightGray"/>
        </w:rPr>
        <w:t>beneficiaryaccvalidationres</w:t>
      </w:r>
      <w:proofErr w:type="spellEnd"/>
      <w:r w:rsidRPr="00B55664">
        <w:rPr>
          <w:highlight w:val="lightGray"/>
        </w:rPr>
        <w:t>&gt;</w:t>
      </w:r>
    </w:p>
    <w:p w:rsidR="00A54D03" w:rsidRPr="008158B2" w:rsidRDefault="00A54D03" w:rsidP="00080F2B">
      <w:pPr>
        <w:ind w:left="360"/>
        <w:rPr>
          <w:b/>
        </w:rPr>
      </w:pPr>
    </w:p>
    <w:p w:rsidR="00BA34A6" w:rsidRDefault="00BA34A6" w:rsidP="008158B2">
      <w:pPr>
        <w:ind w:left="360"/>
      </w:pPr>
    </w:p>
    <w:tbl>
      <w:tblPr>
        <w:tblpPr w:leftFromText="180" w:rightFromText="180" w:vertAnchor="text" w:horzAnchor="margin" w:tblpY="-25"/>
        <w:tblW w:w="96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440"/>
        <w:gridCol w:w="1080"/>
        <w:gridCol w:w="4573"/>
      </w:tblGrid>
      <w:tr w:rsidR="00BA34A6" w:rsidRPr="00C9553C" w:rsidTr="003B79BE">
        <w:trPr>
          <w:trHeight w:val="347"/>
        </w:trPr>
        <w:tc>
          <w:tcPr>
            <w:tcW w:w="2549" w:type="dxa"/>
            <w:shd w:val="pct10" w:color="auto" w:fill="auto"/>
          </w:tcPr>
          <w:p w:rsidR="00BA34A6" w:rsidRPr="00C9553C" w:rsidRDefault="00BA34A6" w:rsidP="003B79BE">
            <w:pPr>
              <w:rPr>
                <w:b/>
                <w:bCs/>
                <w:color w:val="000000"/>
              </w:rPr>
            </w:pPr>
            <w:r w:rsidRPr="00C9553C">
              <w:rPr>
                <w:b/>
                <w:bCs/>
                <w:color w:val="000000"/>
              </w:rPr>
              <w:t>Field Name</w:t>
            </w:r>
          </w:p>
        </w:tc>
        <w:tc>
          <w:tcPr>
            <w:tcW w:w="1440" w:type="dxa"/>
            <w:shd w:val="pct10" w:color="auto" w:fill="auto"/>
          </w:tcPr>
          <w:p w:rsidR="00BA34A6" w:rsidRPr="00C9553C" w:rsidRDefault="00BA34A6" w:rsidP="003B79BE">
            <w:pPr>
              <w:rPr>
                <w:b/>
                <w:bCs/>
                <w:color w:val="000000"/>
              </w:rPr>
            </w:pPr>
            <w:r w:rsidRPr="00C9553C">
              <w:rPr>
                <w:b/>
                <w:bCs/>
                <w:color w:val="000000"/>
              </w:rPr>
              <w:t>Data Type</w:t>
            </w:r>
          </w:p>
        </w:tc>
        <w:tc>
          <w:tcPr>
            <w:tcW w:w="1080" w:type="dxa"/>
            <w:shd w:val="pct10" w:color="auto" w:fill="auto"/>
          </w:tcPr>
          <w:p w:rsidR="00BA34A6" w:rsidRPr="00C9553C" w:rsidRDefault="00BA34A6" w:rsidP="003B79BE">
            <w:pPr>
              <w:rPr>
                <w:b/>
                <w:bCs/>
                <w:color w:val="000000"/>
              </w:rPr>
            </w:pPr>
            <w:r w:rsidRPr="00C9553C">
              <w:rPr>
                <w:b/>
                <w:bCs/>
                <w:color w:val="000000"/>
              </w:rPr>
              <w:t>Length</w:t>
            </w:r>
          </w:p>
        </w:tc>
        <w:tc>
          <w:tcPr>
            <w:tcW w:w="4573" w:type="dxa"/>
            <w:shd w:val="pct10" w:color="auto" w:fill="auto"/>
          </w:tcPr>
          <w:p w:rsidR="00BA34A6" w:rsidRPr="00C9553C" w:rsidRDefault="00BA34A6" w:rsidP="003B79BE">
            <w:pPr>
              <w:rPr>
                <w:b/>
                <w:bCs/>
                <w:color w:val="000000"/>
              </w:rPr>
            </w:pPr>
            <w:r w:rsidRPr="00C9553C">
              <w:rPr>
                <w:b/>
                <w:bCs/>
                <w:color w:val="000000"/>
              </w:rPr>
              <w:t>Description</w:t>
            </w:r>
          </w:p>
        </w:tc>
      </w:tr>
      <w:tr w:rsidR="00C12C22" w:rsidRPr="00C9553C" w:rsidTr="003B79BE">
        <w:trPr>
          <w:trHeight w:val="344"/>
        </w:trPr>
        <w:tc>
          <w:tcPr>
            <w:tcW w:w="2549" w:type="dxa"/>
          </w:tcPr>
          <w:p w:rsidR="00C12C22" w:rsidRPr="00C9553C" w:rsidRDefault="00C12C22" w:rsidP="00C12C22">
            <w:pPr>
              <w:jc w:val="both"/>
              <w:rPr>
                <w:color w:val="000000"/>
              </w:rPr>
            </w:pPr>
            <w:r>
              <w:rPr>
                <w:color w:val="000000"/>
              </w:rPr>
              <w:t>Status</w:t>
            </w:r>
          </w:p>
        </w:tc>
        <w:tc>
          <w:tcPr>
            <w:tcW w:w="1440" w:type="dxa"/>
          </w:tcPr>
          <w:p w:rsidR="00C12C22" w:rsidRPr="00C9553C" w:rsidRDefault="00C12C22" w:rsidP="00C12C22">
            <w:pPr>
              <w:rPr>
                <w:color w:val="000000"/>
              </w:rPr>
            </w:pPr>
            <w:r w:rsidRPr="00C9553C">
              <w:rPr>
                <w:color w:val="000000"/>
              </w:rPr>
              <w:t>int</w:t>
            </w:r>
          </w:p>
        </w:tc>
        <w:tc>
          <w:tcPr>
            <w:tcW w:w="1080" w:type="dxa"/>
          </w:tcPr>
          <w:p w:rsidR="00C12C22" w:rsidRPr="00C9553C" w:rsidRDefault="00C12C22" w:rsidP="00C12C22">
            <w:pPr>
              <w:rPr>
                <w:color w:val="000000"/>
              </w:rPr>
            </w:pPr>
            <w:r w:rsidRPr="00C9553C">
              <w:rPr>
                <w:color w:val="000000"/>
              </w:rPr>
              <w:t>1</w:t>
            </w:r>
          </w:p>
        </w:tc>
        <w:tc>
          <w:tcPr>
            <w:tcW w:w="4573" w:type="dxa"/>
          </w:tcPr>
          <w:p w:rsidR="00C12C22" w:rsidRPr="00C9553C" w:rsidRDefault="00C12C22" w:rsidP="00C12C22">
            <w:pPr>
              <w:rPr>
                <w:color w:val="000000"/>
              </w:rPr>
            </w:pPr>
            <w:r w:rsidRPr="00C9553C">
              <w:rPr>
                <w:color w:val="000000"/>
              </w:rPr>
              <w:t>0-failure</w:t>
            </w:r>
          </w:p>
          <w:p w:rsidR="00C12C22" w:rsidRPr="00C9553C" w:rsidRDefault="00C12C22" w:rsidP="00C12C22">
            <w:pPr>
              <w:rPr>
                <w:color w:val="000000"/>
              </w:rPr>
            </w:pPr>
            <w:r w:rsidRPr="00C9553C">
              <w:rPr>
                <w:color w:val="000000"/>
              </w:rPr>
              <w:t>1-success</w:t>
            </w:r>
          </w:p>
          <w:p w:rsidR="00C12C22" w:rsidRPr="00C9553C" w:rsidRDefault="00C12C22" w:rsidP="00C12C22">
            <w:pPr>
              <w:rPr>
                <w:color w:val="000000"/>
              </w:rPr>
            </w:pPr>
          </w:p>
        </w:tc>
      </w:tr>
      <w:tr w:rsidR="00C12C22" w:rsidRPr="00C9553C" w:rsidTr="003B79BE">
        <w:trPr>
          <w:trHeight w:val="167"/>
        </w:trPr>
        <w:tc>
          <w:tcPr>
            <w:tcW w:w="2549" w:type="dxa"/>
          </w:tcPr>
          <w:p w:rsidR="00C12C22" w:rsidRPr="00C9553C" w:rsidRDefault="00C12C22" w:rsidP="00C12C22">
            <w:pPr>
              <w:rPr>
                <w:color w:val="000000"/>
              </w:rPr>
            </w:pPr>
            <w:r>
              <w:rPr>
                <w:color w:val="000000"/>
              </w:rPr>
              <w:t>BeneName</w:t>
            </w:r>
          </w:p>
        </w:tc>
        <w:tc>
          <w:tcPr>
            <w:tcW w:w="1440" w:type="dxa"/>
          </w:tcPr>
          <w:p w:rsidR="00C12C22" w:rsidRPr="00C9553C" w:rsidRDefault="00C12C22" w:rsidP="00C12C22">
            <w:pPr>
              <w:rPr>
                <w:color w:val="000000"/>
              </w:rPr>
            </w:pPr>
            <w:r>
              <w:rPr>
                <w:color w:val="000000"/>
              </w:rPr>
              <w:t>String</w:t>
            </w:r>
          </w:p>
        </w:tc>
        <w:tc>
          <w:tcPr>
            <w:tcW w:w="1080" w:type="dxa"/>
          </w:tcPr>
          <w:p w:rsidR="00C12C22" w:rsidRPr="00C9553C" w:rsidRDefault="00C12C22" w:rsidP="00C12C22">
            <w:pPr>
              <w:rPr>
                <w:color w:val="000000"/>
              </w:rPr>
            </w:pPr>
            <w:r>
              <w:rPr>
                <w:color w:val="000000"/>
              </w:rPr>
              <w:t>1-30</w:t>
            </w:r>
          </w:p>
        </w:tc>
        <w:tc>
          <w:tcPr>
            <w:tcW w:w="4573" w:type="dxa"/>
          </w:tcPr>
          <w:p w:rsidR="00C12C22" w:rsidRPr="00C9553C" w:rsidRDefault="00C12C22" w:rsidP="00C12C22">
            <w:pPr>
              <w:rPr>
                <w:color w:val="000000"/>
              </w:rPr>
            </w:pPr>
            <w:r>
              <w:rPr>
                <w:color w:val="000000"/>
              </w:rPr>
              <w:t xml:space="preserve">Describe Bene name </w:t>
            </w:r>
          </w:p>
        </w:tc>
      </w:tr>
      <w:tr w:rsidR="00C12C22" w:rsidRPr="00C9553C" w:rsidTr="003B79BE">
        <w:trPr>
          <w:trHeight w:val="251"/>
        </w:trPr>
        <w:tc>
          <w:tcPr>
            <w:tcW w:w="2549" w:type="dxa"/>
          </w:tcPr>
          <w:p w:rsidR="00C12C22" w:rsidRPr="00C9553C" w:rsidRDefault="00C12C22" w:rsidP="00C12C22">
            <w:pPr>
              <w:rPr>
                <w:color w:val="000000"/>
              </w:rPr>
            </w:pPr>
            <w:r>
              <w:rPr>
                <w:color w:val="000000"/>
              </w:rPr>
              <w:t>Channel Partner Ref no</w:t>
            </w:r>
          </w:p>
        </w:tc>
        <w:tc>
          <w:tcPr>
            <w:tcW w:w="1440" w:type="dxa"/>
          </w:tcPr>
          <w:p w:rsidR="00C12C22" w:rsidRPr="00C9553C" w:rsidRDefault="00C12C22" w:rsidP="00C12C22">
            <w:pPr>
              <w:rPr>
                <w:color w:val="000000"/>
              </w:rPr>
            </w:pPr>
            <w:r w:rsidRPr="00C9553C">
              <w:rPr>
                <w:color w:val="000000"/>
              </w:rPr>
              <w:t>string</w:t>
            </w:r>
          </w:p>
        </w:tc>
        <w:tc>
          <w:tcPr>
            <w:tcW w:w="1080" w:type="dxa"/>
          </w:tcPr>
          <w:p w:rsidR="00C12C22" w:rsidRPr="00C9553C" w:rsidRDefault="00C12C22" w:rsidP="00C12C22">
            <w:pPr>
              <w:rPr>
                <w:color w:val="000000"/>
              </w:rPr>
            </w:pPr>
            <w:r w:rsidRPr="00C9553C">
              <w:rPr>
                <w:color w:val="000000"/>
              </w:rPr>
              <w:t>1-50</w:t>
            </w:r>
          </w:p>
        </w:tc>
        <w:tc>
          <w:tcPr>
            <w:tcW w:w="4573" w:type="dxa"/>
          </w:tcPr>
          <w:p w:rsidR="00C12C22" w:rsidRPr="00C9553C" w:rsidRDefault="00C12C22" w:rsidP="00C12C22">
            <w:pPr>
              <w:rPr>
                <w:color w:val="000000"/>
              </w:rPr>
            </w:pPr>
            <w:r w:rsidRPr="00C9553C">
              <w:rPr>
                <w:color w:val="000000"/>
              </w:rPr>
              <w:t>Describes the channel partner reference id.</w:t>
            </w:r>
          </w:p>
        </w:tc>
      </w:tr>
      <w:tr w:rsidR="00C12C22" w:rsidRPr="00C9553C" w:rsidTr="003B79BE">
        <w:trPr>
          <w:trHeight w:val="251"/>
        </w:trPr>
        <w:tc>
          <w:tcPr>
            <w:tcW w:w="2549" w:type="dxa"/>
          </w:tcPr>
          <w:p w:rsidR="00C12C22" w:rsidRPr="00C9553C" w:rsidRDefault="00C12C22" w:rsidP="00C12C22">
            <w:pPr>
              <w:rPr>
                <w:color w:val="000000"/>
              </w:rPr>
            </w:pPr>
            <w:r>
              <w:rPr>
                <w:color w:val="000000"/>
              </w:rPr>
              <w:t xml:space="preserve">Amount </w:t>
            </w:r>
          </w:p>
        </w:tc>
        <w:tc>
          <w:tcPr>
            <w:tcW w:w="1440" w:type="dxa"/>
          </w:tcPr>
          <w:p w:rsidR="00C12C22" w:rsidRPr="00C9553C" w:rsidRDefault="00C12C22" w:rsidP="00C12C22">
            <w:pPr>
              <w:rPr>
                <w:color w:val="000000"/>
              </w:rPr>
            </w:pPr>
            <w:r>
              <w:rPr>
                <w:color w:val="000000"/>
              </w:rPr>
              <w:t>money</w:t>
            </w:r>
          </w:p>
        </w:tc>
        <w:tc>
          <w:tcPr>
            <w:tcW w:w="1080" w:type="dxa"/>
          </w:tcPr>
          <w:p w:rsidR="00C12C22" w:rsidRPr="00C9553C" w:rsidRDefault="00C12C22" w:rsidP="00C12C22">
            <w:pPr>
              <w:rPr>
                <w:color w:val="000000"/>
              </w:rPr>
            </w:pPr>
          </w:p>
        </w:tc>
        <w:tc>
          <w:tcPr>
            <w:tcW w:w="4573" w:type="dxa"/>
          </w:tcPr>
          <w:p w:rsidR="00C12C22" w:rsidRPr="00C9553C" w:rsidRDefault="00C12C22" w:rsidP="00C12C22">
            <w:pPr>
              <w:rPr>
                <w:color w:val="000000"/>
              </w:rPr>
            </w:pPr>
            <w:r>
              <w:rPr>
                <w:color w:val="000000"/>
              </w:rPr>
              <w:t>Describe the remittance amount for benevalidation</w:t>
            </w:r>
          </w:p>
        </w:tc>
      </w:tr>
      <w:tr w:rsidR="00C12C22" w:rsidRPr="00C9553C" w:rsidTr="003B79BE">
        <w:trPr>
          <w:trHeight w:val="251"/>
        </w:trPr>
        <w:tc>
          <w:tcPr>
            <w:tcW w:w="2549" w:type="dxa"/>
          </w:tcPr>
          <w:p w:rsidR="00C12C22" w:rsidRPr="00C9553C" w:rsidRDefault="00C12C22" w:rsidP="00C12C22">
            <w:pPr>
              <w:ind w:left="-108"/>
              <w:rPr>
                <w:color w:val="000000"/>
              </w:rPr>
            </w:pPr>
            <w:r>
              <w:rPr>
                <w:color w:val="000000"/>
              </w:rPr>
              <w:t xml:space="preserve">  Remarks</w:t>
            </w:r>
          </w:p>
        </w:tc>
        <w:tc>
          <w:tcPr>
            <w:tcW w:w="1440" w:type="dxa"/>
          </w:tcPr>
          <w:p w:rsidR="00C12C22" w:rsidRPr="00C9553C" w:rsidRDefault="00C12C22" w:rsidP="00C12C22">
            <w:pPr>
              <w:rPr>
                <w:color w:val="000000"/>
              </w:rPr>
            </w:pPr>
            <w:r>
              <w:rPr>
                <w:color w:val="000000"/>
              </w:rPr>
              <w:t>String</w:t>
            </w:r>
          </w:p>
        </w:tc>
        <w:tc>
          <w:tcPr>
            <w:tcW w:w="1080" w:type="dxa"/>
          </w:tcPr>
          <w:p w:rsidR="00C12C22" w:rsidRPr="00C9553C" w:rsidRDefault="00C12C22" w:rsidP="00C12C22">
            <w:pPr>
              <w:rPr>
                <w:color w:val="000000"/>
              </w:rPr>
            </w:pPr>
            <w:r>
              <w:rPr>
                <w:color w:val="000000"/>
              </w:rPr>
              <w:t>1-200</w:t>
            </w:r>
          </w:p>
        </w:tc>
        <w:tc>
          <w:tcPr>
            <w:tcW w:w="4573" w:type="dxa"/>
          </w:tcPr>
          <w:p w:rsidR="00C12C22" w:rsidRPr="00C9553C" w:rsidRDefault="00C12C22" w:rsidP="00C12C22">
            <w:pPr>
              <w:rPr>
                <w:color w:val="000000"/>
              </w:rPr>
            </w:pPr>
            <w:r>
              <w:rPr>
                <w:color w:val="000000"/>
              </w:rPr>
              <w:t>Describe Remarks</w:t>
            </w:r>
          </w:p>
        </w:tc>
      </w:tr>
      <w:tr w:rsidR="00C12C22" w:rsidRPr="00C9553C" w:rsidTr="003B79BE">
        <w:trPr>
          <w:trHeight w:val="251"/>
        </w:trPr>
        <w:tc>
          <w:tcPr>
            <w:tcW w:w="2549" w:type="dxa"/>
          </w:tcPr>
          <w:p w:rsidR="00C12C22" w:rsidRPr="00C9553C" w:rsidRDefault="00C12C22" w:rsidP="00C12C22">
            <w:pPr>
              <w:ind w:left="-108"/>
              <w:jc w:val="both"/>
              <w:rPr>
                <w:color w:val="000000"/>
              </w:rPr>
            </w:pPr>
            <w:r>
              <w:rPr>
                <w:color w:val="000000"/>
              </w:rPr>
              <w:t xml:space="preserve"> Bank Ref No</w:t>
            </w:r>
          </w:p>
        </w:tc>
        <w:tc>
          <w:tcPr>
            <w:tcW w:w="1440" w:type="dxa"/>
          </w:tcPr>
          <w:p w:rsidR="00C12C22" w:rsidRPr="00C9553C" w:rsidRDefault="00C12C22" w:rsidP="00C12C22">
            <w:pPr>
              <w:rPr>
                <w:color w:val="000000"/>
              </w:rPr>
            </w:pPr>
            <w:r>
              <w:rPr>
                <w:color w:val="000000"/>
              </w:rPr>
              <w:t>int</w:t>
            </w:r>
          </w:p>
        </w:tc>
        <w:tc>
          <w:tcPr>
            <w:tcW w:w="1080" w:type="dxa"/>
          </w:tcPr>
          <w:p w:rsidR="00C12C22" w:rsidRPr="00C9553C" w:rsidRDefault="00C12C22" w:rsidP="00C12C22">
            <w:pPr>
              <w:rPr>
                <w:color w:val="000000"/>
              </w:rPr>
            </w:pPr>
            <w:r>
              <w:rPr>
                <w:color w:val="000000"/>
              </w:rPr>
              <w:t>0-20</w:t>
            </w:r>
          </w:p>
        </w:tc>
        <w:tc>
          <w:tcPr>
            <w:tcW w:w="4573" w:type="dxa"/>
          </w:tcPr>
          <w:p w:rsidR="00C12C22" w:rsidRPr="00C9553C" w:rsidRDefault="00C12C22" w:rsidP="00C12C22">
            <w:pPr>
              <w:rPr>
                <w:color w:val="000000"/>
              </w:rPr>
            </w:pPr>
            <w:r>
              <w:rPr>
                <w:color w:val="000000"/>
              </w:rPr>
              <w:t xml:space="preserve">Describe bank reference number </w:t>
            </w:r>
          </w:p>
        </w:tc>
      </w:tr>
      <w:tr w:rsidR="00C12C22" w:rsidRPr="00C9553C" w:rsidTr="003B79BE">
        <w:trPr>
          <w:trHeight w:val="251"/>
        </w:trPr>
        <w:tc>
          <w:tcPr>
            <w:tcW w:w="2549" w:type="dxa"/>
          </w:tcPr>
          <w:p w:rsidR="00C12C22" w:rsidRPr="00C9553C" w:rsidRDefault="00C12C22" w:rsidP="00C12C22">
            <w:pPr>
              <w:ind w:left="-108"/>
              <w:jc w:val="both"/>
              <w:rPr>
                <w:color w:val="000000"/>
              </w:rPr>
            </w:pPr>
            <w:r>
              <w:rPr>
                <w:color w:val="000000"/>
              </w:rPr>
              <w:t xml:space="preserve"> NPCI response code</w:t>
            </w:r>
          </w:p>
        </w:tc>
        <w:tc>
          <w:tcPr>
            <w:tcW w:w="1440" w:type="dxa"/>
          </w:tcPr>
          <w:p w:rsidR="00C12C22" w:rsidRPr="00C9553C" w:rsidRDefault="00C12C22" w:rsidP="00C12C22">
            <w:pPr>
              <w:rPr>
                <w:color w:val="000000"/>
              </w:rPr>
            </w:pPr>
            <w:r>
              <w:rPr>
                <w:color w:val="000000"/>
              </w:rPr>
              <w:t>int</w:t>
            </w:r>
          </w:p>
        </w:tc>
        <w:tc>
          <w:tcPr>
            <w:tcW w:w="1080" w:type="dxa"/>
          </w:tcPr>
          <w:p w:rsidR="00C12C22" w:rsidRPr="00C9553C" w:rsidRDefault="00C12C22" w:rsidP="00C12C22">
            <w:pPr>
              <w:rPr>
                <w:color w:val="000000"/>
              </w:rPr>
            </w:pPr>
            <w:r>
              <w:rPr>
                <w:color w:val="000000"/>
              </w:rPr>
              <w:t>0-3</w:t>
            </w:r>
          </w:p>
        </w:tc>
        <w:tc>
          <w:tcPr>
            <w:tcW w:w="4573" w:type="dxa"/>
          </w:tcPr>
          <w:p w:rsidR="00C12C22" w:rsidRPr="00C9553C" w:rsidRDefault="00C12C22" w:rsidP="00C12C22">
            <w:pPr>
              <w:rPr>
                <w:color w:val="000000"/>
              </w:rPr>
            </w:pPr>
            <w:r>
              <w:rPr>
                <w:color w:val="000000"/>
              </w:rPr>
              <w:t>Response code given by NPCI</w:t>
            </w:r>
          </w:p>
        </w:tc>
      </w:tr>
    </w:tbl>
    <w:p w:rsidR="00CD05F4" w:rsidRDefault="004763D3" w:rsidP="004763D3">
      <w:pPr>
        <w:ind w:left="-426"/>
        <w:rPr>
          <w:b/>
        </w:rPr>
      </w:pPr>
      <w:r w:rsidRPr="004763D3">
        <w:rPr>
          <w:b/>
        </w:rPr>
        <w:t xml:space="preserve">   </w:t>
      </w:r>
      <w:r w:rsidR="00CD05F4">
        <w:rPr>
          <w:b/>
        </w:rPr>
        <w:t>Please note if BC partner wants to use this service –</w:t>
      </w:r>
    </w:p>
    <w:p w:rsidR="00CD05F4" w:rsidRDefault="00CD05F4" w:rsidP="004763D3">
      <w:pPr>
        <w:ind w:left="-426"/>
        <w:rPr>
          <w:b/>
        </w:rPr>
      </w:pPr>
    </w:p>
    <w:p w:rsidR="00CD05F4" w:rsidRDefault="00CD05F4" w:rsidP="004763D3">
      <w:pPr>
        <w:ind w:left="-426"/>
        <w:rPr>
          <w:b/>
        </w:rPr>
      </w:pPr>
      <w:r>
        <w:rPr>
          <w:b/>
        </w:rPr>
        <w:t xml:space="preserve">      </w:t>
      </w:r>
      <w:r w:rsidRPr="00CD05F4">
        <w:rPr>
          <w:b/>
          <w:highlight w:val="yellow"/>
        </w:rPr>
        <w:t xml:space="preserve">First they need to call the Bene account validation API after that they need to call        </w:t>
      </w:r>
      <w:r w:rsidR="004763D3" w:rsidRPr="00CD05F4">
        <w:rPr>
          <w:b/>
          <w:highlight w:val="yellow"/>
        </w:rPr>
        <w:t>Bene</w:t>
      </w:r>
      <w:r w:rsidRPr="00CD05F4">
        <w:rPr>
          <w:b/>
          <w:highlight w:val="yellow"/>
        </w:rPr>
        <w:t>ficiary Registration API.</w:t>
      </w:r>
    </w:p>
    <w:p w:rsidR="00CD05F4" w:rsidRDefault="00CD05F4" w:rsidP="004763D3">
      <w:pPr>
        <w:ind w:left="-426"/>
        <w:rPr>
          <w:b/>
        </w:rPr>
      </w:pPr>
    </w:p>
    <w:p w:rsidR="00CD05F4" w:rsidRDefault="004763D3" w:rsidP="004763D3">
      <w:pPr>
        <w:ind w:left="-426"/>
        <w:rPr>
          <w:b/>
        </w:rPr>
      </w:pPr>
      <w:r w:rsidRPr="004763D3">
        <w:rPr>
          <w:b/>
        </w:rPr>
        <w:lastRenderedPageBreak/>
        <w:t xml:space="preserve"> </w:t>
      </w:r>
    </w:p>
    <w:p w:rsidR="004763D3" w:rsidRPr="004763D3" w:rsidRDefault="00CD05F4" w:rsidP="004763D3">
      <w:pPr>
        <w:ind w:left="-426"/>
        <w:rPr>
          <w:b/>
        </w:rPr>
      </w:pPr>
      <w:r w:rsidRPr="004763D3">
        <w:rPr>
          <w:b/>
        </w:rPr>
        <w:t>Account</w:t>
      </w:r>
      <w:r w:rsidR="004763D3" w:rsidRPr="004763D3">
        <w:rPr>
          <w:b/>
        </w:rPr>
        <w:t xml:space="preserve"> validation pricing/process. </w:t>
      </w:r>
    </w:p>
    <w:p w:rsidR="004763D3" w:rsidRDefault="004763D3" w:rsidP="004763D3"/>
    <w:tbl>
      <w:tblPr>
        <w:tblW w:w="6200" w:type="dxa"/>
        <w:tblInd w:w="93" w:type="dxa"/>
        <w:tblLook w:val="04A0" w:firstRow="1" w:lastRow="0" w:firstColumn="1" w:lastColumn="0" w:noHBand="0" w:noVBand="1"/>
      </w:tblPr>
      <w:tblGrid>
        <w:gridCol w:w="328"/>
        <w:gridCol w:w="5000"/>
        <w:gridCol w:w="872"/>
      </w:tblGrid>
      <w:tr w:rsidR="00D91484" w:rsidRPr="00D91484" w:rsidTr="00D91484">
        <w:trPr>
          <w:trHeight w:val="300"/>
        </w:trPr>
        <w:tc>
          <w:tcPr>
            <w:tcW w:w="6200" w:type="dxa"/>
            <w:gridSpan w:val="3"/>
            <w:tcBorders>
              <w:top w:val="single" w:sz="4" w:space="0" w:color="auto"/>
              <w:left w:val="single" w:sz="4" w:space="0" w:color="auto"/>
              <w:bottom w:val="single" w:sz="4" w:space="0" w:color="auto"/>
              <w:right w:val="single" w:sz="4" w:space="0" w:color="auto"/>
            </w:tcBorders>
            <w:shd w:val="clear" w:color="000000" w:fill="FFFF00"/>
            <w:vAlign w:val="center"/>
            <w:hideMark/>
          </w:tcPr>
          <w:p w:rsidR="00D91484" w:rsidRPr="00D91484" w:rsidRDefault="00D91484" w:rsidP="00D91484">
            <w:pPr>
              <w:jc w:val="center"/>
              <w:rPr>
                <w:rFonts w:ascii="Calibri" w:hAnsi="Calibri"/>
                <w:b/>
                <w:bCs/>
                <w:sz w:val="22"/>
                <w:szCs w:val="22"/>
              </w:rPr>
            </w:pPr>
            <w:r w:rsidRPr="00D91484">
              <w:rPr>
                <w:rFonts w:ascii="Calibri" w:hAnsi="Calibri" w:cs="Calibri"/>
                <w:b/>
                <w:bCs/>
                <w:sz w:val="22"/>
                <w:szCs w:val="22"/>
              </w:rPr>
              <w:t xml:space="preserve">Structure of 2 Rs Debit </w:t>
            </w:r>
          </w:p>
        </w:tc>
      </w:tr>
      <w:tr w:rsidR="00D91484" w:rsidRPr="00D91484" w:rsidTr="00D91484">
        <w:trPr>
          <w:trHeight w:val="300"/>
        </w:trPr>
        <w:tc>
          <w:tcPr>
            <w:tcW w:w="152" w:type="dxa"/>
            <w:tcBorders>
              <w:top w:val="nil"/>
              <w:left w:val="single" w:sz="4" w:space="0" w:color="auto"/>
              <w:bottom w:val="single" w:sz="4" w:space="0" w:color="auto"/>
              <w:right w:val="single" w:sz="4" w:space="0" w:color="auto"/>
            </w:tcBorders>
            <w:shd w:val="clear" w:color="auto" w:fill="auto"/>
            <w:noWrap/>
            <w:vAlign w:val="center"/>
            <w:hideMark/>
          </w:tcPr>
          <w:p w:rsidR="00D91484" w:rsidRPr="00D91484" w:rsidRDefault="00D91484" w:rsidP="00D91484">
            <w:pPr>
              <w:jc w:val="right"/>
              <w:rPr>
                <w:rFonts w:ascii="Calibri" w:hAnsi="Calibri"/>
                <w:sz w:val="22"/>
                <w:szCs w:val="22"/>
              </w:rPr>
            </w:pPr>
            <w:r w:rsidRPr="00D91484">
              <w:rPr>
                <w:rFonts w:ascii="Calibri" w:hAnsi="Calibri" w:cs="Calibri"/>
                <w:sz w:val="22"/>
                <w:szCs w:val="22"/>
              </w:rPr>
              <w:t>1</w:t>
            </w:r>
          </w:p>
        </w:tc>
        <w:tc>
          <w:tcPr>
            <w:tcW w:w="5000" w:type="dxa"/>
            <w:tcBorders>
              <w:top w:val="nil"/>
              <w:left w:val="nil"/>
              <w:bottom w:val="single" w:sz="4" w:space="0" w:color="auto"/>
              <w:right w:val="single" w:sz="4" w:space="0" w:color="auto"/>
            </w:tcBorders>
            <w:shd w:val="clear" w:color="auto" w:fill="auto"/>
            <w:noWrap/>
            <w:vAlign w:val="center"/>
            <w:hideMark/>
          </w:tcPr>
          <w:p w:rsidR="00D91484" w:rsidRPr="00D91484" w:rsidRDefault="00D91484" w:rsidP="00D91484">
            <w:pPr>
              <w:rPr>
                <w:rFonts w:ascii="Calibri" w:hAnsi="Calibri"/>
                <w:sz w:val="22"/>
                <w:szCs w:val="22"/>
              </w:rPr>
            </w:pPr>
            <w:r w:rsidRPr="00D91484">
              <w:rPr>
                <w:rFonts w:ascii="Calibri" w:hAnsi="Calibri" w:cs="Calibri"/>
                <w:sz w:val="22"/>
                <w:szCs w:val="22"/>
              </w:rPr>
              <w:t xml:space="preserve">Out of 2 Rs.  2 Rs will get debited from BC account. </w:t>
            </w:r>
          </w:p>
        </w:tc>
        <w:tc>
          <w:tcPr>
            <w:tcW w:w="1048" w:type="dxa"/>
            <w:tcBorders>
              <w:top w:val="nil"/>
              <w:left w:val="nil"/>
              <w:bottom w:val="single" w:sz="4" w:space="0" w:color="auto"/>
              <w:right w:val="single" w:sz="4" w:space="0" w:color="auto"/>
            </w:tcBorders>
            <w:shd w:val="clear" w:color="auto" w:fill="auto"/>
            <w:vAlign w:val="center"/>
            <w:hideMark/>
          </w:tcPr>
          <w:p w:rsidR="00D91484" w:rsidRPr="00D91484" w:rsidRDefault="00D91484" w:rsidP="00D91484">
            <w:pPr>
              <w:rPr>
                <w:rFonts w:ascii="Calibri" w:hAnsi="Calibri"/>
                <w:b/>
                <w:bCs/>
                <w:sz w:val="22"/>
                <w:szCs w:val="22"/>
              </w:rPr>
            </w:pPr>
            <w:r w:rsidRPr="00D91484">
              <w:rPr>
                <w:rFonts w:ascii="Calibri" w:hAnsi="Calibri" w:cs="Calibri"/>
                <w:b/>
                <w:bCs/>
                <w:sz w:val="22"/>
                <w:szCs w:val="22"/>
              </w:rPr>
              <w:t>Total 2 Rs</w:t>
            </w:r>
          </w:p>
        </w:tc>
      </w:tr>
      <w:tr w:rsidR="00D91484" w:rsidRPr="00D91484" w:rsidTr="00D91484">
        <w:trPr>
          <w:trHeight w:val="600"/>
        </w:trPr>
        <w:tc>
          <w:tcPr>
            <w:tcW w:w="6200" w:type="dxa"/>
            <w:gridSpan w:val="3"/>
            <w:tcBorders>
              <w:top w:val="single" w:sz="4" w:space="0" w:color="auto"/>
              <w:left w:val="single" w:sz="4" w:space="0" w:color="auto"/>
              <w:bottom w:val="single" w:sz="4" w:space="0" w:color="auto"/>
              <w:right w:val="single" w:sz="4" w:space="0" w:color="auto"/>
            </w:tcBorders>
            <w:shd w:val="clear" w:color="000000" w:fill="FFFF00"/>
            <w:vAlign w:val="center"/>
            <w:hideMark/>
          </w:tcPr>
          <w:p w:rsidR="00D91484" w:rsidRPr="00D91484" w:rsidRDefault="00D91484" w:rsidP="00D91484">
            <w:pPr>
              <w:jc w:val="center"/>
              <w:rPr>
                <w:rFonts w:ascii="Calibri" w:hAnsi="Calibri"/>
                <w:b/>
                <w:bCs/>
                <w:sz w:val="22"/>
                <w:szCs w:val="22"/>
              </w:rPr>
            </w:pPr>
            <w:r w:rsidRPr="00D91484">
              <w:rPr>
                <w:rFonts w:ascii="Calibri" w:hAnsi="Calibri" w:cs="Calibri"/>
                <w:b/>
                <w:bCs/>
                <w:sz w:val="22"/>
                <w:szCs w:val="22"/>
              </w:rPr>
              <w:t>Structure of 2 Rs Debit from your pool account</w:t>
            </w:r>
          </w:p>
        </w:tc>
      </w:tr>
      <w:tr w:rsidR="00D91484" w:rsidRPr="00D91484" w:rsidTr="00D91484">
        <w:trPr>
          <w:trHeight w:val="300"/>
        </w:trPr>
        <w:tc>
          <w:tcPr>
            <w:tcW w:w="152" w:type="dxa"/>
            <w:tcBorders>
              <w:top w:val="nil"/>
              <w:left w:val="single" w:sz="4" w:space="0" w:color="auto"/>
              <w:bottom w:val="single" w:sz="4" w:space="0" w:color="auto"/>
              <w:right w:val="single" w:sz="4" w:space="0" w:color="auto"/>
            </w:tcBorders>
            <w:shd w:val="clear" w:color="auto" w:fill="auto"/>
            <w:noWrap/>
            <w:vAlign w:val="center"/>
            <w:hideMark/>
          </w:tcPr>
          <w:p w:rsidR="00D91484" w:rsidRPr="00D91484" w:rsidRDefault="00D91484" w:rsidP="00D91484">
            <w:pPr>
              <w:jc w:val="right"/>
              <w:rPr>
                <w:rFonts w:ascii="Calibri" w:hAnsi="Calibri"/>
                <w:sz w:val="22"/>
                <w:szCs w:val="22"/>
              </w:rPr>
            </w:pPr>
            <w:r w:rsidRPr="00D91484">
              <w:rPr>
                <w:rFonts w:ascii="Calibri" w:hAnsi="Calibri" w:cs="Calibri"/>
                <w:sz w:val="22"/>
                <w:szCs w:val="22"/>
              </w:rPr>
              <w:t>1</w:t>
            </w:r>
          </w:p>
        </w:tc>
        <w:tc>
          <w:tcPr>
            <w:tcW w:w="5000" w:type="dxa"/>
            <w:tcBorders>
              <w:top w:val="nil"/>
              <w:left w:val="nil"/>
              <w:bottom w:val="single" w:sz="4" w:space="0" w:color="auto"/>
              <w:right w:val="single" w:sz="4" w:space="0" w:color="auto"/>
            </w:tcBorders>
            <w:shd w:val="clear" w:color="auto" w:fill="auto"/>
            <w:noWrap/>
            <w:vAlign w:val="center"/>
            <w:hideMark/>
          </w:tcPr>
          <w:p w:rsidR="00D91484" w:rsidRPr="00D91484" w:rsidRDefault="00D91484" w:rsidP="00D91484">
            <w:pPr>
              <w:rPr>
                <w:rFonts w:ascii="Calibri" w:hAnsi="Calibri"/>
                <w:sz w:val="22"/>
                <w:szCs w:val="22"/>
              </w:rPr>
            </w:pPr>
            <w:r w:rsidRPr="00D91484">
              <w:rPr>
                <w:rFonts w:ascii="Calibri" w:hAnsi="Calibri" w:cs="Calibri"/>
                <w:sz w:val="22"/>
                <w:szCs w:val="22"/>
              </w:rPr>
              <w:t>1 Rs will get credited to Beneficiary account</w:t>
            </w:r>
          </w:p>
        </w:tc>
        <w:tc>
          <w:tcPr>
            <w:tcW w:w="1048" w:type="dxa"/>
            <w:vMerge w:val="restart"/>
            <w:tcBorders>
              <w:top w:val="nil"/>
              <w:left w:val="single" w:sz="4" w:space="0" w:color="auto"/>
              <w:bottom w:val="single" w:sz="4" w:space="0" w:color="auto"/>
              <w:right w:val="single" w:sz="4" w:space="0" w:color="auto"/>
            </w:tcBorders>
            <w:shd w:val="clear" w:color="auto" w:fill="auto"/>
            <w:vAlign w:val="center"/>
            <w:hideMark/>
          </w:tcPr>
          <w:p w:rsidR="00D91484" w:rsidRPr="00D91484" w:rsidRDefault="00D91484" w:rsidP="00D91484">
            <w:pPr>
              <w:jc w:val="center"/>
              <w:rPr>
                <w:rFonts w:ascii="Calibri" w:hAnsi="Calibri"/>
                <w:b/>
                <w:bCs/>
                <w:sz w:val="22"/>
                <w:szCs w:val="22"/>
              </w:rPr>
            </w:pPr>
            <w:r w:rsidRPr="00D91484">
              <w:rPr>
                <w:rFonts w:ascii="Calibri" w:hAnsi="Calibri" w:cs="Calibri"/>
                <w:b/>
                <w:bCs/>
                <w:sz w:val="22"/>
                <w:szCs w:val="22"/>
              </w:rPr>
              <w:t xml:space="preserve">Total 2 Rs </w:t>
            </w:r>
          </w:p>
        </w:tc>
      </w:tr>
      <w:tr w:rsidR="00D91484" w:rsidRPr="00D91484" w:rsidTr="00D91484">
        <w:trPr>
          <w:trHeight w:val="300"/>
        </w:trPr>
        <w:tc>
          <w:tcPr>
            <w:tcW w:w="152" w:type="dxa"/>
            <w:tcBorders>
              <w:top w:val="nil"/>
              <w:left w:val="single" w:sz="4" w:space="0" w:color="auto"/>
              <w:bottom w:val="single" w:sz="4" w:space="0" w:color="auto"/>
              <w:right w:val="single" w:sz="4" w:space="0" w:color="auto"/>
            </w:tcBorders>
            <w:shd w:val="clear" w:color="auto" w:fill="auto"/>
            <w:noWrap/>
            <w:vAlign w:val="center"/>
            <w:hideMark/>
          </w:tcPr>
          <w:p w:rsidR="00D91484" w:rsidRPr="00D91484" w:rsidRDefault="00D91484" w:rsidP="00D91484">
            <w:pPr>
              <w:jc w:val="right"/>
              <w:rPr>
                <w:rFonts w:ascii="Calibri" w:hAnsi="Calibri"/>
                <w:sz w:val="22"/>
                <w:szCs w:val="22"/>
              </w:rPr>
            </w:pPr>
            <w:r w:rsidRPr="00D91484">
              <w:rPr>
                <w:rFonts w:ascii="Calibri" w:hAnsi="Calibri" w:cs="Calibri"/>
                <w:sz w:val="22"/>
                <w:szCs w:val="22"/>
              </w:rPr>
              <w:t>2</w:t>
            </w:r>
          </w:p>
        </w:tc>
        <w:tc>
          <w:tcPr>
            <w:tcW w:w="5000" w:type="dxa"/>
            <w:tcBorders>
              <w:top w:val="nil"/>
              <w:left w:val="nil"/>
              <w:bottom w:val="single" w:sz="4" w:space="0" w:color="auto"/>
              <w:right w:val="single" w:sz="4" w:space="0" w:color="auto"/>
            </w:tcBorders>
            <w:shd w:val="clear" w:color="auto" w:fill="auto"/>
            <w:noWrap/>
            <w:vAlign w:val="center"/>
            <w:hideMark/>
          </w:tcPr>
          <w:p w:rsidR="00D91484" w:rsidRPr="00D91484" w:rsidRDefault="00D91484" w:rsidP="00D91484">
            <w:pPr>
              <w:rPr>
                <w:rFonts w:ascii="Calibri" w:hAnsi="Calibri"/>
                <w:sz w:val="22"/>
                <w:szCs w:val="22"/>
              </w:rPr>
            </w:pPr>
            <w:r w:rsidRPr="00D91484">
              <w:rPr>
                <w:rFonts w:ascii="Calibri" w:hAnsi="Calibri" w:cs="Calibri"/>
                <w:sz w:val="22"/>
                <w:szCs w:val="22"/>
              </w:rPr>
              <w:t>1 Rs Bank Share (Service Tax + Commission amount)</w:t>
            </w:r>
          </w:p>
        </w:tc>
        <w:tc>
          <w:tcPr>
            <w:tcW w:w="1048" w:type="dxa"/>
            <w:vMerge/>
            <w:tcBorders>
              <w:top w:val="nil"/>
              <w:left w:val="single" w:sz="4" w:space="0" w:color="auto"/>
              <w:bottom w:val="single" w:sz="4" w:space="0" w:color="auto"/>
              <w:right w:val="single" w:sz="4" w:space="0" w:color="auto"/>
            </w:tcBorders>
            <w:vAlign w:val="center"/>
            <w:hideMark/>
          </w:tcPr>
          <w:p w:rsidR="00D91484" w:rsidRPr="00D91484" w:rsidRDefault="00D91484" w:rsidP="00D91484">
            <w:pPr>
              <w:rPr>
                <w:rFonts w:ascii="Calibri" w:hAnsi="Calibri"/>
                <w:b/>
                <w:bCs/>
                <w:sz w:val="22"/>
                <w:szCs w:val="22"/>
              </w:rPr>
            </w:pPr>
          </w:p>
        </w:tc>
      </w:tr>
    </w:tbl>
    <w:p w:rsidR="004763D3" w:rsidRDefault="004763D3" w:rsidP="004763D3"/>
    <w:p w:rsidR="00CD05F4" w:rsidRDefault="00CD05F4" w:rsidP="004763D3"/>
    <w:p w:rsidR="00CD05F4" w:rsidRDefault="00CD05F4" w:rsidP="004763D3"/>
    <w:p w:rsidR="00CD05F4" w:rsidRDefault="00CD05F4" w:rsidP="004763D3"/>
    <w:p w:rsidR="00CD05F4" w:rsidRDefault="00CD05F4" w:rsidP="004763D3"/>
    <w:p w:rsidR="00CD05F4" w:rsidRDefault="00CD05F4" w:rsidP="004763D3"/>
    <w:p w:rsidR="00CD05F4" w:rsidRDefault="00CD05F4" w:rsidP="004763D3"/>
    <w:p w:rsidR="00CD05F4" w:rsidRDefault="00CD05F4" w:rsidP="004763D3"/>
    <w:p w:rsidR="00CD05F4" w:rsidRDefault="00CD05F4" w:rsidP="004763D3"/>
    <w:p w:rsidR="00CD05F4" w:rsidRDefault="00CD05F4" w:rsidP="004763D3"/>
    <w:p w:rsidR="004763D3" w:rsidRDefault="004763D3" w:rsidP="004763D3">
      <w:r>
        <w:t xml:space="preserve">If Beneficiary account validation is failed, Your BC Account will get credited back by 1 Rs only (IMPS Trans Amt initiated). Bank will not refund Service tax &amp; Commission amount in case of validation failed from NPCI. Actually there is no refund to end customer for failed transaction or validation. Beneficiary name availability is completely dependent on beneficiary bank and RBL Bank </w:t>
      </w:r>
      <w:proofErr w:type="gramStart"/>
      <w:r>
        <w:t>do</w:t>
      </w:r>
      <w:proofErr w:type="gramEnd"/>
      <w:r>
        <w:t xml:space="preserve"> not have any control on same. There are many banks that do not provide beneficiary name on validation. This point needs to be </w:t>
      </w:r>
      <w:r w:rsidR="00D91484">
        <w:t>noted</w:t>
      </w:r>
      <w:r>
        <w:t>.</w:t>
      </w:r>
    </w:p>
    <w:p w:rsidR="004763D3" w:rsidRDefault="004763D3" w:rsidP="004763D3"/>
    <w:p w:rsidR="004763D3" w:rsidRDefault="004763D3" w:rsidP="004763D3">
      <w:pPr>
        <w:jc w:val="center"/>
        <w:rPr>
          <w:rFonts w:ascii="Calibri" w:hAnsi="Calibri" w:cs="Calibri"/>
          <w:color w:val="1F497D"/>
          <w:sz w:val="22"/>
          <w:szCs w:val="22"/>
        </w:rPr>
      </w:pPr>
    </w:p>
    <w:p w:rsidR="004763D3" w:rsidRDefault="004763D3" w:rsidP="004763D3">
      <w:pPr>
        <w:jc w:val="center"/>
        <w:rPr>
          <w:rFonts w:ascii="Calibri" w:hAnsi="Calibri" w:cs="Calibri"/>
          <w:color w:val="1F497D"/>
          <w:sz w:val="22"/>
          <w:szCs w:val="22"/>
        </w:rPr>
      </w:pPr>
    </w:p>
    <w:p w:rsidR="004763D3" w:rsidRDefault="004763D3" w:rsidP="004763D3">
      <w:pPr>
        <w:jc w:val="center"/>
        <w:rPr>
          <w:rFonts w:ascii="Calibri" w:hAnsi="Calibri" w:cs="Calibri"/>
          <w:color w:val="1F497D"/>
          <w:sz w:val="22"/>
          <w:szCs w:val="22"/>
        </w:rPr>
      </w:pPr>
    </w:p>
    <w:p w:rsidR="004763D3" w:rsidRDefault="004763D3" w:rsidP="004763D3">
      <w:pPr>
        <w:jc w:val="center"/>
        <w:rPr>
          <w:rFonts w:ascii="Calibri" w:hAnsi="Calibri" w:cs="Calibri"/>
          <w:color w:val="1F497D"/>
          <w:sz w:val="22"/>
          <w:szCs w:val="22"/>
        </w:rPr>
      </w:pPr>
    </w:p>
    <w:p w:rsidR="004763D3" w:rsidRDefault="004763D3" w:rsidP="004763D3">
      <w:pPr>
        <w:rPr>
          <w:rFonts w:ascii="Calibri" w:hAnsi="Calibri" w:cs="Calibri"/>
          <w:color w:val="1F497D"/>
          <w:sz w:val="22"/>
          <w:szCs w:val="22"/>
        </w:rPr>
      </w:pPr>
    </w:p>
    <w:p w:rsidR="004763D3" w:rsidRDefault="004763D3" w:rsidP="004763D3">
      <w:pPr>
        <w:rPr>
          <w:rFonts w:ascii="Calibri" w:hAnsi="Calibri" w:cs="Calibri"/>
          <w:color w:val="1F497D"/>
          <w:sz w:val="22"/>
          <w:szCs w:val="22"/>
        </w:rPr>
      </w:pPr>
    </w:p>
    <w:p w:rsidR="004763D3" w:rsidRDefault="004763D3" w:rsidP="004763D3">
      <w:pPr>
        <w:rPr>
          <w:rFonts w:ascii="Calibri" w:hAnsi="Calibri" w:cs="Calibri"/>
          <w:color w:val="1F497D"/>
          <w:sz w:val="22"/>
          <w:szCs w:val="22"/>
        </w:rPr>
      </w:pPr>
    </w:p>
    <w:p w:rsidR="004763D3" w:rsidRDefault="004763D3" w:rsidP="004763D3">
      <w:pPr>
        <w:rPr>
          <w:rFonts w:ascii="Calibri" w:hAnsi="Calibri" w:cs="Calibri"/>
          <w:color w:val="1F497D"/>
          <w:sz w:val="22"/>
          <w:szCs w:val="22"/>
        </w:rPr>
      </w:pPr>
    </w:p>
    <w:p w:rsidR="004763D3" w:rsidRDefault="004763D3" w:rsidP="004763D3">
      <w:pPr>
        <w:rPr>
          <w:rFonts w:ascii="Calibri" w:hAnsi="Calibri" w:cs="Calibri"/>
          <w:color w:val="1F497D"/>
          <w:sz w:val="22"/>
          <w:szCs w:val="22"/>
        </w:rPr>
      </w:pPr>
    </w:p>
    <w:p w:rsidR="004763D3" w:rsidRDefault="004763D3" w:rsidP="004763D3">
      <w:pPr>
        <w:rPr>
          <w:rFonts w:ascii="Calibri" w:hAnsi="Calibri" w:cs="Calibri"/>
          <w:color w:val="1F497D"/>
          <w:sz w:val="22"/>
          <w:szCs w:val="22"/>
        </w:rPr>
      </w:pPr>
    </w:p>
    <w:p w:rsidR="004763D3" w:rsidRDefault="004763D3" w:rsidP="004763D3">
      <w:pPr>
        <w:rPr>
          <w:rFonts w:ascii="Calibri" w:hAnsi="Calibri" w:cs="Calibri"/>
          <w:color w:val="1F497D"/>
          <w:sz w:val="22"/>
          <w:szCs w:val="22"/>
        </w:rPr>
      </w:pPr>
    </w:p>
    <w:p w:rsidR="004763D3" w:rsidRDefault="004763D3" w:rsidP="004763D3">
      <w:pPr>
        <w:rPr>
          <w:rFonts w:ascii="Calibri" w:hAnsi="Calibri" w:cs="Calibri"/>
          <w:color w:val="1F497D"/>
          <w:sz w:val="22"/>
          <w:szCs w:val="22"/>
        </w:rPr>
      </w:pPr>
      <w:r>
        <w:rPr>
          <w:rFonts w:ascii="Calibri" w:hAnsi="Calibri" w:cs="Calibri"/>
          <w:color w:val="1F497D"/>
          <w:sz w:val="22"/>
          <w:szCs w:val="22"/>
        </w:rPr>
        <w:t>==================================END=====================================</w:t>
      </w:r>
    </w:p>
    <w:sectPr w:rsidR="004763D3" w:rsidSect="0071135D">
      <w:headerReference w:type="default" r:id="rId12"/>
      <w:footerReference w:type="default" r:id="rId13"/>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15AD" w:rsidRDefault="00BB15AD" w:rsidP="0005005D">
      <w:r>
        <w:separator/>
      </w:r>
    </w:p>
  </w:endnote>
  <w:endnote w:type="continuationSeparator" w:id="0">
    <w:p w:rsidR="00BB15AD" w:rsidRDefault="00BB15AD" w:rsidP="000500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Look w:val="04A0" w:firstRow="1" w:lastRow="0" w:firstColumn="1" w:lastColumn="0" w:noHBand="0" w:noVBand="1"/>
    </w:tblPr>
    <w:tblGrid>
      <w:gridCol w:w="9242"/>
    </w:tblGrid>
    <w:tr w:rsidR="006B79D6" w:rsidTr="006B79D6">
      <w:tc>
        <w:tcPr>
          <w:tcW w:w="9242" w:type="dxa"/>
        </w:tcPr>
        <w:p w:rsidR="006B79D6" w:rsidRPr="006B79D6" w:rsidRDefault="006B79D6" w:rsidP="006B79D6">
          <w:pPr>
            <w:pStyle w:val="Footer"/>
            <w:rPr>
              <w:b/>
              <w:sz w:val="18"/>
              <w:szCs w:val="18"/>
            </w:rPr>
          </w:pPr>
          <w:r w:rsidRPr="006B79D6">
            <w:rPr>
              <w:b/>
              <w:color w:val="0070C0"/>
              <w:sz w:val="18"/>
              <w:szCs w:val="18"/>
            </w:rPr>
            <w:t xml:space="preserve">               This Document is indented property of RBL Bank. Unauthorised access &amp; Printing is strictly prohibited.  </w:t>
          </w:r>
        </w:p>
      </w:tc>
    </w:tr>
  </w:tbl>
  <w:p w:rsidR="006B79D6" w:rsidRDefault="006B79D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15AD" w:rsidRDefault="00BB15AD" w:rsidP="0005005D">
      <w:r>
        <w:separator/>
      </w:r>
    </w:p>
  </w:footnote>
  <w:footnote w:type="continuationSeparator" w:id="0">
    <w:p w:rsidR="00BB15AD" w:rsidRDefault="00BB15AD" w:rsidP="0005005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378A" w:rsidRPr="006D378A" w:rsidRDefault="006D378A" w:rsidP="006D378A">
    <w:pPr>
      <w:ind w:left="720" w:firstLine="720"/>
      <w:rPr>
        <w:bCs/>
        <w:color w:val="000000"/>
        <w:sz w:val="18"/>
        <w:szCs w:val="18"/>
      </w:rPr>
    </w:pPr>
    <w:r>
      <w:rPr>
        <w:bCs/>
        <w:color w:val="000000"/>
        <w:sz w:val="18"/>
        <w:szCs w:val="18"/>
      </w:rPr>
      <w:t>B</w:t>
    </w:r>
    <w:r w:rsidRPr="006D378A">
      <w:rPr>
        <w:bCs/>
        <w:color w:val="000000"/>
        <w:sz w:val="18"/>
        <w:szCs w:val="18"/>
      </w:rPr>
      <w:t>eneficiary account validation: -</w:t>
    </w:r>
    <w:r>
      <w:rPr>
        <w:bCs/>
        <w:color w:val="000000"/>
        <w:sz w:val="18"/>
        <w:szCs w:val="18"/>
      </w:rPr>
      <w:t xml:space="preserve"> A</w:t>
    </w:r>
    <w:r w:rsidRPr="006D378A">
      <w:rPr>
        <w:bCs/>
        <w:color w:val="000000"/>
        <w:sz w:val="18"/>
        <w:szCs w:val="18"/>
      </w:rPr>
      <w:t>pplication programming interface</w:t>
    </w:r>
    <w:r>
      <w:rPr>
        <w:bCs/>
        <w:color w:val="000000"/>
        <w:sz w:val="18"/>
        <w:szCs w:val="18"/>
      </w:rPr>
      <w:t xml:space="preserve"> </w:t>
    </w:r>
    <w:r>
      <w:rPr>
        <w:noProof/>
      </w:rPr>
      <w:drawing>
        <wp:inline distT="0" distB="0" distL="0" distR="0" wp14:anchorId="7E225EEC" wp14:editId="07A08BBC">
          <wp:extent cx="752475" cy="292781"/>
          <wp:effectExtent l="0" t="0" r="0" b="0"/>
          <wp:docPr id="1" name="Picture 1" descr="C:\Users\c1683\Desktop\logobank[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1683\Desktop\logobank[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2475" cy="292781"/>
                  </a:xfrm>
                  <a:prstGeom prst="rect">
                    <a:avLst/>
                  </a:prstGeom>
                  <a:noFill/>
                  <a:ln>
                    <a:noFill/>
                  </a:ln>
                </pic:spPr>
              </pic:pic>
            </a:graphicData>
          </a:graphic>
        </wp:inline>
      </w:drawing>
    </w:r>
  </w:p>
  <w:p w:rsidR="0005005D" w:rsidRDefault="0005005D">
    <w:pPr>
      <w:pStyle w:val="Header"/>
    </w:pPr>
    <w:r>
      <w:rPr>
        <w:color w:val="C00000"/>
      </w:rPr>
      <w:br/>
      <w:t>__________________________________________________</w:t>
    </w:r>
    <w:r w:rsidR="00601DA7">
      <w:rPr>
        <w:color w:val="C00000"/>
      </w:rPr>
      <w:t>_________________________</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593117"/>
    <w:multiLevelType w:val="hybridMultilevel"/>
    <w:tmpl w:val="D8BC67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6CF3C69"/>
    <w:multiLevelType w:val="hybridMultilevel"/>
    <w:tmpl w:val="145C8B92"/>
    <w:lvl w:ilvl="0" w:tplc="04090013">
      <w:start w:val="1"/>
      <w:numFmt w:val="upperRoman"/>
      <w:lvlText w:val="%1."/>
      <w:lvlJc w:val="right"/>
      <w:pPr>
        <w:tabs>
          <w:tab w:val="num" w:pos="720"/>
        </w:tabs>
        <w:ind w:left="720" w:hanging="360"/>
      </w:pPr>
      <w:rPr>
        <w:rFonts w:hint="default"/>
      </w:rPr>
    </w:lvl>
    <w:lvl w:ilvl="1" w:tplc="0409000F">
      <w:start w:val="1"/>
      <w:numFmt w:val="decimal"/>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nsid w:val="28AD261C"/>
    <w:multiLevelType w:val="hybridMultilevel"/>
    <w:tmpl w:val="B756D3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63B4069"/>
    <w:multiLevelType w:val="hybridMultilevel"/>
    <w:tmpl w:val="F9FE139E"/>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F771058"/>
    <w:multiLevelType w:val="hybridMultilevel"/>
    <w:tmpl w:val="50EC0212"/>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nsid w:val="6D297EFE"/>
    <w:multiLevelType w:val="hybridMultilevel"/>
    <w:tmpl w:val="F642CF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2"/>
  </w:num>
  <w:num w:numId="3">
    <w:abstractNumId w:val="0"/>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02EE"/>
    <w:rsid w:val="00007D10"/>
    <w:rsid w:val="0001014A"/>
    <w:rsid w:val="00036288"/>
    <w:rsid w:val="0005005D"/>
    <w:rsid w:val="00060AB9"/>
    <w:rsid w:val="00080F2B"/>
    <w:rsid w:val="000812E0"/>
    <w:rsid w:val="000823A4"/>
    <w:rsid w:val="00097E60"/>
    <w:rsid w:val="000D02EE"/>
    <w:rsid w:val="000E0F6F"/>
    <w:rsid w:val="000E73C2"/>
    <w:rsid w:val="00136C62"/>
    <w:rsid w:val="001541AD"/>
    <w:rsid w:val="00163538"/>
    <w:rsid w:val="00197C5E"/>
    <w:rsid w:val="001A1AD6"/>
    <w:rsid w:val="001D12B1"/>
    <w:rsid w:val="001D3D89"/>
    <w:rsid w:val="001F3776"/>
    <w:rsid w:val="00217C23"/>
    <w:rsid w:val="002471BE"/>
    <w:rsid w:val="00264CA3"/>
    <w:rsid w:val="002832A2"/>
    <w:rsid w:val="002A1512"/>
    <w:rsid w:val="002B0096"/>
    <w:rsid w:val="002B7DDA"/>
    <w:rsid w:val="002D5413"/>
    <w:rsid w:val="002E078A"/>
    <w:rsid w:val="002F695D"/>
    <w:rsid w:val="00307592"/>
    <w:rsid w:val="00393938"/>
    <w:rsid w:val="003B6F9E"/>
    <w:rsid w:val="003C3AD2"/>
    <w:rsid w:val="00417C6B"/>
    <w:rsid w:val="00421A4B"/>
    <w:rsid w:val="00452885"/>
    <w:rsid w:val="00470146"/>
    <w:rsid w:val="004763D3"/>
    <w:rsid w:val="004864A3"/>
    <w:rsid w:val="004A27FB"/>
    <w:rsid w:val="00504403"/>
    <w:rsid w:val="005862A5"/>
    <w:rsid w:val="005A15CA"/>
    <w:rsid w:val="005B5C97"/>
    <w:rsid w:val="005C449D"/>
    <w:rsid w:val="005D60F5"/>
    <w:rsid w:val="00601DA7"/>
    <w:rsid w:val="00607165"/>
    <w:rsid w:val="00614DBD"/>
    <w:rsid w:val="00617C7B"/>
    <w:rsid w:val="00624EAC"/>
    <w:rsid w:val="006A1945"/>
    <w:rsid w:val="006A3505"/>
    <w:rsid w:val="006B1422"/>
    <w:rsid w:val="006B79D6"/>
    <w:rsid w:val="006C7D28"/>
    <w:rsid w:val="006D1B28"/>
    <w:rsid w:val="006D378A"/>
    <w:rsid w:val="006F5CC8"/>
    <w:rsid w:val="0071135D"/>
    <w:rsid w:val="00737DCA"/>
    <w:rsid w:val="0074262D"/>
    <w:rsid w:val="00803524"/>
    <w:rsid w:val="00806F38"/>
    <w:rsid w:val="008070F9"/>
    <w:rsid w:val="0081424E"/>
    <w:rsid w:val="008158B2"/>
    <w:rsid w:val="00831556"/>
    <w:rsid w:val="00847E49"/>
    <w:rsid w:val="008B5145"/>
    <w:rsid w:val="008C1955"/>
    <w:rsid w:val="009125C2"/>
    <w:rsid w:val="009540FA"/>
    <w:rsid w:val="00981320"/>
    <w:rsid w:val="00983D08"/>
    <w:rsid w:val="00987A05"/>
    <w:rsid w:val="00987D3C"/>
    <w:rsid w:val="00A039F1"/>
    <w:rsid w:val="00A05660"/>
    <w:rsid w:val="00A41EEA"/>
    <w:rsid w:val="00A438E6"/>
    <w:rsid w:val="00A43AA2"/>
    <w:rsid w:val="00A54D03"/>
    <w:rsid w:val="00A67BD5"/>
    <w:rsid w:val="00A92002"/>
    <w:rsid w:val="00AE7EEF"/>
    <w:rsid w:val="00B13977"/>
    <w:rsid w:val="00B55664"/>
    <w:rsid w:val="00BA34A6"/>
    <w:rsid w:val="00BB15AD"/>
    <w:rsid w:val="00BC70CC"/>
    <w:rsid w:val="00C12C22"/>
    <w:rsid w:val="00C5309A"/>
    <w:rsid w:val="00C85049"/>
    <w:rsid w:val="00CC1423"/>
    <w:rsid w:val="00CD05F4"/>
    <w:rsid w:val="00D07860"/>
    <w:rsid w:val="00D206CD"/>
    <w:rsid w:val="00D2088F"/>
    <w:rsid w:val="00D91484"/>
    <w:rsid w:val="00DA251A"/>
    <w:rsid w:val="00DA4C69"/>
    <w:rsid w:val="00DC78BF"/>
    <w:rsid w:val="00E24509"/>
    <w:rsid w:val="00E254CD"/>
    <w:rsid w:val="00E3049D"/>
    <w:rsid w:val="00E37B6B"/>
    <w:rsid w:val="00E506B8"/>
    <w:rsid w:val="00E61CC3"/>
    <w:rsid w:val="00E65270"/>
    <w:rsid w:val="00E73AE2"/>
    <w:rsid w:val="00E76A80"/>
    <w:rsid w:val="00EE3FA3"/>
    <w:rsid w:val="00F101B6"/>
    <w:rsid w:val="00F15E79"/>
    <w:rsid w:val="00F41781"/>
    <w:rsid w:val="00F44C8E"/>
    <w:rsid w:val="00F77C73"/>
    <w:rsid w:val="00FD4D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449D"/>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005D"/>
    <w:pPr>
      <w:tabs>
        <w:tab w:val="center" w:pos="4513"/>
        <w:tab w:val="right" w:pos="9026"/>
      </w:tabs>
    </w:pPr>
  </w:style>
  <w:style w:type="character" w:customStyle="1" w:styleId="HeaderChar">
    <w:name w:val="Header Char"/>
    <w:basedOn w:val="DefaultParagraphFont"/>
    <w:link w:val="Header"/>
    <w:uiPriority w:val="99"/>
    <w:rsid w:val="0005005D"/>
  </w:style>
  <w:style w:type="paragraph" w:styleId="Footer">
    <w:name w:val="footer"/>
    <w:basedOn w:val="Normal"/>
    <w:link w:val="FooterChar"/>
    <w:uiPriority w:val="99"/>
    <w:unhideWhenUsed/>
    <w:rsid w:val="0005005D"/>
    <w:pPr>
      <w:tabs>
        <w:tab w:val="center" w:pos="4513"/>
        <w:tab w:val="right" w:pos="9026"/>
      </w:tabs>
    </w:pPr>
  </w:style>
  <w:style w:type="character" w:customStyle="1" w:styleId="FooterChar">
    <w:name w:val="Footer Char"/>
    <w:basedOn w:val="DefaultParagraphFont"/>
    <w:link w:val="Footer"/>
    <w:uiPriority w:val="99"/>
    <w:rsid w:val="0005005D"/>
  </w:style>
  <w:style w:type="paragraph" w:styleId="BalloonText">
    <w:name w:val="Balloon Text"/>
    <w:basedOn w:val="Normal"/>
    <w:link w:val="BalloonTextChar"/>
    <w:uiPriority w:val="99"/>
    <w:semiHidden/>
    <w:unhideWhenUsed/>
    <w:rsid w:val="0005005D"/>
    <w:rPr>
      <w:rFonts w:ascii="Tahoma" w:hAnsi="Tahoma" w:cs="Tahoma"/>
      <w:sz w:val="16"/>
      <w:szCs w:val="16"/>
    </w:rPr>
  </w:style>
  <w:style w:type="character" w:customStyle="1" w:styleId="BalloonTextChar">
    <w:name w:val="Balloon Text Char"/>
    <w:basedOn w:val="DefaultParagraphFont"/>
    <w:link w:val="BalloonText"/>
    <w:uiPriority w:val="99"/>
    <w:semiHidden/>
    <w:rsid w:val="0005005D"/>
    <w:rPr>
      <w:rFonts w:ascii="Tahoma" w:hAnsi="Tahoma" w:cs="Tahoma"/>
      <w:sz w:val="16"/>
      <w:szCs w:val="16"/>
    </w:rPr>
  </w:style>
  <w:style w:type="table" w:styleId="TableGrid">
    <w:name w:val="Table Grid"/>
    <w:basedOn w:val="TableNormal"/>
    <w:uiPriority w:val="59"/>
    <w:rsid w:val="0047014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B79D6"/>
    <w:pPr>
      <w:ind w:left="720"/>
      <w:contextualSpacing/>
    </w:pPr>
  </w:style>
  <w:style w:type="character" w:styleId="Hyperlink">
    <w:name w:val="Hyperlink"/>
    <w:uiPriority w:val="99"/>
    <w:rsid w:val="00601DA7"/>
    <w:rPr>
      <w:color w:val="0000FF"/>
      <w:u w:val="single"/>
    </w:rPr>
  </w:style>
  <w:style w:type="paragraph" w:styleId="BodyTextIndent">
    <w:name w:val="Body Text Indent"/>
    <w:basedOn w:val="Normal"/>
    <w:link w:val="BodyTextIndentChar"/>
    <w:uiPriority w:val="99"/>
    <w:rsid w:val="00DA251A"/>
    <w:pPr>
      <w:ind w:firstLine="720"/>
      <w:jc w:val="both"/>
    </w:pPr>
    <w:rPr>
      <w:lang w:val="x-none" w:eastAsia="x-none"/>
    </w:rPr>
  </w:style>
  <w:style w:type="character" w:customStyle="1" w:styleId="BodyTextIndentChar">
    <w:name w:val="Body Text Indent Char"/>
    <w:basedOn w:val="DefaultParagraphFont"/>
    <w:link w:val="BodyTextIndent"/>
    <w:uiPriority w:val="99"/>
    <w:rsid w:val="00DA251A"/>
    <w:rPr>
      <w:rFonts w:ascii="Times New Roman" w:eastAsia="Times New Roman" w:hAnsi="Times New Roman" w:cs="Times New Roman"/>
      <w:sz w:val="24"/>
      <w:szCs w:val="24"/>
      <w:lang w:val="x-none" w:eastAsia="x-none"/>
    </w:rPr>
  </w:style>
  <w:style w:type="paragraph" w:customStyle="1" w:styleId="NormalCambria">
    <w:name w:val="Normal + Cambria"/>
    <w:aliases w:val="Just,Black"/>
    <w:basedOn w:val="Normal"/>
    <w:rsid w:val="00C85049"/>
    <w:rPr>
      <w:rFonts w:ascii="Calibri" w:hAnsi="Calibri" w:cs="Courier New"/>
      <w:noProof/>
      <w:color w:val="8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449D"/>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005D"/>
    <w:pPr>
      <w:tabs>
        <w:tab w:val="center" w:pos="4513"/>
        <w:tab w:val="right" w:pos="9026"/>
      </w:tabs>
    </w:pPr>
  </w:style>
  <w:style w:type="character" w:customStyle="1" w:styleId="HeaderChar">
    <w:name w:val="Header Char"/>
    <w:basedOn w:val="DefaultParagraphFont"/>
    <w:link w:val="Header"/>
    <w:uiPriority w:val="99"/>
    <w:rsid w:val="0005005D"/>
  </w:style>
  <w:style w:type="paragraph" w:styleId="Footer">
    <w:name w:val="footer"/>
    <w:basedOn w:val="Normal"/>
    <w:link w:val="FooterChar"/>
    <w:uiPriority w:val="99"/>
    <w:unhideWhenUsed/>
    <w:rsid w:val="0005005D"/>
    <w:pPr>
      <w:tabs>
        <w:tab w:val="center" w:pos="4513"/>
        <w:tab w:val="right" w:pos="9026"/>
      </w:tabs>
    </w:pPr>
  </w:style>
  <w:style w:type="character" w:customStyle="1" w:styleId="FooterChar">
    <w:name w:val="Footer Char"/>
    <w:basedOn w:val="DefaultParagraphFont"/>
    <w:link w:val="Footer"/>
    <w:uiPriority w:val="99"/>
    <w:rsid w:val="0005005D"/>
  </w:style>
  <w:style w:type="paragraph" w:styleId="BalloonText">
    <w:name w:val="Balloon Text"/>
    <w:basedOn w:val="Normal"/>
    <w:link w:val="BalloonTextChar"/>
    <w:uiPriority w:val="99"/>
    <w:semiHidden/>
    <w:unhideWhenUsed/>
    <w:rsid w:val="0005005D"/>
    <w:rPr>
      <w:rFonts w:ascii="Tahoma" w:hAnsi="Tahoma" w:cs="Tahoma"/>
      <w:sz w:val="16"/>
      <w:szCs w:val="16"/>
    </w:rPr>
  </w:style>
  <w:style w:type="character" w:customStyle="1" w:styleId="BalloonTextChar">
    <w:name w:val="Balloon Text Char"/>
    <w:basedOn w:val="DefaultParagraphFont"/>
    <w:link w:val="BalloonText"/>
    <w:uiPriority w:val="99"/>
    <w:semiHidden/>
    <w:rsid w:val="0005005D"/>
    <w:rPr>
      <w:rFonts w:ascii="Tahoma" w:hAnsi="Tahoma" w:cs="Tahoma"/>
      <w:sz w:val="16"/>
      <w:szCs w:val="16"/>
    </w:rPr>
  </w:style>
  <w:style w:type="table" w:styleId="TableGrid">
    <w:name w:val="Table Grid"/>
    <w:basedOn w:val="TableNormal"/>
    <w:uiPriority w:val="59"/>
    <w:rsid w:val="0047014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B79D6"/>
    <w:pPr>
      <w:ind w:left="720"/>
      <w:contextualSpacing/>
    </w:pPr>
  </w:style>
  <w:style w:type="character" w:styleId="Hyperlink">
    <w:name w:val="Hyperlink"/>
    <w:uiPriority w:val="99"/>
    <w:rsid w:val="00601DA7"/>
    <w:rPr>
      <w:color w:val="0000FF"/>
      <w:u w:val="single"/>
    </w:rPr>
  </w:style>
  <w:style w:type="paragraph" w:styleId="BodyTextIndent">
    <w:name w:val="Body Text Indent"/>
    <w:basedOn w:val="Normal"/>
    <w:link w:val="BodyTextIndentChar"/>
    <w:uiPriority w:val="99"/>
    <w:rsid w:val="00DA251A"/>
    <w:pPr>
      <w:ind w:firstLine="720"/>
      <w:jc w:val="both"/>
    </w:pPr>
    <w:rPr>
      <w:lang w:val="x-none" w:eastAsia="x-none"/>
    </w:rPr>
  </w:style>
  <w:style w:type="character" w:customStyle="1" w:styleId="BodyTextIndentChar">
    <w:name w:val="Body Text Indent Char"/>
    <w:basedOn w:val="DefaultParagraphFont"/>
    <w:link w:val="BodyTextIndent"/>
    <w:uiPriority w:val="99"/>
    <w:rsid w:val="00DA251A"/>
    <w:rPr>
      <w:rFonts w:ascii="Times New Roman" w:eastAsia="Times New Roman" w:hAnsi="Times New Roman" w:cs="Times New Roman"/>
      <w:sz w:val="24"/>
      <w:szCs w:val="24"/>
      <w:lang w:val="x-none" w:eastAsia="x-none"/>
    </w:rPr>
  </w:style>
  <w:style w:type="paragraph" w:customStyle="1" w:styleId="NormalCambria">
    <w:name w:val="Normal + Cambria"/>
    <w:aliases w:val="Just,Black"/>
    <w:basedOn w:val="Normal"/>
    <w:rsid w:val="00C85049"/>
    <w:rPr>
      <w:rFonts w:ascii="Calibri" w:hAnsi="Calibri" w:cs="Courier New"/>
      <w:noProof/>
      <w:color w:val="8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9681957">
      <w:bodyDiv w:val="1"/>
      <w:marLeft w:val="0"/>
      <w:marRight w:val="0"/>
      <w:marTop w:val="0"/>
      <w:marBottom w:val="0"/>
      <w:divBdr>
        <w:top w:val="none" w:sz="0" w:space="0" w:color="auto"/>
        <w:left w:val="none" w:sz="0" w:space="0" w:color="auto"/>
        <w:bottom w:val="none" w:sz="0" w:space="0" w:color="auto"/>
        <w:right w:val="none" w:sz="0" w:space="0" w:color="auto"/>
      </w:divBdr>
    </w:div>
    <w:div w:id="1772702073">
      <w:bodyDiv w:val="1"/>
      <w:marLeft w:val="0"/>
      <w:marRight w:val="0"/>
      <w:marTop w:val="0"/>
      <w:marBottom w:val="0"/>
      <w:divBdr>
        <w:top w:val="none" w:sz="0" w:space="0" w:color="auto"/>
        <w:left w:val="none" w:sz="0" w:space="0" w:color="auto"/>
        <w:bottom w:val="none" w:sz="0" w:space="0" w:color="auto"/>
        <w:right w:val="none" w:sz="0" w:space="0" w:color="auto"/>
      </w:divBdr>
    </w:div>
    <w:div w:id="1947688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hyperlink" Target="https://apideveloper.rblbank.com/test/sb/rbl/api/v1/beneficiaryvalidation/beneaccvalidate"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928</Words>
  <Characters>5295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Neha Gosavi</dc:creator>
  <cp:lastModifiedBy>Chennakesavulu</cp:lastModifiedBy>
  <cp:revision>4</cp:revision>
  <cp:lastPrinted>2015-03-03T12:36:00Z</cp:lastPrinted>
  <dcterms:created xsi:type="dcterms:W3CDTF">2018-02-07T10:30:00Z</dcterms:created>
  <dcterms:modified xsi:type="dcterms:W3CDTF">2018-02-08T07:45:00Z</dcterms:modified>
</cp:coreProperties>
</file>