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0DAA" w14:textId="77777777" w:rsidR="004E5065" w:rsidRPr="004E5065" w:rsidRDefault="004E5065" w:rsidP="004E5065">
      <w:r w:rsidRPr="004E5065">
        <w:rPr>
          <w:b/>
          <w:bCs/>
        </w:rPr>
        <w:t>Problem Statement: Bank Churn Prediction</w:t>
      </w:r>
    </w:p>
    <w:p w14:paraId="75B3E6FB" w14:textId="77777777" w:rsidR="004E5065" w:rsidRPr="004E5065" w:rsidRDefault="004E5065" w:rsidP="004E5065">
      <w:r w:rsidRPr="004E5065">
        <w:t>-------------------------------------------------------------------------------------------------------------------------</w:t>
      </w:r>
    </w:p>
    <w:p w14:paraId="11B11C2E" w14:textId="77777777" w:rsidR="004E5065" w:rsidRPr="004E5065" w:rsidRDefault="004E5065" w:rsidP="004E5065">
      <w:r w:rsidRPr="004E5065">
        <w:rPr>
          <w:b/>
          <w:bCs/>
          <w:u w:val="single"/>
        </w:rPr>
        <w:t>Objective:</w:t>
      </w:r>
    </w:p>
    <w:p w14:paraId="5292C0E4" w14:textId="77777777" w:rsidR="004E5065" w:rsidRPr="004E5065" w:rsidRDefault="004E5065" w:rsidP="004E5065">
      <w:r w:rsidRPr="004E5065">
        <w:t>Given a Bank customer, build a </w:t>
      </w:r>
      <w:r w:rsidRPr="004E5065">
        <w:rPr>
          <w:b/>
          <w:bCs/>
        </w:rPr>
        <w:t>neural network-based</w:t>
      </w:r>
      <w:r w:rsidRPr="004E5065">
        <w:t> classifier that can determine whether they will leave or not.</w:t>
      </w:r>
    </w:p>
    <w:p w14:paraId="62FEBCCC" w14:textId="77777777" w:rsidR="004E5065" w:rsidRPr="004E5065" w:rsidRDefault="004E5065" w:rsidP="004E5065">
      <w:r w:rsidRPr="004E5065">
        <w:rPr>
          <w:b/>
          <w:bCs/>
          <w:u w:val="single"/>
        </w:rPr>
        <w:t>Context:</w:t>
      </w:r>
    </w:p>
    <w:p w14:paraId="619DD35F" w14:textId="77777777" w:rsidR="004E5065" w:rsidRPr="004E5065" w:rsidRDefault="004E5065" w:rsidP="004E5065">
      <w:r w:rsidRPr="004E5065">
        <w:t xml:space="preserve">Businesses like banks which provide service </w:t>
      </w:r>
      <w:proofErr w:type="gramStart"/>
      <w:r w:rsidRPr="004E5065">
        <w:t>have to</w:t>
      </w:r>
      <w:proofErr w:type="gramEnd"/>
      <w:r w:rsidRPr="004E5065">
        <w:t xml:space="preserve"> worry about the problem of 'Churn' i.e. customers leaving and joining another service provider. It is important to understand which aspects of the service influence a customer's decision in this regard. Management can concentrate efforts on improvement of service, keeping in mind these priorities.</w:t>
      </w:r>
    </w:p>
    <w:p w14:paraId="7EC2C79D" w14:textId="77777777" w:rsidR="004E5065" w:rsidRPr="004E5065" w:rsidRDefault="004E5065" w:rsidP="004E5065">
      <w:r w:rsidRPr="004E5065">
        <w:rPr>
          <w:b/>
          <w:bCs/>
          <w:u w:val="single"/>
        </w:rPr>
        <w:t>Data Description:</w:t>
      </w:r>
    </w:p>
    <w:p w14:paraId="1170C5A7" w14:textId="77777777" w:rsidR="004E5065" w:rsidRPr="004E5065" w:rsidRDefault="004E5065" w:rsidP="004E5065">
      <w:r w:rsidRPr="004E5065">
        <w:t xml:space="preserve">The case study is from an open-source dataset from Kaggle. The dataset contains 10,000 sample points with 14 distinct features such as </w:t>
      </w:r>
      <w:proofErr w:type="spellStart"/>
      <w:r w:rsidRPr="004E5065">
        <w:t>CustomerId</w:t>
      </w:r>
      <w:proofErr w:type="spellEnd"/>
      <w:r w:rsidRPr="004E5065">
        <w:t>, </w:t>
      </w:r>
      <w:proofErr w:type="spellStart"/>
      <w:r w:rsidRPr="004E5065">
        <w:t>CreditScore</w:t>
      </w:r>
      <w:proofErr w:type="spellEnd"/>
      <w:r w:rsidRPr="004E5065">
        <w:t>, Geography, Gender, Age, Tenure, Balance etc. Link to the Kaggle project site: </w:t>
      </w:r>
      <w:hyperlink r:id="rId5" w:history="1">
        <w:r w:rsidRPr="004E5065">
          <w:rPr>
            <w:rStyle w:val="Hyperlink"/>
          </w:rPr>
          <w:t>https://www.kaggle.com/barelydedicated/bank-customer-churn-modeling</w:t>
        </w:r>
      </w:hyperlink>
    </w:p>
    <w:p w14:paraId="2E5B55A3" w14:textId="77777777" w:rsidR="004E5065" w:rsidRPr="004E5065" w:rsidRDefault="004E5065" w:rsidP="004E5065">
      <w:r w:rsidRPr="004E5065">
        <w:rPr>
          <w:b/>
          <w:bCs/>
          <w:u w:val="single"/>
        </w:rPr>
        <w:t>Points Distribution:</w:t>
      </w:r>
    </w:p>
    <w:p w14:paraId="00F10A03" w14:textId="77777777" w:rsidR="004E5065" w:rsidRPr="004E5065" w:rsidRDefault="004E5065" w:rsidP="004E5065">
      <w:r w:rsidRPr="004E5065">
        <w:t>The points distribution for this case is as follows:</w:t>
      </w:r>
    </w:p>
    <w:p w14:paraId="3A19C69E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Read the dataset</w:t>
      </w:r>
    </w:p>
    <w:p w14:paraId="09E577B7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Drop the columns which are unique for all users like IDs (5points)</w:t>
      </w:r>
    </w:p>
    <w:p w14:paraId="432E5E07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Distinguish the features and target variable(5points)</w:t>
      </w:r>
    </w:p>
    <w:p w14:paraId="64DA155F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Divide the data set into training and test sets (5points)</w:t>
      </w:r>
    </w:p>
    <w:p w14:paraId="1D72CDC2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Normalize the train and test data (10points)</w:t>
      </w:r>
    </w:p>
    <w:p w14:paraId="584C42B3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Initialize &amp; build the model. Identify the points of improvement and implement the same. Note that you need to demonstrate </w:t>
      </w:r>
      <w:r w:rsidRPr="004E5065">
        <w:rPr>
          <w:b/>
          <w:bCs/>
        </w:rPr>
        <w:t xml:space="preserve">at least two </w:t>
      </w:r>
      <w:proofErr w:type="gramStart"/>
      <w:r w:rsidRPr="004E5065">
        <w:rPr>
          <w:b/>
          <w:bCs/>
        </w:rPr>
        <w:t>models</w:t>
      </w:r>
      <w:r w:rsidRPr="004E5065">
        <w:t>(</w:t>
      </w:r>
      <w:proofErr w:type="gramEnd"/>
      <w:r w:rsidRPr="004E5065">
        <w:t>the original and the improved one) and </w:t>
      </w:r>
      <w:r w:rsidRPr="004E5065">
        <w:rPr>
          <w:b/>
          <w:bCs/>
        </w:rPr>
        <w:t>highlight the differences</w:t>
      </w:r>
      <w:r w:rsidRPr="004E5065">
        <w:t> to complete this point. You can also demonstrate more models. (20points)</w:t>
      </w:r>
    </w:p>
    <w:p w14:paraId="00A7A1DA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Predict the results using 0.5 as a threshold. Note that you need to first predict the probability and then predict classes using the given threshold (10points)</w:t>
      </w:r>
    </w:p>
    <w:p w14:paraId="39F8CCFC" w14:textId="77777777" w:rsidR="004E5065" w:rsidRPr="004E5065" w:rsidRDefault="004E5065" w:rsidP="004E5065">
      <w:pPr>
        <w:numPr>
          <w:ilvl w:val="0"/>
          <w:numId w:val="1"/>
        </w:numPr>
      </w:pPr>
      <w:r w:rsidRPr="004E5065">
        <w:t>Print the Accuracy score and confusion matrix (5points)</w:t>
      </w:r>
    </w:p>
    <w:p w14:paraId="18DCC082" w14:textId="77777777" w:rsidR="004E5065" w:rsidRPr="004E5065" w:rsidRDefault="004E5065" w:rsidP="004E5065">
      <w:r w:rsidRPr="004E5065">
        <w:rPr>
          <w:b/>
          <w:bCs/>
        </w:rPr>
        <w:lastRenderedPageBreak/>
        <w:t>Happy Learning!!</w:t>
      </w:r>
    </w:p>
    <w:p w14:paraId="06933945" w14:textId="77777777" w:rsidR="00326E5B" w:rsidRDefault="00326E5B"/>
    <w:sectPr w:rsidR="0032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D791F"/>
    <w:multiLevelType w:val="multilevel"/>
    <w:tmpl w:val="D4A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00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65"/>
    <w:rsid w:val="001075D8"/>
    <w:rsid w:val="002F07D3"/>
    <w:rsid w:val="00326E5B"/>
    <w:rsid w:val="004E5065"/>
    <w:rsid w:val="009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D182E"/>
  <w15:chartTrackingRefBased/>
  <w15:docId w15:val="{CB3A2660-B0B7-48D2-9A2C-5A1C9D5B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0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arelydedicated/bank-customer-churn-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1582</Characters>
  <Application>Microsoft Office Word</Application>
  <DocSecurity>0</DocSecurity>
  <Lines>42</Lines>
  <Paragraphs>43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Chuks Isaac</dc:creator>
  <cp:keywords/>
  <dc:description/>
  <cp:lastModifiedBy>Chuks Isaac</cp:lastModifiedBy>
  <cp:revision>1</cp:revision>
  <dcterms:created xsi:type="dcterms:W3CDTF">2025-04-08T17:38:00Z</dcterms:created>
  <dcterms:modified xsi:type="dcterms:W3CDTF">2025-04-08T17:39:00Z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9d89b0c4-7810-4d0a-9b76-d2ecfe05803f</vt:lpwstr>
  </property>
</Properties>
</file>