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C4" w:rsidRDefault="00951EC4" w:rsidP="00951EC4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The exam will cover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  <w:t>- Logic Gates</w:t>
      </w:r>
      <w:r>
        <w:rPr>
          <w:rFonts w:ascii="Helvetica" w:hAnsi="Helvetica" w:cs="Helvetica"/>
          <w:color w:val="141823"/>
          <w:sz w:val="21"/>
          <w:szCs w:val="21"/>
        </w:rPr>
        <w:br/>
        <w:t>- Boolean Algebra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 Assembly Code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- CPU Scheduling</w:t>
      </w:r>
    </w:p>
    <w:p w:rsidR="00951EC4" w:rsidRDefault="00951EC4" w:rsidP="00951EC4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BUT SHOULD INCLUDE</w:t>
      </w:r>
    </w:p>
    <w:p w:rsidR="00951EC4" w:rsidRDefault="00951EC4" w:rsidP="00951EC4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 Threading</w:t>
      </w:r>
      <w:r>
        <w:rPr>
          <w:rFonts w:ascii="Helvetica" w:hAnsi="Helvetica" w:cs="Helvetica"/>
          <w:color w:val="141823"/>
          <w:sz w:val="21"/>
          <w:szCs w:val="21"/>
        </w:rPr>
        <w:br/>
        <w:t>- Primary memory</w:t>
      </w:r>
      <w:r>
        <w:rPr>
          <w:rFonts w:ascii="Helvetica" w:hAnsi="Helvetica" w:cs="Helvetica"/>
          <w:color w:val="141823"/>
          <w:sz w:val="21"/>
          <w:szCs w:val="21"/>
        </w:rPr>
        <w:br/>
        <w:t>- Secondary memory, I/O and BUS</w:t>
      </w:r>
    </w:p>
    <w:p w:rsidR="00954AB1" w:rsidRDefault="00954AB1">
      <w:bookmarkStart w:id="0" w:name="_GoBack"/>
      <w:bookmarkEnd w:id="0"/>
    </w:p>
    <w:sectPr w:rsidR="0095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C4"/>
    <w:rsid w:val="00301A14"/>
    <w:rsid w:val="00951EC4"/>
    <w:rsid w:val="0095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exposedshow">
    <w:name w:val="text_exposed_show"/>
    <w:basedOn w:val="DefaultParagraphFont"/>
    <w:rsid w:val="00951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exposedshow">
    <w:name w:val="text_exposed_show"/>
    <w:basedOn w:val="DefaultParagraphFont"/>
    <w:rsid w:val="0095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2014-05-13T13:21:00Z</dcterms:created>
  <dcterms:modified xsi:type="dcterms:W3CDTF">2014-05-13T22:37:00Z</dcterms:modified>
</cp:coreProperties>
</file>