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Static Data Template Static Data Template Overview The Static Data Template is used throughout the system by several functions to add and maintain static data. This window may have different buttons and fields, depending on the context from which it is being displayed. Note that only user-defined data can be maintained or deleted. The functionalities that utilize this window are as follows:  Static Data  Except for the ANE Configuration and Credit Derivative Setup windows, all static data utilizes this template.  Extension Security See Also The User Data Worksheet module provides a graphical interface for managing User Table data with additional levels of control. The end-user screen mirrors the Systems Static Data screen, while the data view is controlled by custom scripts. Accessing This WindowScreen There are various ways to access this window. To illustrate: 1. Start the Admin Manager. 2. Select the General Administration tab. 3. Select the Static Data icon to launch the Static Data window. 4. Scroll to and select a static data table. In this example, ABS Pool Asset Type was selected. 5. Click the Edit button. The following window displays: Menu Items This window contains the following menu items. Menu items may vary depending upon the functionality to which the static data applies. Menu Item Description File Save Saves the data table. Reload Loads the data from the last save action. Any unsaved changes made to the table data will be lost. Import CSV File Not available. This option was removed in V8.0r2 and up. Import Data Displays a file browser window that allows a user to locate and import static data table data files from locations outside of the application. This functionality is not supported in all Static Data tables. Available as of V9.0r1 and up. Export Data Displays the CMM Export window which allows a user to export selected static data table data to locations outside of the application. This functionality is not supported in all Static Data tables. Available as of V9.0r1 and up. Print Screen Prints the current window. Save Window Location Select this to save the location of the static data screen in the window. The next time the screen is launched, it will display in that saved location. Delete Saved Window Location Removes the saved location so the static data screen will not display in the same location the next time it is launched. Exit Closes the window. Edit Add Row Select this to enable a new entry row in the table for the addition of static data details. Delete Row Select this to remove the highlighted static data row from the table. Copy Row Not available. This option was removed in V8.0r2 and up. Copy Copies the selected row to the Windows clipboard. Select All Highlights all the rows in the table. Configure Current Table Opens the Grid Configuration window. This allows the user to customize how data is presented in the table. Alternatively, the user can configure the table by right-clicking any column header. This action displays the Column Header menu. In V8.0r2 and up, columns may be reordered by dragging and dropping the column header to its new location. Help Help Displays the system help files. About Displays the About window which shows information about the OpenLink System. Buttons The buttons may vary depending upon the functionality to which the static data applies. Fields The fields that display may vary depending upon the functionality to which the static data applies. Column Header Menu The Column Header Menu displays if any column header of a table is right-clicked. Use this menu to modify the table configuration. Sorting Data Double-click the header of the column by which the table will be sorted. Adding Data To add data: 1. Click the Add Row button or EditàAdd Row to enable a new entry row in the table. 2. Enter data in the appropriate fields. 3. Repeat these steps to add more data. 4. Click the Save button or select FileàSave. The system assigns a unique, system ID number to each new data row. Editing Data To edit data: 1. Edit data in the listing. 2. Click the Save button or select FileàSave. Deleting Data To delete data: 1. Highlight the row(s) to be removed. To select all rows, select Edit à Select All from the menu. 2. Click the Delete button or EditàDelete Row. 3. Click the Save button or select FileàSave.</w:t>
      </w:r>
    </w:p>
    <w:p/>
    <w:p/>
    <w:p>
      <w:r>
        <w:t>[Table]</w:t>
        <w:br/>
        <w:t>| Menu | Item | Description |</w:t>
        <w:br/>
        <w:t>| --- | --- | --- |</w:t>
        <w:br/>
        <w:t>| File | Save | Saves the data table. |</w:t>
        <w:br/>
        <w:t>|  | Reload | Loads the data from the last save action. Any unsaved changes made to the table data will be lost. |</w:t>
        <w:br/>
        <w:t>|  | Import CSV File | Not available.This option was removed in V8.0r2 and up. |</w:t>
        <w:br/>
        <w:t>|  | Import Data | Displays a file browser window that allows a user to locate and import static data table data files from locations outside of the application.This functionality is not supported in all Static Data tables.Available as of V9.0r1 and up. |</w:t>
        <w:br/>
        <w:t>|  | Export Data | Displays theCMM Exportwindow which allows a user to export selected static data table data to locations outside of the application.This functionality is not supported in all Static Data tables.Available as of V9.0r1 and up. |</w:t>
        <w:br/>
        <w:t>|  | Print Screen | Prints the current window. |</w:t>
        <w:br/>
        <w:t>|  | Save Window Location | Select this to save the location of the static data screen in the window. The next time the screen is launched, it will display in that saved location. |</w:t>
        <w:br/>
        <w:t>|  | Delete Saved Window Location | Removes the saved location so the static data screen will not display in the same location the next time it is launched. |</w:t>
        <w:br/>
        <w:t>|  | Exit | Closes the window. |</w:t>
        <w:br/>
        <w:t>| Edit | Add Row | Select this to enable a new entry row in the table for the addition of static data details. |</w:t>
        <w:br/>
        <w:t>|  | Delete Row | Select this to remove the highlighted static data row from the table. |</w:t>
        <w:br/>
        <w:t>|  | Copy Row | Not available.This option was removed in V8.0r2 and up. |</w:t>
        <w:br/>
        <w:t>|  | Copy | Copies the selected row to the Windows clipboard. |</w:t>
        <w:br/>
        <w:t>|  | Select All | Highlights all the rows in the table. |</w:t>
        <w:br/>
        <w:t>| Configure | Current Table | Opens theGrid Configurationwindow. This allows the user to customize how data is presented in the table.Alternatively, the user can configure the table by right-clicking any column header. This action displays theColumn Headermenu.In V8.0r2 and up, columns may be reordered by dragging and dropping the column header to its new location. |</w:t>
        <w:br/>
        <w:t>| Help | Help | Displays the system help files. |</w:t>
        <w:br/>
        <w:t>|  | About | Displays theAboutwindow which shows information about the OpenLink System. |</w:t>
      </w:r>
    </w:p>
    <w:p/>
    <w:p/>
    <w:p>
      <w:r>
        <w:t>Image: the screenshote screen shows the screenshote screen with the text ` ` ` `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