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Services - OpenConnect Monitor System Monitor - Services - OpenConnect Monitor Overview System Monitor - Services - OpenConnect Monitor This tab is only in V7.0r1. Also, users may or may not see this depending on licensing. In V8.0r1 and up, this information was moved to System Monitor à Services à Connex Grid Monitor. Accessing This WindowScreen From the Main Menu, click on the System Monitor icon . Select the Services tab. Select the OpenConnect Monitor tab. The following screen displays: Menu Items This window contains the menu items of the System Monitor. See System Monitor Buttons This window contains the buttons of the System Monitor. See System Monitor In addition, it also contains these buttons: Button Description Sort By Choices are Host Manager and Service Group Fields This window contains the following fields: Field Item Description Header Column (no title) Shows the Service Groups and Runsite Names. Runsite Runsite Fault Tolerant Group Fault Tolerant Group Status Status Request Count Request Count Logging Request Count Logging Request Count Process Id Process Id Process Size(K) Process Size(K) Queued Count Queued Count Last Started Last Started Job Started Job Started</w:t>
      </w:r>
    </w:p>
    <w:p/>
    <w:p/>
    <w:p>
      <w:r>
        <w:t>[Table]</w:t>
        <w:br/>
        <w:t>| Button | Description |</w:t>
        <w:br/>
        <w:t>| --- | --- |</w:t>
        <w:br/>
        <w:t>| Sort By | Choices are Host Manager and Service Group |</w:t>
      </w:r>
    </w:p>
    <w:p/>
    <w:p/>
    <w:p>
      <w:r>
        <w:t>[Table]</w:t>
        <w:br/>
        <w:t>| Field Item | Description |</w:t>
        <w:br/>
        <w:t>| --- | --- |</w:t>
        <w:br/>
        <w:t>| Header Column (no title) | Shows the Service Groups and Runsite Names. |</w:t>
        <w:br/>
        <w:t>| Runsite | Runsite |</w:t>
        <w:br/>
        <w:t>| Fault Tolerant Group | Fault Tolerant Group |</w:t>
        <w:br/>
        <w:t>| Status | Status |</w:t>
        <w:br/>
        <w:t>| Request Count | Request Count |</w:t>
        <w:br/>
        <w:t>| Logging Request Count | Logging Request Count |</w:t>
        <w:br/>
        <w:t>| Process Id | Process Id |</w:t>
        <w:br/>
        <w:t>| Process Size(K) | Process Size(K) |</w:t>
        <w:br/>
        <w:t>| Queued Count | Queued Count |</w:t>
        <w:br/>
        <w:t>| Last Started | Last Started |</w:t>
        <w:br/>
        <w:t>| Job Started | Job Started |</w:t>
      </w:r>
    </w:p>
    <w:p/>
    <w:p/>
    <w:p>
      <w:r>
        <w:t>Image: a cross with a purple background</w:t>
      </w:r>
    </w:p>
    <w:p/>
    <w:p/>
    <w:p>
      <w:r>
        <w:t>Image: the screens are selected in the text field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