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Database Changes V19.0 to V22.0 Database Changes V19.0 to V22.0 Overview The data in the tables below include database changes ONLY from V19.0 (June 28, 2022) to V22.0 (May 9, 2022). The following tables have been removed: Table Name AB_TRAN_COMMITMENT_DATA AB_TRAN_COMMITMENT_DATA_H AB_TRAN_CONTRACT_HEADER AB_TRAN_CONTRACT_HEADER_H CONTRACT_HEADER_INFO_VIEW CONTRACT_OFFSET_TYPE CONTRACT_TYPE CONTRACT_TYPE_H INS_STALE_PARCEL INS_STALE_PARCEL_H IRM_TS_DATA IRM_TS_DATA_H UNIQUE_TABLE_PRE_SEQUENCES The following columns have been removed: Table Name Column Name COMM_SCHEDULE_HEADER TRAN_VERSION_NUM COMM_SCHEDULE_HEADER_BCP TRAN_VERSION_NUM GAS_PHYS_PARAM IRM_TS_RELEVANT GAS_PHYS_PARAM_H IRM_TS_RELEVANT MOT_VARIABLE_SETTINGS ALLOW_INTERMEDIATE_MEASURE MOT_VARIABLE_SETTINGS ENFORCE_VAL_POOL_RESTRICTION MOT_VARIABLE_SETTINGS_H ALLOW_INTERMEDIATE_MEASURE MOT_VARIABLE_SETTINGS_H ENFORCE_VAL_POOL_RESTRICTION PWR_PHYS_PARAM IRM_TS_RELEVANT PWR_PHYS_PARAM_H IRM_TS_RELEVANT The following tables have been added: These tables were added to support new functionality. Therefore they should not affect clients who are upgrading. For more details about these tables, see the AdHoc Query Viewer andor the Data Model Documentation for more details. See AdHoc Query Viewer Table Name Column Name AMR_DISPLAY_STATUS_FIELDS AMR_DISPLAY_STATUS_FIELDS_ID AMR_DISPLAY_STATUS_FIELDS_NAME DWZ_CUSTOM_SQL_TYPE DWZ_CUSTOM_SQL_TYPE_ID DWZ_CUSTOM_SQL_TYPE_NAME DXR_ODBC_CHAR_SET_TYPE DXR_ODBC_CHAR_SET_TYPE_ID DXR_ODBC_CHAR_SET_TYPE_NAME EXPR_OUTFLD_DATA_TYPE EXPR_OUTFLD_DATA_TYPE_ID EXPR_OUTFLD_DATA_TYPE_NAME INS_FEE_FMLA_VARIABLE_DEFN CASH_FLOW_SEQ_NUM FEE_SEQ_NUM INS_NUM PARAM_SEQ_NUM RAW_INPUT_VAL VAR_NAME VAR_SEQ_NUM VAR_TYPE VAR_VALUE INS_FEE_FORMULA_CLOB FEE_SEQ_NUM FORMULA_CLOB INS_NUM LAST_UPDATE PARAM_SEQ_NUM USER_ID INS_FEE_FORMULA_CLOB_H FEE_SEQ_NUM FORMULA_CLOB INS_NUM IS_DELETED LAST_UPDATE PARAM_SEQ_NUM USER_ID MOBILE_APPLICATIONS APP_ID APP_NAME SUBSYSTEM_ID MOBILE_PUSH_UPDATES APP_ID APP_UNIQ_ID MSG_DESC MSG_PROCESSED PRIORITY_ID SERVICE_ID TIME_STAMP USER_ID PORT_PERS_PROPOSE_LINK PROPOSE_LINK_LABEL PROPOSE_LINK_ID PORTFOLIO_GRP_PORT_PROPOSAL LAST_UPDATE LINK_ACTION PORTFOLIO_GROUP_ID PORT_ID UPDATE_USER_ID PORTFOLIO_GRP_PORT_PROPOSAL_H UPDATE_USER_ID LAST_UPDATE VERSION_NUMBER PORT_ID PORTFOLIO_GROUP_ID LINK_ACTION PORTFOLIO_PERSONNEL_PROPOSAL LAST_UPDATE LINK_ACTION PERSONNEL_ID PORTFOLIO_ID UPDATE_USER_ID PORTFOLIO_PERSONNEL_PROPOSAL_H PERSONNEL_ID VERSION_NUMBER PORTFOLIO_ID LINK_ACTION LAST_UPDATE UPDATE_USER_ID SI_THIRD_PARTY_TYPE_H LAST_UPDATE SI_THIRD_PARTY_TYPE_ID SI_THIRD_PARTY_TYPE_NAME USER_ID VERSION_NUMBER STATEFUL_CLUSTER_TYPES CLUSTER_TYPE LAST_UPDATE SERVICE_GROUP_TYPE SERVICE_PROPERTY_GROUP STATEFUL_CLUSTER_LICENSE STATEFUL_CLUSTER_TYPE_NAME SUBSYSTEM_ID USER_ID VERSION_NUMBER STATEFUL_CLUSTER_TYPES_H CLUSTER_TYPE LAST_UPDATE SERVICE_GROUP_TYPE SERVICE_PROPERTY_GROUP STATEFUL_CLUSTER_LICENSE STATEFUL_CLUSTER_TYPE_NAME SUBSYSTEM_ID USER_ID VERSION_NUMBER The following columns have been added: These columns were added to support new functionality. Therefore they should not affect clients who are upgrading. One way they might affect clients is if a client used a  for a What clause in an SQL statement. When they upgrade, they would get an additional column or columns, which may cause issues in custom plug-insscripts. We recommend that clients use specific what clauses rather than the general  to prevent this from happening. For more details about these columns, see the AdHoc Query Viewer andor the Data Model Documentation for more details. See AdHoc Query Viewer Table Name Column Name Data Type DATA_OBJECT_TYPE_LIST TSV_ENABLED number DATA_OBJECT_TYPE_LIST TSV_FLAG number DATA_OBJECT_TYPE_LIST_HISTORY TSV_ENABLED number DATA_OBJECT_TYPE_LIST_HISTORY TSV_FLAG number DWZ_AUDIT_HEADER DWZ_PARENT_ID number DWZ_AUDIT_HEADER DWZ_SOURCE_ID number DXR_DATA_SRC DXR_DATA_SRC_CONNECTION varchar2char DXR_DATA_SRC_H DXR_DATA_SRC_CONNECTION varchar2char GAS_PHYS_PARAM TAILGATE_FORECAST_PERCENT float GAS_PHYS_PARAM_H TAILGATE_FORECAST_PERCENT float HIST_MKT_PRICES HMP_DATA_TYPE number HIST_MKT_PRICES_H HMP_DATA_TYPE number HMP_DEF HMP_DATA_TYPE number HMP_DEF_H HMP_DATA_TYPE number INSTRUMENTS IS_OPTION number INSTRUMENTS IS_PHYSICAL number INSTRUMENTS_HISTORY IS_OPTION number INSTRUMENTS_HISTORY IS_PHYSICAL number</w:t>
      </w:r>
    </w:p>
    <w:p/>
    <w:p/>
    <w:p>
      <w:r>
        <w:t>[Table]</w:t>
        <w:br/>
        <w:t>| Table Name |</w:t>
        <w:br/>
        <w:t>| --- |</w:t>
        <w:br/>
        <w:t>| AB_TRAN_COMMITMENT_DATAAB_TRAN_COMMITMENT_DATA_HAB_TRAN_CONTRACT_HEADERAB_TRAN_CONTRACT_HEADER_HCONTRACT_HEADER_INFO_VIEWCONTRACT_OFFSET_TYPECONTRACT_TYPECONTRACT_TYPE_HINS_STALE_PARCELINS_STALE_PARCEL_HIRM_TS_DATAIRM_TS_DATA_HUNIQUE_TABLE_PRE_SEQUENCES |</w:t>
      </w:r>
    </w:p>
    <w:p/>
    <w:p/>
    <w:p>
      <w:r>
        <w:t>[Table]</w:t>
        <w:br/>
        <w:t xml:space="preserve">| Table Name | Column </w:t>
        <w:br/>
        <w:tab/>
        <w:tab/>
        <w:t xml:space="preserve"> Name |</w:t>
        <w:br/>
        <w:t>| --- | --- |</w:t>
        <w:br/>
        <w:t>| COMM_SCHEDULE_HEADER | TRAN_VERSION_NUM |</w:t>
        <w:br/>
        <w:t>| COMM_SCHEDULE_HEADER_BCP | TRAN_VERSION_NUM |</w:t>
        <w:br/>
        <w:t>| GAS_PHYS_PARAM | IRM_TS_RELEVANT |</w:t>
        <w:br/>
        <w:t>| GAS_PHYS_PARAM_H | IRM_TS_RELEVANT |</w:t>
        <w:br/>
        <w:t>| MOT_VARIABLE_SETTINGS | ALLOW_INTERMEDIATE_MEASURE |</w:t>
        <w:br/>
        <w:t>| MOT_VARIABLE_SETTINGS | ENFORCE_VAL_POOL_RESTRICTION |</w:t>
        <w:br/>
        <w:t>| MOT_VARIABLE_SETTINGS_H | ALLOW_INTERMEDIATE_MEASURE |</w:t>
        <w:br/>
        <w:t>| MOT_VARIABLE_SETTINGS_H | ENFORCE_VAL_POOL_RESTRICTION |</w:t>
        <w:br/>
        <w:t>| PWR_PHYS_PARAM | IRM_TS_RELEVANT |</w:t>
        <w:br/>
        <w:t>| PWR_PHYS_PARAM_H | IRM_TS_RELEVANT |</w:t>
      </w:r>
    </w:p>
    <w:p/>
    <w:p/>
    <w:p>
      <w:r>
        <w:t>[Table]</w:t>
        <w:br/>
        <w:t xml:space="preserve">| Table Name | Column </w:t>
        <w:br/>
        <w:tab/>
        <w:tab/>
        <w:t xml:space="preserve"> Name |</w:t>
        <w:br/>
        <w:t>| --- | --- |</w:t>
        <w:br/>
        <w:t>| AMR_DISPLAY_STATUS_FIELDS | AMR_DISPLAY_STATUS_FIELDS_IDAMR_DISPLAY_STATUS_FIELDS_NAME |</w:t>
        <w:br/>
        <w:t>| DWZ_CUSTOM_SQL_TYPE | DWZ_CUSTOM_SQL_TYPE_IDDWZ_CUSTOM_SQL_TYPE_NAME |</w:t>
        <w:br/>
        <w:t>| DXR_ODBC_CHAR_SET_TYPE | DXR_ODBC_CHAR_SET_TYPE_IDDXR_ODBC_CHAR_SET_TYPE_NAME |</w:t>
        <w:br/>
        <w:t>| EXPR_OUTFLD_DATA_TYPE | EXPR_OUTFLD_DATA_TYPE_IDEXPR_OUTFLD_DATA_TYPE_NAME |</w:t>
        <w:br/>
        <w:t>| INS_FEE_FMLA_VARIABLE_DEFN | CASH_FLOW_SEQ_NUMFEE_SEQ_NUMINS_NUMPARAM_SEQ_NUMRAW_INPUT_VALVAR_NAMEVAR_SEQ_NUMVAR_TYPEVAR_VALUE |</w:t>
        <w:br/>
        <w:t>| INS_FEE_FORMULA_CLOB | FEE_SEQ_NUMFORMULA_CLOBINS_NUMLAST_UPDATEPARAM_SEQ_NUMUSER_ID |</w:t>
        <w:br/>
        <w:t>| INS_FEE_FORMULA_CLOB_H | FEE_SEQ_NUMFORMULA_CLOBINS_NUMIS_DELETEDLAST_UPDATEPARAM_SEQ_NUMUSER_ID |</w:t>
        <w:br/>
        <w:t>| MOBILE_APPLICATIONS | APP_IDAPP_NAMESUBSYSTEM_ID |</w:t>
        <w:br/>
        <w:t>| MOBILE_PUSH_UPDATES | APP_IDAPP_UNIQ_IDMSG_DESCMSG_PROCESSEDPRIORITY_IDSERVICE_IDTIME_STAMPUSER_ID |</w:t>
        <w:br/>
        <w:t>| PORT_PERS_PROPOSE_LINK | PROPOSE_LINK_LABELPROPOSE_LINK_ID |</w:t>
        <w:br/>
        <w:t>| PORTFOLIO_GRP_PORT_PROPOSAL | LAST_UPDATELINK_ACTIONPORTFOLIO_GROUP_IDPORT_IDUPDATE_USER_ID |</w:t>
        <w:br/>
        <w:t>| PORTFOLIO_GRP_PORT_PROPOSAL_H | UPDATE_USER_IDLAST_UPDATEVERSION_NUMBERPORT_IDPORTFOLIO_GROUP_IDLINK_ACTION |</w:t>
        <w:br/>
        <w:t>| PORTFOLIO_PERSONNEL_PROPOSAL | LAST_UPDATELINK_ACTIONPERSONNEL_IDPORTFOLIO_IDUPDATE_USER_ID |</w:t>
        <w:br/>
        <w:t>| PORTFOLIO_PERSONNEL_PROPOSAL_H | PERSONNEL_IDVERSION_NUMBERPORTFOLIO_IDLINK_ACTIONLAST_UPDATEUPDATE_USER_ID |</w:t>
        <w:br/>
        <w:t>| SI_THIRD_PARTY_TYPE_H | LAST_UPDATESI_THIRD_PARTY_TYPE_IDSI_THIRD_PARTY_TYPE_NAMEUSER_IDVERSION_NUMBER |</w:t>
        <w:br/>
        <w:t>| STATEFUL_CLUSTER_TYPES | CLUSTER_TYPELAST_UPDATESERVICE_GROUP_TYPESERVICE_PROPERTY_GROUPSTATEFUL_CLUSTER_LICENSESTATEFUL_CLUSTER_TYPE_NAMESUBSYSTEM_IDUSER_IDVERSION_NUMBER |</w:t>
        <w:br/>
        <w:t>| STATEFUL_CLUSTER_TYPES_H | CLUSTER_TYPELAST_UPDATESERVICE_GROUP_TYPESERVICE_PROPERTY_GROUPSTATEFUL_CLUSTER_LICENSESTATEFUL_CLUSTER_TYPE_NAMESUBSYSTEM_IDUSER_IDVERSION_NUMBER |</w:t>
      </w:r>
    </w:p>
    <w:p/>
    <w:p/>
    <w:p>
      <w:r>
        <w:t>[Table]</w:t>
        <w:br/>
        <w:t xml:space="preserve">| Table Name | Column </w:t>
        <w:br/>
        <w:tab/>
        <w:tab/>
        <w:t xml:space="preserve"> Name | Data </w:t>
        <w:br/>
        <w:tab/>
        <w:tab/>
        <w:t xml:space="preserve"> Type |</w:t>
        <w:br/>
        <w:t>| --- | --- | --- |</w:t>
        <w:br/>
        <w:t>| DATA_OBJECT_TYPE_LIST | TSV_ENABLED | number |</w:t>
        <w:br/>
        <w:t>| DATA_OBJECT_TYPE_LIST | TSV_FLAG | number |</w:t>
        <w:br/>
        <w:t>| DATA_OBJECT_TYPE_LIST_HISTORY | TSV_ENABLED | number |</w:t>
        <w:br/>
        <w:t>| DATA_OBJECT_TYPE_LIST_HISTORY | TSV_FLAG | number |</w:t>
        <w:br/>
        <w:t>| DWZ_AUDIT_HEADER | DWZ_PARENT_ID | number |</w:t>
        <w:br/>
        <w:t>| DWZ_AUDIT_HEADER | DWZ_SOURCE_ID | number |</w:t>
        <w:br/>
        <w:t>| DXR_DATA_SRC | DXR_DATA_SRC_CONNECTION | varchar2/char |</w:t>
        <w:br/>
        <w:t>| DXR_DATA_SRC_H | DXR_DATA_SRC_CONNECTION | varchar2/char |</w:t>
        <w:br/>
        <w:t>| GAS_PHYS_PARAM | TAILGATE_FORECAST_PERCENT | float |</w:t>
        <w:br/>
        <w:t>| GAS_PHYS_PARAM_H | TAILGATE_FORECAST_PERCENT | float |</w:t>
        <w:br/>
        <w:t>| HIST_MKT_PRICES | HMP_DATA_TYPE | number |</w:t>
        <w:br/>
        <w:t>| HIST_MKT_PRICES_H | HMP_DATA_TYPE | number |</w:t>
        <w:br/>
        <w:t>| HMP_DEF | HMP_DATA_TYPE | number |</w:t>
        <w:br/>
        <w:t>| HMP_DEF_H | HMP_DATA_TYPE | number |</w:t>
        <w:br/>
        <w:t>| INSTRUMENTS | IS_OPTION | number |</w:t>
        <w:br/>
        <w:t>| INSTRUMENTS | IS_PHYSICAL | number |</w:t>
        <w:br/>
        <w:t>| INSTRUMENTS_HISTORY | IS_OPTION | number |</w:t>
        <w:br/>
        <w:t>| INSTRUMENTS_HISTORY | IS_PHYSICAL | number |</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