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Wide Configuration Variables System Wide Configuration Variables Overview The System Wide Configuration module is used to designate System settings. These designations may serve as default settings for all users or as individual user settings. Formerly called Environment Variables, these settings are now referred to as Configuration Variables. The name change was made because these variables can be set in various ways, not just from the environment. A downloadable version of this document (System Wide Configuration Variables Spreadsheet in Microsoft Excel format), which can be filtered and sorted, is available by clicking here. Additional References System Wide Configuration System Monitor  System Wide Configuration</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