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Create a New Query view How to Create a New Query View The Query View Designer is used to create custom Query Views within the Query Manager. Fields can be added, removed, changed, and ordered in custom views. The user may create additional query views based on their needs using the Query Designer. Custom query views are shown at the top of the pick list in the Query View field, sorted alphabetically. 1. Click the Query icon . The Query window displays with a previously-saved query view. 2. From the menu, select DesigneràShow Designer Panel, if the panel is not yet displayed. 3. From the menu, select DesigneràNew Query View. The View Panel is emptied of data and fields. 4. In the View Properties panel, select Grid Layout in the View Type field. The View Properties panel changes. 5. In the View Properties panel, enter the data as displayed in the screenshot above. 6. Go to the Available Fields panel and click the icon next to the Transaction field. This will allow you to access the fields below. Drag and drop the fields below into the View Panel. Ins Type Toolset Int Entity Int Pfolio Tran Status Start Date Settle Date Maturity Date 7. Save the Query view.</w:t>
      </w:r>
    </w:p>
    <w:p/>
    <w:p/>
    <w:p>
      <w:r>
        <w:t>[Table]</w:t>
        <w:br/>
        <w:t xml:space="preserve">| Ins </w:t>
        <w:br/>
        <w:tab/>
        <w:tab/>
        <w:tab/>
        <w:t xml:space="preserve"> TypeToolsetInt EntityInt Pfolio | Tran </w:t>
        <w:br/>
        <w:tab/>
        <w:tab/>
        <w:tab/>
        <w:t xml:space="preserve"> StatusStart DateSettle DateMaturity Date |</w:t>
        <w:br/>
        <w:t>| --- | --- |</w:t>
      </w:r>
    </w:p>
    <w:p/>
    <w:p/>
    <w:p>
      <w:r>
        <w:t>Image: a black and white photo of a magni</w:t>
      </w:r>
    </w:p>
    <w:p/>
    <w:p/>
    <w:p>
      <w:r>
        <w:t>Image: the screen shot of the software interface</w:t>
      </w:r>
    </w:p>
    <w:p/>
    <w:p/>
    <w:p>
      <w:r>
        <w:t>Image: a white cross with a black cross on it</w:t>
      </w:r>
    </w:p>
    <w:p/>
    <w:p/>
    <w:p>
      <w:r>
        <w:t>Image: the screen shot of the web page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