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49E" w:rsidRDefault="00E7655F" w:rsidP="00E35B4C">
      <w:pPr>
        <w:pStyle w:val="Heading1"/>
      </w:pPr>
      <w:bookmarkStart w:id="0" w:name="_GoBack"/>
      <w:bookmarkEnd w:id="0"/>
      <w:r>
        <w:br w:type="page"/>
      </w:r>
    </w:p>
    <w:p w:rsidR="001E449E" w:rsidRDefault="001E449E">
      <w:pPr>
        <w:sectPr w:rsidR="001E449E">
          <w:headerReference w:type="default" r:id="rId8"/>
          <w:footerReference w:type="default" r:id="rId9"/>
          <w:pgSz w:w="12240" w:h="15840"/>
          <w:pgMar w:top="0" w:right="0" w:bottom="0" w:left="0" w:header="708" w:footer="708" w:gutter="0"/>
          <w:cols w:space="720"/>
          <w:docGrid w:linePitch="360"/>
        </w:sectPr>
      </w:pPr>
    </w:p>
    <w:tbl>
      <w:tblPr>
        <w:tblW w:w="1224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0"/>
      </w:tblGrid>
      <w:tr w:rsidR="001E449E">
        <w:tc>
          <w:tcPr>
            <w:tcW w:w="12240" w:type="dxa"/>
            <w:tcBorders>
              <w:top w:val="none" w:sz="0" w:space="0" w:color="FFFFFF"/>
              <w:left w:val="none" w:sz="0" w:space="0" w:color="FFFFFF"/>
              <w:bottom w:val="none" w:sz="0" w:space="0" w:color="FFFFFF"/>
              <w:right w:val="none" w:sz="0" w:space="0" w:color="FFFFFF"/>
            </w:tcBorders>
            <w:shd w:val="clear" w:color="auto" w:fill="0C447C"/>
            <w:tcMar>
              <w:top w:w="560" w:type="dxa"/>
              <w:left w:w="1440" w:type="dxa"/>
              <w:bottom w:w="120" w:type="dxa"/>
              <w:right w:w="1440" w:type="dxa"/>
            </w:tcMar>
          </w:tcPr>
          <w:p w:rsidR="001E449E" w:rsidRDefault="00E7655F">
            <w:pPr>
              <w:spacing w:after="100"/>
            </w:pPr>
            <w:r>
              <w:rPr>
                <w:b/>
                <w:bCs/>
                <w:color w:val="FFFFFF"/>
                <w:spacing w:val="50"/>
                <w:sz w:val="46"/>
                <w:szCs w:val="46"/>
              </w:rPr>
              <w:lastRenderedPageBreak/>
              <w:t>MANOSTAT TALENT SOLUTIONS PVT. LTD.</w:t>
            </w:r>
          </w:p>
          <w:p w:rsidR="001E449E" w:rsidRDefault="00E7655F">
            <w:pPr>
              <w:spacing w:after="160"/>
            </w:pPr>
            <w:r>
              <w:rPr>
                <w:i/>
                <w:iCs/>
                <w:color w:val="9FE1CB"/>
                <w:sz w:val="26"/>
                <w:szCs w:val="26"/>
              </w:rPr>
              <w:t>Connecting Talent &amp; Opportunity</w:t>
            </w:r>
          </w:p>
          <w:p w:rsidR="001E449E" w:rsidRDefault="001E449E">
            <w:pPr>
              <w:pBdr>
                <w:bottom w:val="single" w:sz="6" w:space="1" w:color="0F6E56"/>
              </w:pBdr>
            </w:pPr>
          </w:p>
        </w:tc>
      </w:tr>
      <w:tr w:rsidR="001E449E">
        <w:tc>
          <w:tcPr>
            <w:tcW w:w="12240" w:type="dxa"/>
            <w:tcBorders>
              <w:top w:val="none" w:sz="0" w:space="0" w:color="FFFFFF"/>
              <w:left w:val="none" w:sz="0" w:space="0" w:color="FFFFFF"/>
              <w:bottom w:val="none" w:sz="0" w:space="0" w:color="FFFFFF"/>
              <w:right w:val="none" w:sz="0" w:space="0" w:color="FFFFFF"/>
            </w:tcBorders>
            <w:shd w:val="clear" w:color="auto" w:fill="185FA5"/>
            <w:tcMar>
              <w:top w:w="160" w:type="dxa"/>
              <w:left w:w="1440" w:type="dxa"/>
              <w:bottom w:w="160" w:type="dxa"/>
              <w:right w:w="1440" w:type="dxa"/>
            </w:tcMar>
          </w:tcPr>
          <w:p w:rsidR="001E449E" w:rsidRDefault="00E7655F">
            <w:r>
              <w:rPr>
                <w:color w:val="E6F1FB"/>
              </w:rPr>
              <w:t>Your Trusted Partner in Workforce Solutions  |  Bangalore, Karnataka</w:t>
            </w:r>
          </w:p>
        </w:tc>
      </w:tr>
      <w:tr w:rsidR="001E449E">
        <w:tc>
          <w:tcPr>
            <w:tcW w:w="12240" w:type="dxa"/>
            <w:tcBorders>
              <w:top w:val="none" w:sz="0" w:space="0" w:color="FFFFFF"/>
              <w:left w:val="none" w:sz="0" w:space="0" w:color="FFFFFF"/>
              <w:bottom w:val="none" w:sz="0" w:space="0" w:color="FFFFFF"/>
              <w:right w:val="none" w:sz="0" w:space="0" w:color="FFFFFF"/>
            </w:tcBorders>
            <w:tcMar>
              <w:top w:w="200" w:type="dxa"/>
              <w:left w:w="1440" w:type="dxa"/>
              <w:bottom w:w="0" w:type="dxa"/>
              <w:right w:w="1440" w:type="dxa"/>
            </w:tcMar>
          </w:tcPr>
          <w:p w:rsidR="001E449E" w:rsidRDefault="00E7655F">
            <w:pPr>
              <w:pBdr>
                <w:bottom w:val="single" w:sz="8" w:space="4" w:color="185FA5"/>
              </w:pBdr>
              <w:spacing w:before="280" w:after="100"/>
            </w:pPr>
            <w:r>
              <w:rPr>
                <w:b/>
                <w:bCs/>
                <w:color w:val="185FA5"/>
                <w:spacing w:val="40"/>
                <w:sz w:val="26"/>
                <w:szCs w:val="26"/>
              </w:rPr>
              <w:t>ABOUT US</w:t>
            </w:r>
          </w:p>
          <w:p w:rsidR="001E449E" w:rsidRDefault="001E449E">
            <w:pPr>
              <w:spacing w:before="80"/>
            </w:pPr>
          </w:p>
          <w:p w:rsidR="001E449E" w:rsidRDefault="00E7655F">
            <w:pPr>
              <w:spacing w:before="60" w:after="80"/>
            </w:pPr>
            <w:r>
              <w:t>Manostat Talent Solutions Pvt. Ltd. is a manpower agency support company that provides businesses with the right talent to meet their staffing needs. We understand that finding the right employees can be a daunting task, and that is why we are here to help.</w:t>
            </w:r>
          </w:p>
          <w:p w:rsidR="001E449E" w:rsidRDefault="00E7655F">
            <w:pPr>
              <w:spacing w:after="80"/>
            </w:pPr>
            <w:r>
              <w:t>Our team of experienced recruiters uses a comprehensive approach to identify, screen, and select top-quality candidates who possess the skills, experience, and attitude that match your company's culture. We work closely with our clients to understand their unique needs and tailor our recruitment process accordingly.</w:t>
            </w:r>
          </w:p>
          <w:p w:rsidR="001E449E" w:rsidRDefault="00E7655F">
            <w:pPr>
              <w:spacing w:after="80"/>
            </w:pPr>
            <w:r>
              <w:t>With our industry expertise, we understand that companies today require more than a skilled candidate — they need employees who are productive, exhibit a positive attitude, and have the ability to become a true member of their team.</w:t>
            </w:r>
          </w:p>
          <w:p w:rsidR="001E449E" w:rsidRDefault="00E7655F">
            <w:pPr>
              <w:spacing w:after="80"/>
            </w:pPr>
            <w:r>
              <w:t xml:space="preserve">We are pleased to introduce ourselves as one of the leading organizations specialized in the field of MANPOWER SUPPLY, registered as a Commercial Establishment under the Karnataka Shops and Commercial Act 1961. We strictly follow all statutory requirements including ESI &amp; PF benefits under </w:t>
            </w:r>
            <w:proofErr w:type="spellStart"/>
            <w:r>
              <w:t>Labour</w:t>
            </w:r>
            <w:proofErr w:type="spellEnd"/>
            <w:r>
              <w:t xml:space="preserve"> Laws.</w:t>
            </w:r>
          </w:p>
          <w:p w:rsidR="001E449E" w:rsidRDefault="001E449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0"/>
              <w:gridCol w:w="280"/>
              <w:gridCol w:w="4540"/>
            </w:tblGrid>
            <w:tr w:rsidR="001E449E">
              <w:tc>
                <w:tcPr>
                  <w:tcW w:w="4540" w:type="dxa"/>
                  <w:tcBorders>
                    <w:top w:val="none" w:sz="0" w:space="0" w:color="FFFFFF"/>
                    <w:left w:val="none" w:sz="0" w:space="0" w:color="FFFFFF"/>
                    <w:bottom w:val="none" w:sz="0" w:space="0" w:color="FFFFFF"/>
                    <w:right w:val="none" w:sz="0" w:space="0" w:color="FFFFFF"/>
                  </w:tcBorders>
                  <w:shd w:val="clear" w:color="auto" w:fill="E6F1FB"/>
                  <w:tcMar>
                    <w:top w:w="240" w:type="dxa"/>
                    <w:left w:w="280" w:type="dxa"/>
                    <w:bottom w:w="240" w:type="dxa"/>
                    <w:right w:w="200" w:type="dxa"/>
                  </w:tcMar>
                </w:tcPr>
                <w:p w:rsidR="001E449E" w:rsidRDefault="00E7655F">
                  <w:pPr>
                    <w:spacing w:after="80"/>
                  </w:pPr>
                  <w:r>
                    <w:rPr>
                      <w:b/>
                      <w:bCs/>
                      <w:color w:val="0C447C"/>
                      <w:spacing w:val="40"/>
                      <w:sz w:val="20"/>
                      <w:szCs w:val="20"/>
                    </w:rPr>
                    <w:t>OUR VISION</w:t>
                  </w:r>
                </w:p>
                <w:p w:rsidR="001E449E" w:rsidRDefault="001E449E">
                  <w:pPr>
                    <w:pBdr>
                      <w:bottom w:val="single" w:sz="6" w:space="2" w:color="185FA5"/>
                    </w:pBdr>
                    <w:spacing w:after="100"/>
                  </w:pPr>
                </w:p>
                <w:p w:rsidR="001E449E" w:rsidRDefault="00E7655F">
                  <w:pPr>
                    <w:spacing w:before="100"/>
                  </w:pPr>
                  <w:r>
                    <w:rPr>
                      <w:i/>
                      <w:iCs/>
                      <w:color w:val="0C447C"/>
                      <w:sz w:val="21"/>
                      <w:szCs w:val="21"/>
                    </w:rPr>
                    <w:t xml:space="preserve">To lead in the creation and delivery of innovative workforce solutions and services </w:t>
                  </w:r>
                  <w:proofErr w:type="gramStart"/>
                  <w:r>
                    <w:rPr>
                      <w:i/>
                      <w:iCs/>
                      <w:color w:val="0C447C"/>
                      <w:sz w:val="21"/>
                      <w:szCs w:val="21"/>
                    </w:rPr>
                    <w:t>that enable</w:t>
                  </w:r>
                  <w:proofErr w:type="gramEnd"/>
                  <w:r>
                    <w:rPr>
                      <w:i/>
                      <w:iCs/>
                      <w:color w:val="0C447C"/>
                      <w:sz w:val="21"/>
                      <w:szCs w:val="21"/>
                    </w:rPr>
                    <w:t xml:space="preserve"> our clients to win in the changing world of work.</w:t>
                  </w:r>
                </w:p>
              </w:tc>
              <w:tc>
                <w:tcPr>
                  <w:tcW w:w="280" w:type="dxa"/>
                  <w:tcBorders>
                    <w:top w:val="none" w:sz="0" w:space="0" w:color="FFFFFF"/>
                    <w:left w:val="none" w:sz="0" w:space="0" w:color="FFFFFF"/>
                    <w:bottom w:val="none" w:sz="0" w:space="0" w:color="FFFFFF"/>
                    <w:right w:val="none" w:sz="0" w:space="0" w:color="FFFFFF"/>
                  </w:tcBorders>
                </w:tcPr>
                <w:p w:rsidR="001E449E" w:rsidRDefault="001E449E"/>
              </w:tc>
              <w:tc>
                <w:tcPr>
                  <w:tcW w:w="4540" w:type="dxa"/>
                  <w:tcBorders>
                    <w:top w:val="none" w:sz="0" w:space="0" w:color="FFFFFF"/>
                    <w:left w:val="none" w:sz="0" w:space="0" w:color="FFFFFF"/>
                    <w:bottom w:val="none" w:sz="0" w:space="0" w:color="FFFFFF"/>
                    <w:right w:val="none" w:sz="0" w:space="0" w:color="FFFFFF"/>
                  </w:tcBorders>
                  <w:shd w:val="clear" w:color="auto" w:fill="E1F5EE"/>
                  <w:tcMar>
                    <w:top w:w="240" w:type="dxa"/>
                    <w:left w:w="280" w:type="dxa"/>
                    <w:bottom w:w="240" w:type="dxa"/>
                    <w:right w:w="280" w:type="dxa"/>
                  </w:tcMar>
                </w:tcPr>
                <w:p w:rsidR="001E449E" w:rsidRDefault="00E7655F">
                  <w:pPr>
                    <w:spacing w:after="80"/>
                  </w:pPr>
                  <w:r>
                    <w:rPr>
                      <w:b/>
                      <w:bCs/>
                      <w:color w:val="085041"/>
                      <w:spacing w:val="40"/>
                      <w:sz w:val="20"/>
                      <w:szCs w:val="20"/>
                    </w:rPr>
                    <w:t>OUR MISSION</w:t>
                  </w:r>
                </w:p>
                <w:p w:rsidR="001E449E" w:rsidRDefault="001E449E">
                  <w:pPr>
                    <w:pBdr>
                      <w:bottom w:val="single" w:sz="6" w:space="2" w:color="0F6E56"/>
                    </w:pBdr>
                    <w:spacing w:after="100"/>
                  </w:pPr>
                </w:p>
                <w:p w:rsidR="001E449E" w:rsidRDefault="00E7655F">
                  <w:pPr>
                    <w:spacing w:before="100"/>
                  </w:pPr>
                  <w:r>
                    <w:rPr>
                      <w:i/>
                      <w:iCs/>
                      <w:color w:val="085041"/>
                      <w:sz w:val="21"/>
                      <w:szCs w:val="21"/>
                    </w:rPr>
                    <w:t>To provide our clients with the best workforce solutions by delivering high-quality candidates with the necessary skills and expertise, while empowering individuals and building long-term relationships based on trust, integrity, and mutual respect.</w:t>
                  </w:r>
                </w:p>
              </w:tc>
            </w:tr>
          </w:tbl>
          <w:p w:rsidR="001E449E" w:rsidRDefault="001E449E">
            <w:pPr>
              <w:spacing w:before="240"/>
            </w:pPr>
          </w:p>
          <w:p w:rsidR="001E449E" w:rsidRDefault="00E7655F">
            <w:pPr>
              <w:pBdr>
                <w:bottom w:val="single" w:sz="8" w:space="4" w:color="0F6E56"/>
              </w:pBdr>
              <w:spacing w:before="280" w:after="100"/>
            </w:pPr>
            <w:r>
              <w:rPr>
                <w:b/>
                <w:bCs/>
                <w:color w:val="0F6E56"/>
                <w:spacing w:val="40"/>
                <w:sz w:val="26"/>
                <w:szCs w:val="26"/>
              </w:rPr>
              <w:t>OUR VALUES</w:t>
            </w:r>
          </w:p>
          <w:p w:rsidR="001E449E" w:rsidRDefault="001E449E">
            <w:pPr>
              <w:spacing w:before="80"/>
            </w:pPr>
          </w:p>
          <w:p w:rsidR="001E449E" w:rsidRDefault="00E7655F">
            <w:pPr>
              <w:spacing w:after="100"/>
            </w:pPr>
            <w:r>
              <w:rPr>
                <w:color w:val="555555"/>
                <w:sz w:val="21"/>
                <w:szCs w:val="21"/>
              </w:rPr>
              <w:t>We give our commitment to a service that at all times:</w:t>
            </w:r>
          </w:p>
          <w:p w:rsidR="001E449E" w:rsidRDefault="00E7655F">
            <w:pPr>
              <w:pStyle w:val="ListParagraph"/>
              <w:numPr>
                <w:ilvl w:val="0"/>
                <w:numId w:val="2"/>
              </w:numPr>
              <w:spacing w:before="60" w:after="60"/>
            </w:pPr>
            <w:r>
              <w:t xml:space="preserve">Develops and </w:t>
            </w:r>
            <w:proofErr w:type="gramStart"/>
            <w:r>
              <w:t>empowers</w:t>
            </w:r>
            <w:proofErr w:type="gramEnd"/>
            <w:r>
              <w:t xml:space="preserve"> individuals, teams and organizations.</w:t>
            </w:r>
          </w:p>
          <w:p w:rsidR="001E449E" w:rsidRDefault="00E7655F">
            <w:pPr>
              <w:pStyle w:val="ListParagraph"/>
              <w:numPr>
                <w:ilvl w:val="0"/>
                <w:numId w:val="2"/>
              </w:numPr>
              <w:spacing w:before="60" w:after="60"/>
            </w:pPr>
            <w:r>
              <w:lastRenderedPageBreak/>
              <w:t>Provides on-going support and advice.</w:t>
            </w:r>
          </w:p>
          <w:p w:rsidR="001E449E" w:rsidRDefault="00E7655F">
            <w:pPr>
              <w:pStyle w:val="ListParagraph"/>
              <w:numPr>
                <w:ilvl w:val="0"/>
                <w:numId w:val="2"/>
              </w:numPr>
              <w:spacing w:before="60" w:after="60"/>
            </w:pPr>
            <w:r>
              <w:t>Develops programs, processes and systems that fit organizations and meet their needs.</w:t>
            </w:r>
          </w:p>
          <w:p w:rsidR="001E449E" w:rsidRDefault="00E7655F">
            <w:pPr>
              <w:pStyle w:val="ListParagraph"/>
              <w:numPr>
                <w:ilvl w:val="0"/>
                <w:numId w:val="2"/>
              </w:numPr>
              <w:spacing w:before="60" w:after="60"/>
            </w:pPr>
            <w:r>
              <w:t>Provides an emphasis on practical skill development based on proven management theory.</w:t>
            </w:r>
          </w:p>
          <w:p w:rsidR="001E449E" w:rsidRDefault="00E7655F">
            <w:pPr>
              <w:pStyle w:val="ListParagraph"/>
              <w:numPr>
                <w:ilvl w:val="0"/>
                <w:numId w:val="2"/>
              </w:numPr>
              <w:spacing w:before="60" w:after="60"/>
            </w:pPr>
            <w:r>
              <w:t>Is committed to professionalism and excellence.</w:t>
            </w:r>
          </w:p>
          <w:p w:rsidR="001E449E" w:rsidRDefault="00E7655F">
            <w:pPr>
              <w:pStyle w:val="ListParagraph"/>
              <w:numPr>
                <w:ilvl w:val="0"/>
                <w:numId w:val="2"/>
              </w:numPr>
              <w:spacing w:before="60" w:after="60"/>
            </w:pPr>
            <w:r>
              <w:t>Provides clients with value for each dollar invested.</w:t>
            </w:r>
          </w:p>
          <w:p w:rsidR="001E449E" w:rsidRDefault="001E449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5"/>
              <w:gridCol w:w="126"/>
              <w:gridCol w:w="2205"/>
              <w:gridCol w:w="126"/>
              <w:gridCol w:w="2205"/>
              <w:gridCol w:w="126"/>
              <w:gridCol w:w="2367"/>
            </w:tblGrid>
            <w:tr w:rsidR="001E449E">
              <w:tc>
                <w:tcPr>
                  <w:tcW w:w="2100" w:type="dxa"/>
                  <w:tcBorders>
                    <w:top w:val="none" w:sz="0" w:space="0" w:color="FFFFFF"/>
                    <w:left w:val="none" w:sz="0" w:space="0" w:color="FFFFFF"/>
                    <w:bottom w:val="none" w:sz="0" w:space="0" w:color="FFFFFF"/>
                    <w:right w:val="none" w:sz="0" w:space="0" w:color="FFFFFF"/>
                  </w:tcBorders>
                  <w:shd w:val="clear" w:color="auto" w:fill="0C447C"/>
                  <w:tcMar>
                    <w:top w:w="160" w:type="dxa"/>
                    <w:left w:w="160" w:type="dxa"/>
                    <w:bottom w:w="160" w:type="dxa"/>
                    <w:right w:w="160" w:type="dxa"/>
                  </w:tcMar>
                  <w:vAlign w:val="center"/>
                </w:tcPr>
                <w:p w:rsidR="001E449E" w:rsidRDefault="00E7655F">
                  <w:pPr>
                    <w:spacing w:after="40"/>
                    <w:jc w:val="center"/>
                  </w:pPr>
                  <w:r>
                    <w:rPr>
                      <w:b/>
                      <w:bCs/>
                      <w:color w:val="FFFFFF"/>
                      <w:sz w:val="20"/>
                      <w:szCs w:val="20"/>
                    </w:rPr>
                    <w:t>TRUST</w:t>
                  </w:r>
                </w:p>
                <w:p w:rsidR="001E449E" w:rsidRDefault="00E7655F">
                  <w:pPr>
                    <w:jc w:val="center"/>
                  </w:pPr>
                  <w:r>
                    <w:rPr>
                      <w:color w:val="9FE1CB"/>
                      <w:sz w:val="18"/>
                      <w:szCs w:val="18"/>
                    </w:rPr>
                    <w:t>Our foundation</w:t>
                  </w:r>
                </w:p>
              </w:tc>
              <w:tc>
                <w:tcPr>
                  <w:tcW w:w="120" w:type="dxa"/>
                  <w:tcBorders>
                    <w:top w:val="none" w:sz="0" w:space="0" w:color="FFFFFF"/>
                    <w:left w:val="none" w:sz="0" w:space="0" w:color="FFFFFF"/>
                    <w:bottom w:val="none" w:sz="0" w:space="0" w:color="FFFFFF"/>
                    <w:right w:val="none" w:sz="0" w:space="0" w:color="FFFFFF"/>
                  </w:tcBorders>
                </w:tcPr>
                <w:p w:rsidR="001E449E" w:rsidRDefault="001E449E"/>
              </w:tc>
              <w:tc>
                <w:tcPr>
                  <w:tcW w:w="2100" w:type="dxa"/>
                  <w:tcBorders>
                    <w:top w:val="none" w:sz="0" w:space="0" w:color="FFFFFF"/>
                    <w:left w:val="none" w:sz="0" w:space="0" w:color="FFFFFF"/>
                    <w:bottom w:val="none" w:sz="0" w:space="0" w:color="FFFFFF"/>
                    <w:right w:val="none" w:sz="0" w:space="0" w:color="FFFFFF"/>
                  </w:tcBorders>
                  <w:shd w:val="clear" w:color="auto" w:fill="185FA5"/>
                  <w:tcMar>
                    <w:top w:w="160" w:type="dxa"/>
                    <w:left w:w="160" w:type="dxa"/>
                    <w:bottom w:w="160" w:type="dxa"/>
                    <w:right w:w="160" w:type="dxa"/>
                  </w:tcMar>
                  <w:vAlign w:val="center"/>
                </w:tcPr>
                <w:p w:rsidR="001E449E" w:rsidRDefault="00E7655F">
                  <w:pPr>
                    <w:spacing w:after="40"/>
                    <w:jc w:val="center"/>
                  </w:pPr>
                  <w:r>
                    <w:rPr>
                      <w:b/>
                      <w:bCs/>
                      <w:color w:val="FFFFFF"/>
                      <w:sz w:val="20"/>
                      <w:szCs w:val="20"/>
                    </w:rPr>
                    <w:t>INTEGRITY</w:t>
                  </w:r>
                </w:p>
                <w:p w:rsidR="001E449E" w:rsidRDefault="00E7655F">
                  <w:pPr>
                    <w:jc w:val="center"/>
                  </w:pPr>
                  <w:r>
                    <w:rPr>
                      <w:color w:val="E6F1FB"/>
                      <w:sz w:val="18"/>
                      <w:szCs w:val="18"/>
                    </w:rPr>
                    <w:t>How we operate</w:t>
                  </w:r>
                </w:p>
              </w:tc>
              <w:tc>
                <w:tcPr>
                  <w:tcW w:w="120" w:type="dxa"/>
                  <w:tcBorders>
                    <w:top w:val="none" w:sz="0" w:space="0" w:color="FFFFFF"/>
                    <w:left w:val="none" w:sz="0" w:space="0" w:color="FFFFFF"/>
                    <w:bottom w:val="none" w:sz="0" w:space="0" w:color="FFFFFF"/>
                    <w:right w:val="none" w:sz="0" w:space="0" w:color="FFFFFF"/>
                  </w:tcBorders>
                </w:tcPr>
                <w:p w:rsidR="001E449E" w:rsidRDefault="001E449E"/>
              </w:tc>
              <w:tc>
                <w:tcPr>
                  <w:tcW w:w="2100" w:type="dxa"/>
                  <w:tcBorders>
                    <w:top w:val="none" w:sz="0" w:space="0" w:color="FFFFFF"/>
                    <w:left w:val="none" w:sz="0" w:space="0" w:color="FFFFFF"/>
                    <w:bottom w:val="none" w:sz="0" w:space="0" w:color="FFFFFF"/>
                    <w:right w:val="none" w:sz="0" w:space="0" w:color="FFFFFF"/>
                  </w:tcBorders>
                  <w:shd w:val="clear" w:color="auto" w:fill="0F6E56"/>
                  <w:tcMar>
                    <w:top w:w="160" w:type="dxa"/>
                    <w:left w:w="160" w:type="dxa"/>
                    <w:bottom w:w="160" w:type="dxa"/>
                    <w:right w:w="160" w:type="dxa"/>
                  </w:tcMar>
                  <w:vAlign w:val="center"/>
                </w:tcPr>
                <w:p w:rsidR="001E449E" w:rsidRDefault="00E7655F">
                  <w:pPr>
                    <w:spacing w:after="40"/>
                    <w:jc w:val="center"/>
                  </w:pPr>
                  <w:r>
                    <w:rPr>
                      <w:b/>
                      <w:bCs/>
                      <w:color w:val="FFFFFF"/>
                      <w:sz w:val="20"/>
                      <w:szCs w:val="20"/>
                    </w:rPr>
                    <w:t>EXCELLENCE</w:t>
                  </w:r>
                </w:p>
                <w:p w:rsidR="001E449E" w:rsidRDefault="00E7655F">
                  <w:pPr>
                    <w:jc w:val="center"/>
                  </w:pPr>
                  <w:r>
                    <w:rPr>
                      <w:color w:val="9FE1CB"/>
                      <w:sz w:val="18"/>
                      <w:szCs w:val="18"/>
                    </w:rPr>
                    <w:t>Quality delivery</w:t>
                  </w:r>
                </w:p>
              </w:tc>
              <w:tc>
                <w:tcPr>
                  <w:tcW w:w="120" w:type="dxa"/>
                  <w:tcBorders>
                    <w:top w:val="none" w:sz="0" w:space="0" w:color="FFFFFF"/>
                    <w:left w:val="none" w:sz="0" w:space="0" w:color="FFFFFF"/>
                    <w:bottom w:val="none" w:sz="0" w:space="0" w:color="FFFFFF"/>
                    <w:right w:val="none" w:sz="0" w:space="0" w:color="FFFFFF"/>
                  </w:tcBorders>
                </w:tcPr>
                <w:p w:rsidR="001E449E" w:rsidRDefault="001E449E"/>
              </w:tc>
              <w:tc>
                <w:tcPr>
                  <w:tcW w:w="2100" w:type="dxa"/>
                  <w:tcBorders>
                    <w:top w:val="none" w:sz="0" w:space="0" w:color="FFFFFF"/>
                    <w:left w:val="none" w:sz="0" w:space="0" w:color="FFFFFF"/>
                    <w:bottom w:val="none" w:sz="0" w:space="0" w:color="FFFFFF"/>
                    <w:right w:val="none" w:sz="0" w:space="0" w:color="FFFFFF"/>
                  </w:tcBorders>
                  <w:shd w:val="clear" w:color="auto" w:fill="0C447C"/>
                  <w:tcMar>
                    <w:top w:w="160" w:type="dxa"/>
                    <w:left w:w="160" w:type="dxa"/>
                    <w:bottom w:w="160" w:type="dxa"/>
                    <w:right w:w="160" w:type="dxa"/>
                  </w:tcMar>
                  <w:vAlign w:val="center"/>
                </w:tcPr>
                <w:p w:rsidR="001E449E" w:rsidRDefault="00E7655F">
                  <w:pPr>
                    <w:spacing w:after="40"/>
                    <w:jc w:val="center"/>
                  </w:pPr>
                  <w:r>
                    <w:rPr>
                      <w:b/>
                      <w:bCs/>
                      <w:color w:val="FFFFFF"/>
                      <w:sz w:val="20"/>
                      <w:szCs w:val="20"/>
                    </w:rPr>
                    <w:t>PROFESSIONALISM</w:t>
                  </w:r>
                </w:p>
                <w:p w:rsidR="001E449E" w:rsidRDefault="00E7655F">
                  <w:pPr>
                    <w:jc w:val="center"/>
                  </w:pPr>
                  <w:r>
                    <w:rPr>
                      <w:color w:val="E6F1FB"/>
                      <w:sz w:val="18"/>
                      <w:szCs w:val="18"/>
                    </w:rPr>
                    <w:t>Our standard</w:t>
                  </w:r>
                </w:p>
              </w:tc>
            </w:tr>
          </w:tbl>
          <w:p w:rsidR="001E449E" w:rsidRDefault="001E449E">
            <w:pPr>
              <w:spacing w:before="240"/>
            </w:pPr>
          </w:p>
          <w:p w:rsidR="001E449E" w:rsidRDefault="00E7655F">
            <w:pPr>
              <w:pBdr>
                <w:bottom w:val="single" w:sz="8" w:space="4" w:color="185FA5"/>
              </w:pBdr>
              <w:spacing w:before="280" w:after="100"/>
            </w:pPr>
            <w:r>
              <w:rPr>
                <w:b/>
                <w:bCs/>
                <w:color w:val="185FA5"/>
                <w:spacing w:val="40"/>
                <w:sz w:val="26"/>
                <w:szCs w:val="26"/>
              </w:rPr>
              <w:t>OUR SERVICES</w:t>
            </w:r>
          </w:p>
          <w:p w:rsidR="001E449E" w:rsidRDefault="001E449E">
            <w:pPr>
              <w:spacing w:before="80"/>
            </w:pPr>
          </w:p>
          <w:p w:rsidR="001E449E" w:rsidRDefault="00E7655F">
            <w:pPr>
              <w:spacing w:after="120"/>
            </w:pPr>
            <w:r>
              <w:rPr>
                <w:color w:val="555555"/>
                <w:sz w:val="21"/>
                <w:szCs w:val="21"/>
              </w:rPr>
              <w:t>We offer a comprehensive range of staffing and recruitment services tailored to meet every client's unique workforce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200"/>
              <w:gridCol w:w="4580"/>
            </w:tblGrid>
            <w:tr w:rsidR="001E449E">
              <w:tc>
                <w:tcPr>
                  <w:tcW w:w="4580" w:type="dxa"/>
                  <w:tcBorders>
                    <w:top w:val="single" w:sz="4" w:space="0" w:color="CCCCCC"/>
                    <w:left w:val="single" w:sz="4" w:space="0" w:color="CCCCCC"/>
                    <w:bottom w:val="single" w:sz="4" w:space="0" w:color="CCCCCC"/>
                    <w:right w:val="single" w:sz="4" w:space="0" w:color="CCCCCC"/>
                  </w:tcBorders>
                  <w:shd w:val="clear" w:color="auto" w:fill="E6F1FB"/>
                  <w:tcMar>
                    <w:top w:w="160" w:type="dxa"/>
                    <w:left w:w="200" w:type="dxa"/>
                    <w:bottom w:w="160" w:type="dxa"/>
                    <w:right w:w="200" w:type="dxa"/>
                  </w:tcMar>
                </w:tcPr>
                <w:p w:rsidR="001E449E" w:rsidRDefault="00E7655F">
                  <w:pPr>
                    <w:spacing w:after="60"/>
                  </w:pPr>
                  <w:r>
                    <w:rPr>
                      <w:b/>
                      <w:bCs/>
                      <w:color w:val="0C447C"/>
                      <w:sz w:val="23"/>
                      <w:szCs w:val="23"/>
                    </w:rPr>
                    <w:t>Temporary Staffing</w:t>
                  </w:r>
                </w:p>
                <w:p w:rsidR="001E449E" w:rsidRDefault="00E7655F">
                  <w:r>
                    <w:rPr>
                      <w:color w:val="555555"/>
                      <w:sz w:val="20"/>
                      <w:szCs w:val="20"/>
                    </w:rPr>
                    <w:t>Temporary staffing solutions for businesses that need short-term support to meet their staffing needs.</w:t>
                  </w:r>
                </w:p>
              </w:tc>
              <w:tc>
                <w:tcPr>
                  <w:tcW w:w="200" w:type="dxa"/>
                  <w:tcBorders>
                    <w:top w:val="none" w:sz="0" w:space="0" w:color="FFFFFF"/>
                    <w:left w:val="none" w:sz="0" w:space="0" w:color="FFFFFF"/>
                    <w:bottom w:val="none" w:sz="0" w:space="0" w:color="FFFFFF"/>
                    <w:right w:val="none" w:sz="0" w:space="0" w:color="FFFFFF"/>
                  </w:tcBorders>
                </w:tcPr>
                <w:p w:rsidR="001E449E" w:rsidRDefault="001E449E"/>
              </w:tc>
              <w:tc>
                <w:tcPr>
                  <w:tcW w:w="4580" w:type="dxa"/>
                  <w:tcBorders>
                    <w:top w:val="single" w:sz="4" w:space="0" w:color="CCCCCC"/>
                    <w:left w:val="single" w:sz="4" w:space="0" w:color="CCCCCC"/>
                    <w:bottom w:val="single" w:sz="4" w:space="0" w:color="CCCCCC"/>
                    <w:right w:val="single" w:sz="4" w:space="0" w:color="CCCCCC"/>
                  </w:tcBorders>
                  <w:shd w:val="clear" w:color="auto" w:fill="E1F5EE"/>
                  <w:tcMar>
                    <w:top w:w="160" w:type="dxa"/>
                    <w:left w:w="200" w:type="dxa"/>
                    <w:bottom w:w="160" w:type="dxa"/>
                    <w:right w:w="200" w:type="dxa"/>
                  </w:tcMar>
                </w:tcPr>
                <w:p w:rsidR="001E449E" w:rsidRDefault="00E7655F">
                  <w:pPr>
                    <w:spacing w:after="60"/>
                  </w:pPr>
                  <w:r>
                    <w:rPr>
                      <w:b/>
                      <w:bCs/>
                      <w:color w:val="085041"/>
                      <w:sz w:val="23"/>
                      <w:szCs w:val="23"/>
                    </w:rPr>
                    <w:t>Direct-Hire Staffing</w:t>
                  </w:r>
                </w:p>
                <w:p w:rsidR="001E449E" w:rsidRDefault="00E7655F">
                  <w:r>
                    <w:rPr>
                      <w:color w:val="555555"/>
                      <w:sz w:val="20"/>
                      <w:szCs w:val="20"/>
                    </w:rPr>
                    <w:t>Direct-hire staffing solutions for businesses that need permanent employees to fill specific roles.</w:t>
                  </w:r>
                </w:p>
              </w:tc>
            </w:tr>
            <w:tr w:rsidR="001E449E">
              <w:tc>
                <w:tcPr>
                  <w:tcW w:w="45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1E449E" w:rsidRDefault="001E449E"/>
              </w:tc>
              <w:tc>
                <w:tcPr>
                  <w:tcW w:w="200" w:type="dxa"/>
                  <w:tcBorders>
                    <w:top w:val="none" w:sz="0" w:space="0" w:color="FFFFFF"/>
                    <w:left w:val="none" w:sz="0" w:space="0" w:color="FFFFFF"/>
                    <w:bottom w:val="none" w:sz="0" w:space="0" w:color="FFFFFF"/>
                    <w:right w:val="none" w:sz="0" w:space="0" w:color="FFFFFF"/>
                  </w:tcBorders>
                </w:tcPr>
                <w:p w:rsidR="001E449E" w:rsidRDefault="001E449E"/>
              </w:tc>
              <w:tc>
                <w:tcPr>
                  <w:tcW w:w="45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1E449E" w:rsidRDefault="001E449E"/>
              </w:tc>
            </w:tr>
            <w:tr w:rsidR="001E449E">
              <w:tc>
                <w:tcPr>
                  <w:tcW w:w="45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rsidR="001E449E" w:rsidRDefault="00E7655F">
                  <w:pPr>
                    <w:spacing w:after="60"/>
                  </w:pPr>
                  <w:r>
                    <w:rPr>
                      <w:b/>
                      <w:bCs/>
                      <w:color w:val="0C447C"/>
                      <w:sz w:val="23"/>
                      <w:szCs w:val="23"/>
                    </w:rPr>
                    <w:t>Payroll Management</w:t>
                  </w:r>
                </w:p>
                <w:p w:rsidR="001E449E" w:rsidRDefault="00E7655F">
                  <w:r>
                    <w:rPr>
                      <w:color w:val="555555"/>
                      <w:sz w:val="20"/>
                      <w:szCs w:val="20"/>
                    </w:rPr>
                    <w:t>Payroll processing, tax filing, and related tasks — so you can focus on running your business.</w:t>
                  </w:r>
                </w:p>
              </w:tc>
              <w:tc>
                <w:tcPr>
                  <w:tcW w:w="200" w:type="dxa"/>
                  <w:tcBorders>
                    <w:top w:val="none" w:sz="0" w:space="0" w:color="FFFFFF"/>
                    <w:left w:val="none" w:sz="0" w:space="0" w:color="FFFFFF"/>
                    <w:bottom w:val="none" w:sz="0" w:space="0" w:color="FFFFFF"/>
                    <w:right w:val="none" w:sz="0" w:space="0" w:color="FFFFFF"/>
                  </w:tcBorders>
                </w:tcPr>
                <w:p w:rsidR="001E449E" w:rsidRDefault="001E449E"/>
              </w:tc>
              <w:tc>
                <w:tcPr>
                  <w:tcW w:w="45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rsidR="001E449E" w:rsidRDefault="00E7655F">
                  <w:pPr>
                    <w:spacing w:after="60"/>
                  </w:pPr>
                  <w:r>
                    <w:rPr>
                      <w:b/>
                      <w:bCs/>
                      <w:color w:val="0C447C"/>
                      <w:sz w:val="23"/>
                      <w:szCs w:val="23"/>
                    </w:rPr>
                    <w:t>HR Consulting</w:t>
                  </w:r>
                </w:p>
                <w:p w:rsidR="001E449E" w:rsidRDefault="00E7655F">
                  <w:r>
                    <w:rPr>
                      <w:color w:val="555555"/>
                      <w:sz w:val="20"/>
                      <w:szCs w:val="20"/>
                    </w:rPr>
                    <w:t>Assistance with employee relations, performance management, and compliance for HR-related tasks.</w:t>
                  </w:r>
                </w:p>
              </w:tc>
            </w:tr>
            <w:tr w:rsidR="001E449E">
              <w:tc>
                <w:tcPr>
                  <w:tcW w:w="45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1E449E" w:rsidRDefault="001E449E"/>
              </w:tc>
              <w:tc>
                <w:tcPr>
                  <w:tcW w:w="200" w:type="dxa"/>
                  <w:tcBorders>
                    <w:top w:val="none" w:sz="0" w:space="0" w:color="FFFFFF"/>
                    <w:left w:val="none" w:sz="0" w:space="0" w:color="FFFFFF"/>
                    <w:bottom w:val="none" w:sz="0" w:space="0" w:color="FFFFFF"/>
                    <w:right w:val="none" w:sz="0" w:space="0" w:color="FFFFFF"/>
                  </w:tcBorders>
                </w:tcPr>
                <w:p w:rsidR="001E449E" w:rsidRDefault="001E449E"/>
              </w:tc>
              <w:tc>
                <w:tcPr>
                  <w:tcW w:w="45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1E449E" w:rsidRDefault="001E449E"/>
              </w:tc>
            </w:tr>
            <w:tr w:rsidR="001E449E">
              <w:tc>
                <w:tcPr>
                  <w:tcW w:w="4580" w:type="dxa"/>
                  <w:tcBorders>
                    <w:top w:val="single" w:sz="4" w:space="0" w:color="CCCCCC"/>
                    <w:left w:val="single" w:sz="4" w:space="0" w:color="CCCCCC"/>
                    <w:bottom w:val="single" w:sz="4" w:space="0" w:color="CCCCCC"/>
                    <w:right w:val="single" w:sz="4" w:space="0" w:color="CCCCCC"/>
                  </w:tcBorders>
                  <w:shd w:val="clear" w:color="auto" w:fill="E6F1FB"/>
                  <w:tcMar>
                    <w:top w:w="160" w:type="dxa"/>
                    <w:left w:w="200" w:type="dxa"/>
                    <w:bottom w:w="160" w:type="dxa"/>
                    <w:right w:w="200" w:type="dxa"/>
                  </w:tcMar>
                </w:tcPr>
                <w:p w:rsidR="001E449E" w:rsidRDefault="00E7655F">
                  <w:pPr>
                    <w:spacing w:after="60"/>
                  </w:pPr>
                  <w:r>
                    <w:rPr>
                      <w:b/>
                      <w:bCs/>
                      <w:color w:val="0C447C"/>
                      <w:sz w:val="23"/>
                      <w:szCs w:val="23"/>
                    </w:rPr>
                    <w:t>Professional Standards</w:t>
                  </w:r>
                </w:p>
                <w:p w:rsidR="001E449E" w:rsidRDefault="00E7655F">
                  <w:r>
                    <w:rPr>
                      <w:color w:val="555555"/>
                      <w:sz w:val="20"/>
                      <w:szCs w:val="20"/>
                    </w:rPr>
                    <w:t>We conduct our business following strict ethical standards, maintaining complete confidentiality for all candidates and clients.</w:t>
                  </w:r>
                </w:p>
              </w:tc>
              <w:tc>
                <w:tcPr>
                  <w:tcW w:w="200" w:type="dxa"/>
                  <w:tcBorders>
                    <w:top w:val="none" w:sz="0" w:space="0" w:color="FFFFFF"/>
                    <w:left w:val="none" w:sz="0" w:space="0" w:color="FFFFFF"/>
                    <w:bottom w:val="none" w:sz="0" w:space="0" w:color="FFFFFF"/>
                    <w:right w:val="none" w:sz="0" w:space="0" w:color="FFFFFF"/>
                  </w:tcBorders>
                </w:tcPr>
                <w:p w:rsidR="001E449E" w:rsidRDefault="001E449E"/>
              </w:tc>
              <w:tc>
                <w:tcPr>
                  <w:tcW w:w="4580" w:type="dxa"/>
                  <w:tcBorders>
                    <w:top w:val="single" w:sz="4" w:space="0" w:color="CCCCCC"/>
                    <w:left w:val="single" w:sz="4" w:space="0" w:color="CCCCCC"/>
                    <w:bottom w:val="single" w:sz="4" w:space="0" w:color="CCCCCC"/>
                    <w:right w:val="single" w:sz="4" w:space="0" w:color="CCCCCC"/>
                  </w:tcBorders>
                  <w:shd w:val="clear" w:color="auto" w:fill="E1F5EE"/>
                  <w:tcMar>
                    <w:top w:w="160" w:type="dxa"/>
                    <w:left w:w="200" w:type="dxa"/>
                    <w:bottom w:w="160" w:type="dxa"/>
                    <w:right w:w="200" w:type="dxa"/>
                  </w:tcMar>
                </w:tcPr>
                <w:p w:rsidR="001E449E" w:rsidRDefault="00E7655F">
                  <w:pPr>
                    <w:spacing w:after="60"/>
                  </w:pPr>
                  <w:r>
                    <w:rPr>
                      <w:b/>
                      <w:bCs/>
                      <w:color w:val="085041"/>
                      <w:sz w:val="23"/>
                      <w:szCs w:val="23"/>
                    </w:rPr>
                    <w:t>Workforce Consulting</w:t>
                  </w:r>
                </w:p>
                <w:p w:rsidR="001E449E" w:rsidRDefault="00E7655F">
                  <w:r>
                    <w:rPr>
                      <w:color w:val="555555"/>
                      <w:sz w:val="20"/>
                      <w:szCs w:val="20"/>
                    </w:rPr>
                    <w:t>Strategic advisory services to help businesses plan, manage, and optimize their workforce effectively.</w:t>
                  </w:r>
                </w:p>
              </w:tc>
            </w:tr>
          </w:tbl>
          <w:p w:rsidR="001E449E" w:rsidRDefault="001E449E">
            <w:pPr>
              <w:spacing w:before="240"/>
            </w:pPr>
          </w:p>
          <w:p w:rsidR="001E449E" w:rsidRDefault="00E7655F">
            <w:pPr>
              <w:pBdr>
                <w:bottom w:val="single" w:sz="8" w:space="4" w:color="185FA5"/>
              </w:pBdr>
              <w:spacing w:before="280" w:after="100"/>
            </w:pPr>
            <w:r>
              <w:rPr>
                <w:b/>
                <w:bCs/>
                <w:color w:val="185FA5"/>
                <w:spacing w:val="40"/>
                <w:sz w:val="26"/>
                <w:szCs w:val="26"/>
              </w:rPr>
              <w:t>RECRUITMENT TOOLS</w:t>
            </w:r>
          </w:p>
          <w:p w:rsidR="001E449E" w:rsidRDefault="001E449E">
            <w:pPr>
              <w:spacing w:before="80"/>
            </w:pPr>
          </w:p>
          <w:p w:rsidR="001E449E" w:rsidRDefault="00E7655F">
            <w:pPr>
              <w:pStyle w:val="ListParagraph"/>
              <w:numPr>
                <w:ilvl w:val="0"/>
                <w:numId w:val="2"/>
              </w:numPr>
              <w:spacing w:before="60" w:after="60"/>
            </w:pPr>
            <w:r>
              <w:t>Core Head Hunting and Referencing.</w:t>
            </w:r>
          </w:p>
          <w:p w:rsidR="001E449E" w:rsidRDefault="00E7655F">
            <w:pPr>
              <w:pStyle w:val="ListParagraph"/>
              <w:numPr>
                <w:ilvl w:val="0"/>
                <w:numId w:val="2"/>
              </w:numPr>
              <w:spacing w:before="60" w:after="60"/>
            </w:pPr>
            <w:r>
              <w:t xml:space="preserve">Job Adverts on all major Job Portals — LinkedIn, </w:t>
            </w:r>
            <w:proofErr w:type="spellStart"/>
            <w:r>
              <w:t>Naukri</w:t>
            </w:r>
            <w:proofErr w:type="spellEnd"/>
            <w:r>
              <w:t>, Indeed, Social Networks and others.</w:t>
            </w:r>
          </w:p>
          <w:p w:rsidR="001E449E" w:rsidRDefault="00E7655F">
            <w:pPr>
              <w:pStyle w:val="ListParagraph"/>
              <w:numPr>
                <w:ilvl w:val="0"/>
                <w:numId w:val="2"/>
              </w:numPr>
              <w:spacing w:before="60" w:after="60"/>
            </w:pPr>
            <w:r>
              <w:t>Creating awareness of Job Adverts on all Social Media Platforms to attract deserving and passive candidates.</w:t>
            </w:r>
          </w:p>
          <w:p w:rsidR="001E449E" w:rsidRDefault="001E449E">
            <w:pPr>
              <w:spacing w:before="200"/>
            </w:pPr>
          </w:p>
          <w:p w:rsidR="001E449E" w:rsidRDefault="00E7655F">
            <w:pPr>
              <w:pBdr>
                <w:bottom w:val="single" w:sz="8" w:space="4" w:color="0F6E56"/>
              </w:pBdr>
              <w:spacing w:before="280" w:after="100"/>
            </w:pPr>
            <w:r>
              <w:rPr>
                <w:b/>
                <w:bCs/>
                <w:color w:val="0F6E56"/>
                <w:spacing w:val="40"/>
                <w:sz w:val="26"/>
                <w:szCs w:val="26"/>
              </w:rPr>
              <w:lastRenderedPageBreak/>
              <w:t>OUR RECRUITMENT PROCESS</w:t>
            </w:r>
          </w:p>
          <w:p w:rsidR="001E449E" w:rsidRDefault="001E449E">
            <w:pPr>
              <w:spacing w:before="80"/>
            </w:pPr>
          </w:p>
          <w:p w:rsidR="001E449E" w:rsidRDefault="00E7655F">
            <w:pPr>
              <w:spacing w:after="100"/>
            </w:pPr>
            <w:r>
              <w:rPr>
                <w:color w:val="555555"/>
                <w:sz w:val="21"/>
                <w:szCs w:val="21"/>
              </w:rPr>
              <w:t>Our systematic 5-step recruitment process ensures the best match for every role:</w:t>
            </w:r>
          </w:p>
          <w:p w:rsidR="001E449E" w:rsidRDefault="00E7655F">
            <w:pPr>
              <w:pStyle w:val="ListParagraph"/>
              <w:numPr>
                <w:ilvl w:val="0"/>
                <w:numId w:val="3"/>
              </w:numPr>
              <w:spacing w:before="80" w:after="40"/>
            </w:pPr>
            <w:r>
              <w:rPr>
                <w:b/>
                <w:bCs/>
                <w:color w:val="0C447C"/>
              </w:rPr>
              <w:t>Understand Client Goals</w:t>
            </w:r>
          </w:p>
          <w:p w:rsidR="001E449E" w:rsidRDefault="00E7655F">
            <w:pPr>
              <w:spacing w:after="80"/>
            </w:pPr>
            <w:r>
              <w:rPr>
                <w:color w:val="555555"/>
                <w:sz w:val="21"/>
                <w:szCs w:val="21"/>
              </w:rPr>
              <w:t>Understand the goals and objectives of our client's business and the open position with respect to projected growth.</w:t>
            </w:r>
          </w:p>
          <w:p w:rsidR="001E449E" w:rsidRDefault="00E7655F">
            <w:pPr>
              <w:pStyle w:val="ListParagraph"/>
              <w:numPr>
                <w:ilvl w:val="0"/>
                <w:numId w:val="3"/>
              </w:numPr>
              <w:spacing w:before="80" w:after="40"/>
            </w:pPr>
            <w:r>
              <w:rPr>
                <w:b/>
                <w:bCs/>
                <w:color w:val="0C447C"/>
              </w:rPr>
              <w:t>Define Ideal Candidate Profile</w:t>
            </w:r>
          </w:p>
          <w:p w:rsidR="001E449E" w:rsidRDefault="00E7655F">
            <w:pPr>
              <w:spacing w:after="80"/>
            </w:pPr>
            <w:r>
              <w:rPr>
                <w:color w:val="555555"/>
                <w:sz w:val="21"/>
                <w:szCs w:val="21"/>
              </w:rPr>
              <w:t>Understand the necessary skill set, experience, potential, attitude and aspiration of the ideal candidate required.</w:t>
            </w:r>
          </w:p>
          <w:p w:rsidR="001E449E" w:rsidRDefault="00E7655F">
            <w:pPr>
              <w:pStyle w:val="ListParagraph"/>
              <w:numPr>
                <w:ilvl w:val="0"/>
                <w:numId w:val="3"/>
              </w:numPr>
              <w:spacing w:before="80" w:after="40"/>
            </w:pPr>
            <w:r>
              <w:rPr>
                <w:b/>
                <w:bCs/>
                <w:color w:val="0C447C"/>
              </w:rPr>
              <w:t>Establish Candidate Search</w:t>
            </w:r>
          </w:p>
          <w:p w:rsidR="001E449E" w:rsidRDefault="00E7655F">
            <w:pPr>
              <w:spacing w:after="80"/>
            </w:pPr>
            <w:r>
              <w:rPr>
                <w:color w:val="555555"/>
                <w:sz w:val="21"/>
                <w:szCs w:val="21"/>
              </w:rPr>
              <w:t>Quickly and effectively utilize all our extensive search tools, major job portals and in-house database.</w:t>
            </w:r>
          </w:p>
          <w:p w:rsidR="001E449E" w:rsidRDefault="00E7655F">
            <w:pPr>
              <w:pStyle w:val="ListParagraph"/>
              <w:numPr>
                <w:ilvl w:val="0"/>
                <w:numId w:val="3"/>
              </w:numPr>
              <w:spacing w:before="80" w:after="40"/>
            </w:pPr>
            <w:r>
              <w:rPr>
                <w:b/>
                <w:bCs/>
                <w:color w:val="0C447C"/>
              </w:rPr>
              <w:t>Thorough Screening</w:t>
            </w:r>
          </w:p>
          <w:p w:rsidR="001E449E" w:rsidRDefault="00E7655F">
            <w:pPr>
              <w:spacing w:after="80"/>
            </w:pPr>
            <w:r>
              <w:rPr>
                <w:color w:val="555555"/>
                <w:sz w:val="21"/>
                <w:szCs w:val="21"/>
              </w:rPr>
              <w:t>Conduct thorough screening through telephonic discussions with each candidate to verify skill, experience, potential and aspiration.</w:t>
            </w:r>
          </w:p>
          <w:p w:rsidR="001E449E" w:rsidRDefault="00E7655F">
            <w:pPr>
              <w:pStyle w:val="ListParagraph"/>
              <w:numPr>
                <w:ilvl w:val="0"/>
                <w:numId w:val="3"/>
              </w:numPr>
              <w:spacing w:before="80" w:after="40"/>
            </w:pPr>
            <w:r>
              <w:rPr>
                <w:b/>
                <w:bCs/>
                <w:color w:val="0C447C"/>
              </w:rPr>
              <w:t>End-to-End Process Management</w:t>
            </w:r>
          </w:p>
          <w:p w:rsidR="001E449E" w:rsidRDefault="00E7655F">
            <w:pPr>
              <w:spacing w:after="80"/>
            </w:pPr>
            <w:r>
              <w:rPr>
                <w:color w:val="555555"/>
                <w:sz w:val="21"/>
                <w:szCs w:val="21"/>
              </w:rPr>
              <w:t>Actively manage the entire recruitment process from beginning to end, offering complete support throughout.</w:t>
            </w:r>
          </w:p>
          <w:p w:rsidR="001E449E" w:rsidRDefault="001E449E">
            <w:pPr>
              <w:spacing w:before="200"/>
            </w:pPr>
          </w:p>
          <w:p w:rsidR="001E449E" w:rsidRDefault="00E7655F">
            <w:pPr>
              <w:pBdr>
                <w:bottom w:val="single" w:sz="8" w:space="4" w:color="0F6E56"/>
              </w:pBdr>
              <w:spacing w:before="280" w:after="100"/>
            </w:pPr>
            <w:r>
              <w:rPr>
                <w:b/>
                <w:bCs/>
                <w:color w:val="0F6E56"/>
                <w:spacing w:val="40"/>
                <w:sz w:val="26"/>
                <w:szCs w:val="26"/>
              </w:rPr>
              <w:t>INDUSTRIES WE SERVE</w:t>
            </w:r>
          </w:p>
          <w:p w:rsidR="001E449E" w:rsidRDefault="001E449E">
            <w:pPr>
              <w:spacing w:before="80"/>
            </w:pPr>
          </w:p>
          <w:p w:rsidR="001E449E" w:rsidRDefault="00E7655F">
            <w:pPr>
              <w:spacing w:after="120"/>
            </w:pPr>
            <w:r>
              <w:rPr>
                <w:color w:val="555555"/>
                <w:sz w:val="21"/>
                <w:szCs w:val="21"/>
              </w:rPr>
              <w:t>We provide manpower solutions across a wide range of industries, enabling businesses of every kind to find the right talent: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60"/>
              <w:gridCol w:w="3040"/>
              <w:gridCol w:w="160"/>
              <w:gridCol w:w="3040"/>
            </w:tblGrid>
            <w:tr w:rsidR="001E449E">
              <w:tc>
                <w:tcPr>
                  <w:tcW w:w="296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C447C"/>
                      <w:sz w:val="21"/>
                      <w:szCs w:val="21"/>
                    </w:rPr>
                    <w:t>Manufacturing</w:t>
                  </w:r>
                </w:p>
                <w:p w:rsidR="001E449E" w:rsidRDefault="00E7655F">
                  <w:pPr>
                    <w:jc w:val="center"/>
                  </w:pPr>
                  <w:r>
                    <w:rPr>
                      <w:color w:val="555555"/>
                      <w:sz w:val="20"/>
                      <w:szCs w:val="20"/>
                    </w:rPr>
                    <w:t>Industries</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85041"/>
                      <w:sz w:val="21"/>
                      <w:szCs w:val="21"/>
                    </w:rPr>
                    <w:t>IT &amp; Non-IT</w:t>
                  </w:r>
                </w:p>
                <w:p w:rsidR="001E449E" w:rsidRDefault="00E7655F">
                  <w:pPr>
                    <w:jc w:val="center"/>
                  </w:pPr>
                  <w:r>
                    <w:rPr>
                      <w:color w:val="555555"/>
                      <w:sz w:val="20"/>
                      <w:szCs w:val="20"/>
                    </w:rPr>
                    <w:t>Technology &amp; Services</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C447C"/>
                      <w:sz w:val="21"/>
                      <w:szCs w:val="21"/>
                    </w:rPr>
                    <w:t>Hospitality &amp; Healthcare</w:t>
                  </w:r>
                </w:p>
                <w:p w:rsidR="001E449E" w:rsidRDefault="00E7655F">
                  <w:pPr>
                    <w:jc w:val="center"/>
                  </w:pPr>
                  <w:r>
                    <w:rPr>
                      <w:color w:val="555555"/>
                      <w:sz w:val="20"/>
                      <w:szCs w:val="20"/>
                    </w:rPr>
                    <w:t>Hospitals, Hotels &amp; More</w:t>
                  </w:r>
                </w:p>
              </w:tc>
            </w:tr>
            <w:tr w:rsidR="001E449E">
              <w:tc>
                <w:tcPr>
                  <w:tcW w:w="2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r>
            <w:tr w:rsidR="001E449E">
              <w:tc>
                <w:tcPr>
                  <w:tcW w:w="296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85041"/>
                      <w:sz w:val="21"/>
                      <w:szCs w:val="21"/>
                    </w:rPr>
                    <w:t>Construction</w:t>
                  </w:r>
                </w:p>
                <w:p w:rsidR="001E449E" w:rsidRDefault="00E7655F">
                  <w:pPr>
                    <w:jc w:val="center"/>
                  </w:pPr>
                  <w:r>
                    <w:rPr>
                      <w:color w:val="555555"/>
                      <w:sz w:val="20"/>
                      <w:szCs w:val="20"/>
                    </w:rPr>
                    <w:t>Infrastructure &amp; Projects</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C447C"/>
                      <w:sz w:val="21"/>
                      <w:szCs w:val="21"/>
                    </w:rPr>
                    <w:t>Administration</w:t>
                  </w:r>
                </w:p>
                <w:p w:rsidR="001E449E" w:rsidRDefault="00E7655F">
                  <w:pPr>
                    <w:jc w:val="center"/>
                  </w:pPr>
                  <w:r>
                    <w:rPr>
                      <w:color w:val="555555"/>
                      <w:sz w:val="20"/>
                      <w:szCs w:val="20"/>
                    </w:rPr>
                    <w:t>Office &amp; Corporate</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85041"/>
                      <w:sz w:val="21"/>
                      <w:szCs w:val="21"/>
                    </w:rPr>
                    <w:t>Hotels</w:t>
                  </w:r>
                </w:p>
                <w:p w:rsidR="001E449E" w:rsidRDefault="00E7655F">
                  <w:pPr>
                    <w:jc w:val="center"/>
                  </w:pPr>
                  <w:r>
                    <w:rPr>
                      <w:color w:val="555555"/>
                      <w:sz w:val="20"/>
                      <w:szCs w:val="20"/>
                    </w:rPr>
                    <w:t>Hospitality Sector</w:t>
                  </w:r>
                </w:p>
              </w:tc>
            </w:tr>
            <w:tr w:rsidR="001E449E">
              <w:tc>
                <w:tcPr>
                  <w:tcW w:w="2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r>
            <w:tr w:rsidR="001E449E">
              <w:tc>
                <w:tcPr>
                  <w:tcW w:w="296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C447C"/>
                      <w:sz w:val="21"/>
                      <w:szCs w:val="21"/>
                    </w:rPr>
                    <w:t>Supermarkets</w:t>
                  </w:r>
                </w:p>
                <w:p w:rsidR="001E449E" w:rsidRDefault="00E7655F">
                  <w:pPr>
                    <w:jc w:val="center"/>
                  </w:pPr>
                  <w:r>
                    <w:rPr>
                      <w:color w:val="555555"/>
                      <w:sz w:val="20"/>
                      <w:szCs w:val="20"/>
                    </w:rPr>
                    <w:t>Retail &amp; FMCG</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85041"/>
                      <w:sz w:val="21"/>
                      <w:szCs w:val="21"/>
                    </w:rPr>
                    <w:t>Cleaning &amp; Housekeeping</w:t>
                  </w:r>
                </w:p>
                <w:p w:rsidR="001E449E" w:rsidRDefault="00E7655F">
                  <w:pPr>
                    <w:jc w:val="center"/>
                  </w:pPr>
                  <w:r>
                    <w:rPr>
                      <w:color w:val="555555"/>
                      <w:sz w:val="20"/>
                      <w:szCs w:val="20"/>
                    </w:rPr>
                    <w:t>Facility Management</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04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vAlign w:val="center"/>
                </w:tcPr>
                <w:p w:rsidR="001E449E" w:rsidRDefault="00E7655F">
                  <w:pPr>
                    <w:spacing w:after="40"/>
                    <w:jc w:val="center"/>
                  </w:pPr>
                  <w:r>
                    <w:rPr>
                      <w:rFonts w:ascii="Segoe UI Emoji" w:eastAsia="Segoe UI Emoji" w:hAnsi="Segoe UI Emoji" w:cs="Segoe UI Emoji"/>
                      <w:sz w:val="36"/>
                      <w:szCs w:val="36"/>
                    </w:rPr>
                    <w:t>👗</w:t>
                  </w:r>
                </w:p>
                <w:p w:rsidR="001E449E" w:rsidRDefault="00E7655F">
                  <w:pPr>
                    <w:jc w:val="center"/>
                  </w:pPr>
                  <w:r>
                    <w:rPr>
                      <w:b/>
                      <w:bCs/>
                      <w:color w:val="0C447C"/>
                      <w:sz w:val="21"/>
                      <w:szCs w:val="21"/>
                    </w:rPr>
                    <w:t>Garments &amp; Textile</w:t>
                  </w:r>
                </w:p>
                <w:p w:rsidR="001E449E" w:rsidRDefault="00E7655F">
                  <w:pPr>
                    <w:jc w:val="center"/>
                  </w:pPr>
                  <w:r>
                    <w:rPr>
                      <w:color w:val="555555"/>
                      <w:sz w:val="20"/>
                      <w:szCs w:val="20"/>
                    </w:rPr>
                    <w:t>Apparel Industry</w:t>
                  </w:r>
                </w:p>
              </w:tc>
            </w:tr>
          </w:tbl>
          <w:p w:rsidR="001E449E" w:rsidRDefault="001E449E">
            <w:pPr>
              <w:spacing w:before="240"/>
            </w:pPr>
          </w:p>
          <w:p w:rsidR="001E449E" w:rsidRDefault="00E7655F">
            <w:pPr>
              <w:pBdr>
                <w:bottom w:val="single" w:sz="8" w:space="4" w:color="185FA5"/>
              </w:pBdr>
              <w:spacing w:before="280" w:after="100"/>
            </w:pPr>
            <w:r>
              <w:rPr>
                <w:b/>
                <w:bCs/>
                <w:color w:val="185FA5"/>
                <w:spacing w:val="40"/>
                <w:sz w:val="26"/>
                <w:szCs w:val="26"/>
              </w:rPr>
              <w:t>WHY CHOOSE MANOSTAT?</w:t>
            </w:r>
          </w:p>
          <w:p w:rsidR="001E449E" w:rsidRDefault="001E449E">
            <w:pPr>
              <w:spacing w:before="80"/>
            </w:pPr>
          </w:p>
          <w:p w:rsidR="001E449E" w:rsidRDefault="00E7655F">
            <w:pPr>
              <w:pStyle w:val="ListParagraph"/>
              <w:numPr>
                <w:ilvl w:val="0"/>
                <w:numId w:val="2"/>
              </w:numPr>
              <w:spacing w:before="60" w:after="60"/>
            </w:pPr>
            <w:r>
              <w:t>Experienced Recruiters: Our team has a proven track record of identifying and selecting top-quality candidates.</w:t>
            </w:r>
          </w:p>
          <w:p w:rsidR="001E449E" w:rsidRDefault="00E7655F">
            <w:pPr>
              <w:pStyle w:val="ListParagraph"/>
              <w:numPr>
                <w:ilvl w:val="0"/>
                <w:numId w:val="2"/>
              </w:numPr>
              <w:spacing w:before="60" w:after="60"/>
            </w:pPr>
            <w:r>
              <w:t>Comprehensive Approach: We use job analysis, candidate screening, and structured selection methods.</w:t>
            </w:r>
          </w:p>
          <w:p w:rsidR="001E449E" w:rsidRDefault="00E7655F">
            <w:pPr>
              <w:pStyle w:val="ListParagraph"/>
              <w:numPr>
                <w:ilvl w:val="0"/>
                <w:numId w:val="2"/>
              </w:numPr>
              <w:spacing w:before="60" w:after="60"/>
            </w:pPr>
            <w:r>
              <w:t>Customized Solutions: We tailor our recruitment solutions to the unique needs of each client.</w:t>
            </w:r>
          </w:p>
          <w:p w:rsidR="001E449E" w:rsidRDefault="00E7655F">
            <w:pPr>
              <w:pStyle w:val="ListParagraph"/>
              <w:numPr>
                <w:ilvl w:val="0"/>
                <w:numId w:val="2"/>
              </w:numPr>
              <w:spacing w:before="60" w:after="60"/>
            </w:pPr>
            <w:r>
              <w:t>Cost-Effective: Our services are designed to help businesses save money on staffing costs.</w:t>
            </w:r>
          </w:p>
          <w:p w:rsidR="001E449E" w:rsidRDefault="00E7655F">
            <w:pPr>
              <w:pStyle w:val="ListParagraph"/>
              <w:numPr>
                <w:ilvl w:val="0"/>
                <w:numId w:val="2"/>
              </w:numPr>
              <w:spacing w:before="60" w:after="60"/>
            </w:pPr>
            <w:r>
              <w:t xml:space="preserve">Full Statutory Compliance: ESI, PF, </w:t>
            </w:r>
            <w:proofErr w:type="spellStart"/>
            <w:r>
              <w:t>Labour</w:t>
            </w:r>
            <w:proofErr w:type="spellEnd"/>
            <w:r>
              <w:t xml:space="preserve"> Laws — all covered under registered compliance frameworks.</w:t>
            </w:r>
          </w:p>
          <w:p w:rsidR="001E449E" w:rsidRDefault="001E449E">
            <w:pPr>
              <w:spacing w:before="240"/>
            </w:pPr>
          </w:p>
          <w:p w:rsidR="001E449E" w:rsidRDefault="00E7655F">
            <w:pPr>
              <w:pBdr>
                <w:bottom w:val="single" w:sz="8" w:space="4" w:color="0F6E56"/>
              </w:pBdr>
              <w:spacing w:before="280" w:after="100"/>
            </w:pPr>
            <w:r>
              <w:rPr>
                <w:b/>
                <w:bCs/>
                <w:color w:val="0F6E56"/>
                <w:spacing w:val="40"/>
                <w:sz w:val="26"/>
                <w:szCs w:val="26"/>
              </w:rPr>
              <w:t>OUR CLIENTS</w:t>
            </w:r>
          </w:p>
          <w:p w:rsidR="001E449E" w:rsidRDefault="001E449E">
            <w:pPr>
              <w:spacing w:before="80"/>
            </w:pPr>
          </w:p>
          <w:p w:rsidR="001E449E" w:rsidRDefault="00E7655F">
            <w:pPr>
              <w:spacing w:after="120"/>
            </w:pPr>
            <w:r>
              <w:rPr>
                <w:color w:val="555555"/>
                <w:sz w:val="21"/>
                <w:szCs w:val="21"/>
              </w:rPr>
              <w:t>We are proud to serve some of the most reputed organizations across industries: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60"/>
              <w:gridCol w:w="2960"/>
              <w:gridCol w:w="160"/>
              <w:gridCol w:w="3120"/>
            </w:tblGrid>
            <w:tr w:rsidR="001E449E">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vAlign w:val="center"/>
                </w:tcPr>
                <w:p w:rsidR="001E449E" w:rsidRDefault="00E7655F">
                  <w:pPr>
                    <w:spacing w:after="60"/>
                    <w:jc w:val="center"/>
                  </w:pPr>
                  <w:r>
                    <w:rPr>
                      <w:noProof/>
                    </w:rPr>
                    <w:drawing>
                      <wp:inline distT="0" distB="0" distL="0" distR="0">
                        <wp:extent cx="1524000" cy="1019175"/>
                        <wp:effectExtent l="0" t="0" r="0" b="0"/>
                        <wp:docPr id="2" name="VeivaLogo" descr="Veiva Scientific Logo" title="Veiva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24000" cy="1019175"/>
                                </a:xfrm>
                                <a:prstGeom prst="rect">
                                  <a:avLst/>
                                </a:prstGeom>
                              </pic:spPr>
                            </pic:pic>
                          </a:graphicData>
                        </a:graphic>
                      </wp:inline>
                    </w:drawing>
                  </w:r>
                </w:p>
                <w:p w:rsidR="001E449E" w:rsidRDefault="00E7655F">
                  <w:pPr>
                    <w:jc w:val="center"/>
                  </w:pPr>
                  <w:proofErr w:type="spellStart"/>
                  <w:r>
                    <w:rPr>
                      <w:color w:val="555555"/>
                      <w:sz w:val="18"/>
                      <w:szCs w:val="18"/>
                    </w:rPr>
                    <w:t>Veiva</w:t>
                  </w:r>
                  <w:proofErr w:type="spellEnd"/>
                  <w:r>
                    <w:rPr>
                      <w:color w:val="555555"/>
                      <w:sz w:val="18"/>
                      <w:szCs w:val="18"/>
                    </w:rPr>
                    <w:t xml:space="preserve"> Scientific India </w:t>
                  </w:r>
                  <w:proofErr w:type="spellStart"/>
                  <w:r>
                    <w:rPr>
                      <w:color w:val="555555"/>
                      <w:sz w:val="18"/>
                      <w:szCs w:val="18"/>
                    </w:rPr>
                    <w:t>Pvt</w:t>
                  </w:r>
                  <w:proofErr w:type="spellEnd"/>
                  <w:r>
                    <w:rPr>
                      <w:color w:val="555555"/>
                      <w:sz w:val="18"/>
                      <w:szCs w:val="18"/>
                    </w:rPr>
                    <w:t xml:space="preserve"> Ltd</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vAlign w:val="center"/>
                </w:tcPr>
                <w:p w:rsidR="001E449E" w:rsidRDefault="00E7655F">
                  <w:pPr>
                    <w:spacing w:after="60"/>
                    <w:jc w:val="center"/>
                  </w:pPr>
                  <w:r>
                    <w:rPr>
                      <w:noProof/>
                    </w:rPr>
                    <w:drawing>
                      <wp:inline distT="0" distB="0" distL="0" distR="0">
                        <wp:extent cx="1524000" cy="933450"/>
                        <wp:effectExtent l="0" t="0" r="0" b="0"/>
                        <wp:docPr id="3" name="IQFLogo" descr="IQF Foods Logo" title="IQF F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4000" cy="933450"/>
                                </a:xfrm>
                                <a:prstGeom prst="rect">
                                  <a:avLst/>
                                </a:prstGeom>
                              </pic:spPr>
                            </pic:pic>
                          </a:graphicData>
                        </a:graphic>
                      </wp:inline>
                    </w:drawing>
                  </w:r>
                </w:p>
                <w:p w:rsidR="001E449E" w:rsidRDefault="00E7655F">
                  <w:pPr>
                    <w:jc w:val="center"/>
                  </w:pPr>
                  <w:r>
                    <w:rPr>
                      <w:color w:val="555555"/>
                      <w:sz w:val="18"/>
                      <w:szCs w:val="18"/>
                    </w:rPr>
                    <w:t xml:space="preserve">IQF Foods </w:t>
                  </w:r>
                  <w:proofErr w:type="spellStart"/>
                  <w:r>
                    <w:rPr>
                      <w:color w:val="555555"/>
                      <w:sz w:val="18"/>
                      <w:szCs w:val="18"/>
                    </w:rPr>
                    <w:t>Pvt</w:t>
                  </w:r>
                  <w:proofErr w:type="spellEnd"/>
                  <w:r>
                    <w:rPr>
                      <w:color w:val="555555"/>
                      <w:sz w:val="18"/>
                      <w:szCs w:val="18"/>
                    </w:rPr>
                    <w:t xml:space="preserve"> Ltd</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vAlign w:val="center"/>
                </w:tcPr>
                <w:p w:rsidR="001E449E" w:rsidRDefault="00E7655F">
                  <w:pPr>
                    <w:spacing w:after="60"/>
                    <w:jc w:val="center"/>
                  </w:pPr>
                  <w:r>
                    <w:rPr>
                      <w:noProof/>
                    </w:rPr>
                    <w:drawing>
                      <wp:inline distT="0" distB="0" distL="0" distR="0">
                        <wp:extent cx="1714500" cy="590550"/>
                        <wp:effectExtent l="0" t="0" r="0" b="0"/>
                        <wp:docPr id="4" name="GRLogo" descr="GR Enterprises Logo" title="GR Enterp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14500" cy="590550"/>
                                </a:xfrm>
                                <a:prstGeom prst="rect">
                                  <a:avLst/>
                                </a:prstGeom>
                              </pic:spPr>
                            </pic:pic>
                          </a:graphicData>
                        </a:graphic>
                      </wp:inline>
                    </w:drawing>
                  </w:r>
                </w:p>
                <w:p w:rsidR="001E449E" w:rsidRDefault="00E7655F">
                  <w:pPr>
                    <w:jc w:val="center"/>
                  </w:pPr>
                  <w:r>
                    <w:rPr>
                      <w:color w:val="555555"/>
                      <w:sz w:val="18"/>
                      <w:szCs w:val="18"/>
                    </w:rPr>
                    <w:t>GR Enterprises</w:t>
                  </w:r>
                </w:p>
              </w:tc>
            </w:tr>
            <w:tr w:rsidR="001E449E">
              <w:tc>
                <w:tcPr>
                  <w:tcW w:w="2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2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12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E449E" w:rsidRDefault="001E449E"/>
              </w:tc>
            </w:tr>
            <w:tr w:rsidR="001E449E">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vAlign w:val="center"/>
                </w:tcPr>
                <w:p w:rsidR="001E449E" w:rsidRDefault="00E7655F">
                  <w:pPr>
                    <w:spacing w:after="60"/>
                    <w:jc w:val="center"/>
                  </w:pPr>
                  <w:r>
                    <w:rPr>
                      <w:noProof/>
                    </w:rPr>
                    <w:drawing>
                      <wp:inline distT="0" distB="0" distL="0" distR="0">
                        <wp:extent cx="1524000" cy="800100"/>
                        <wp:effectExtent l="0" t="0" r="0" b="0"/>
                        <wp:docPr id="5" name="FlipkartLogo" descr="Flipkart Logo" title="Flip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24000" cy="800100"/>
                                </a:xfrm>
                                <a:prstGeom prst="rect">
                                  <a:avLst/>
                                </a:prstGeom>
                              </pic:spPr>
                            </pic:pic>
                          </a:graphicData>
                        </a:graphic>
                      </wp:inline>
                    </w:drawing>
                  </w:r>
                </w:p>
                <w:p w:rsidR="001E449E" w:rsidRDefault="00E7655F">
                  <w:pPr>
                    <w:jc w:val="center"/>
                  </w:pPr>
                  <w:r>
                    <w:rPr>
                      <w:color w:val="555555"/>
                      <w:sz w:val="18"/>
                      <w:szCs w:val="18"/>
                    </w:rPr>
                    <w:t>Flipkart</w:t>
                  </w:r>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vAlign w:val="center"/>
                </w:tcPr>
                <w:p w:rsidR="001E449E" w:rsidRDefault="00E7655F">
                  <w:pPr>
                    <w:spacing w:after="60"/>
                    <w:jc w:val="center"/>
                  </w:pPr>
                  <w:r>
                    <w:rPr>
                      <w:noProof/>
                    </w:rPr>
                    <w:drawing>
                      <wp:inline distT="0" distB="0" distL="0" distR="0">
                        <wp:extent cx="952500" cy="962025"/>
                        <wp:effectExtent l="0" t="0" r="0" b="0"/>
                        <wp:docPr id="6" name="BlinkitLogo" descr="Blinkit Logo" title="Blin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52500" cy="962025"/>
                                </a:xfrm>
                                <a:prstGeom prst="rect">
                                  <a:avLst/>
                                </a:prstGeom>
                              </pic:spPr>
                            </pic:pic>
                          </a:graphicData>
                        </a:graphic>
                      </wp:inline>
                    </w:drawing>
                  </w:r>
                </w:p>
                <w:p w:rsidR="001E449E" w:rsidRDefault="00E7655F">
                  <w:pPr>
                    <w:jc w:val="center"/>
                  </w:pPr>
                  <w:proofErr w:type="spellStart"/>
                  <w:r>
                    <w:rPr>
                      <w:color w:val="555555"/>
                      <w:sz w:val="18"/>
                      <w:szCs w:val="18"/>
                    </w:rPr>
                    <w:t>Blinkit</w:t>
                  </w:r>
                  <w:proofErr w:type="spellEnd"/>
                </w:p>
              </w:tc>
              <w:tc>
                <w:tcPr>
                  <w:tcW w:w="160" w:type="dxa"/>
                  <w:tcBorders>
                    <w:top w:val="none" w:sz="0" w:space="0" w:color="FFFFFF"/>
                    <w:left w:val="none" w:sz="0" w:space="0" w:color="FFFFFF"/>
                    <w:bottom w:val="none" w:sz="0" w:space="0" w:color="FFFFFF"/>
                    <w:right w:val="none" w:sz="0" w:space="0" w:color="FFFFFF"/>
                  </w:tcBorders>
                </w:tcPr>
                <w:p w:rsidR="001E449E" w:rsidRDefault="001E449E"/>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vAlign w:val="center"/>
                </w:tcPr>
                <w:p w:rsidR="001E449E" w:rsidRDefault="00E7655F">
                  <w:pPr>
                    <w:spacing w:after="60"/>
                    <w:jc w:val="center"/>
                  </w:pPr>
                  <w:r>
                    <w:rPr>
                      <w:noProof/>
                    </w:rPr>
                    <w:drawing>
                      <wp:inline distT="0" distB="0" distL="0" distR="0">
                        <wp:extent cx="1524000" cy="876300"/>
                        <wp:effectExtent l="0" t="0" r="0" b="0"/>
                        <wp:docPr id="7" name="AmazonLogo" descr="Amazon Logo" title="Ama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24000" cy="876300"/>
                                </a:xfrm>
                                <a:prstGeom prst="rect">
                                  <a:avLst/>
                                </a:prstGeom>
                              </pic:spPr>
                            </pic:pic>
                          </a:graphicData>
                        </a:graphic>
                      </wp:inline>
                    </w:drawing>
                  </w:r>
                </w:p>
                <w:p w:rsidR="001E449E" w:rsidRDefault="00E7655F">
                  <w:pPr>
                    <w:jc w:val="center"/>
                  </w:pPr>
                  <w:r>
                    <w:rPr>
                      <w:color w:val="555555"/>
                      <w:sz w:val="18"/>
                      <w:szCs w:val="18"/>
                    </w:rPr>
                    <w:t>Amazon</w:t>
                  </w:r>
                </w:p>
              </w:tc>
            </w:tr>
          </w:tbl>
          <w:p w:rsidR="001E449E" w:rsidRDefault="001E449E">
            <w:pPr>
              <w:spacing w:before="240"/>
            </w:pPr>
          </w:p>
          <w:p w:rsidR="001E449E" w:rsidRDefault="00E7655F">
            <w:pPr>
              <w:pBdr>
                <w:bottom w:val="single" w:sz="8" w:space="4" w:color="0C447C"/>
              </w:pBdr>
              <w:spacing w:before="280" w:after="100"/>
            </w:pPr>
            <w:r>
              <w:rPr>
                <w:b/>
                <w:bCs/>
                <w:color w:val="0C447C"/>
                <w:spacing w:val="40"/>
                <w:sz w:val="26"/>
                <w:szCs w:val="26"/>
              </w:rPr>
              <w:t>STATUTORY REGISTRATIONS</w:t>
            </w:r>
          </w:p>
          <w:p w:rsidR="001E449E" w:rsidRDefault="001E449E">
            <w:pPr>
              <w:spacing w:before="80"/>
            </w:pPr>
          </w:p>
          <w:p w:rsidR="001E449E" w:rsidRDefault="00E7655F">
            <w:pPr>
              <w:spacing w:after="100"/>
            </w:pPr>
            <w:r>
              <w:rPr>
                <w:color w:val="555555"/>
                <w:sz w:val="21"/>
                <w:szCs w:val="21"/>
              </w:rPr>
              <w:t>Manostat Talent Solutions is a duly registered entity. The Government has allotted the following registrations: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E449E">
              <w:tc>
                <w:tcPr>
                  <w:tcW w:w="3200" w:type="dxa"/>
                  <w:tcBorders>
                    <w:top w:val="single" w:sz="4" w:space="0" w:color="CCCCCC"/>
                    <w:left w:val="single" w:sz="4" w:space="0" w:color="CCCCCC"/>
                    <w:bottom w:val="single" w:sz="4" w:space="0" w:color="CCCCCC"/>
                    <w:right w:val="single" w:sz="4" w:space="0" w:color="CCCCCC"/>
                  </w:tcBorders>
                  <w:shd w:val="clear" w:color="auto" w:fill="E6F1FB"/>
                  <w:tcMar>
                    <w:top w:w="100" w:type="dxa"/>
                    <w:left w:w="160" w:type="dxa"/>
                    <w:bottom w:w="100" w:type="dxa"/>
                    <w:right w:w="160" w:type="dxa"/>
                  </w:tcMar>
                </w:tcPr>
                <w:p w:rsidR="001E449E" w:rsidRDefault="00E7655F">
                  <w:r>
                    <w:rPr>
                      <w:b/>
                      <w:bCs/>
                      <w:color w:val="0C447C"/>
                      <w:sz w:val="21"/>
                      <w:szCs w:val="21"/>
                    </w:rPr>
                    <w:t>ESIC No</w:t>
                  </w:r>
                </w:p>
              </w:tc>
              <w:tc>
                <w:tcPr>
                  <w:tcW w:w="6160" w:type="dxa"/>
                  <w:tcBorders>
                    <w:top w:val="single" w:sz="4" w:space="0" w:color="CCCCCC"/>
                    <w:left w:val="single" w:sz="4" w:space="0" w:color="CCCCCC"/>
                    <w:bottom w:val="single" w:sz="4" w:space="0" w:color="CCCCCC"/>
                    <w:right w:val="single" w:sz="4" w:space="0" w:color="CCCCCC"/>
                  </w:tcBorders>
                  <w:shd w:val="clear" w:color="auto" w:fill="F0F6FC"/>
                  <w:tcMar>
                    <w:top w:w="100" w:type="dxa"/>
                    <w:left w:w="160" w:type="dxa"/>
                    <w:bottom w:w="100" w:type="dxa"/>
                    <w:right w:w="160" w:type="dxa"/>
                  </w:tcMar>
                </w:tcPr>
                <w:p w:rsidR="001E449E" w:rsidRDefault="00E7655F">
                  <w:r>
                    <w:rPr>
                      <w:sz w:val="21"/>
                      <w:szCs w:val="21"/>
                    </w:rPr>
                    <w:t>53000906340001099</w:t>
                  </w:r>
                </w:p>
              </w:tc>
            </w:tr>
            <w:tr w:rsidR="001E449E">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60" w:type="dxa"/>
                    <w:bottom w:w="100" w:type="dxa"/>
                    <w:right w:w="160" w:type="dxa"/>
                  </w:tcMar>
                </w:tcPr>
                <w:p w:rsidR="001E449E" w:rsidRDefault="00E7655F">
                  <w:r>
                    <w:rPr>
                      <w:b/>
                      <w:bCs/>
                      <w:color w:val="0C447C"/>
                      <w:sz w:val="21"/>
                      <w:szCs w:val="21"/>
                    </w:rPr>
                    <w:t>PF Establishment ID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rsidR="001E449E" w:rsidRDefault="00E7655F">
                  <w:r>
                    <w:rPr>
                      <w:sz w:val="21"/>
                      <w:szCs w:val="21"/>
                    </w:rPr>
                    <w:t>PYKRP3839929000</w:t>
                  </w:r>
                </w:p>
              </w:tc>
            </w:tr>
            <w:tr w:rsidR="001E449E">
              <w:tc>
                <w:tcPr>
                  <w:tcW w:w="3200" w:type="dxa"/>
                  <w:tcBorders>
                    <w:top w:val="single" w:sz="4" w:space="0" w:color="CCCCCC"/>
                    <w:left w:val="single" w:sz="4" w:space="0" w:color="CCCCCC"/>
                    <w:bottom w:val="single" w:sz="4" w:space="0" w:color="CCCCCC"/>
                    <w:right w:val="single" w:sz="4" w:space="0" w:color="CCCCCC"/>
                  </w:tcBorders>
                  <w:shd w:val="clear" w:color="auto" w:fill="E6F1FB"/>
                  <w:tcMar>
                    <w:top w:w="100" w:type="dxa"/>
                    <w:left w:w="160" w:type="dxa"/>
                    <w:bottom w:w="100" w:type="dxa"/>
                    <w:right w:w="160" w:type="dxa"/>
                  </w:tcMar>
                </w:tcPr>
                <w:p w:rsidR="001E449E" w:rsidRDefault="00E7655F">
                  <w:r>
                    <w:rPr>
                      <w:b/>
                      <w:bCs/>
                      <w:color w:val="0C447C"/>
                      <w:sz w:val="21"/>
                      <w:szCs w:val="21"/>
                    </w:rPr>
                    <w:t>PAN No</w:t>
                  </w:r>
                </w:p>
              </w:tc>
              <w:tc>
                <w:tcPr>
                  <w:tcW w:w="6160" w:type="dxa"/>
                  <w:tcBorders>
                    <w:top w:val="single" w:sz="4" w:space="0" w:color="CCCCCC"/>
                    <w:left w:val="single" w:sz="4" w:space="0" w:color="CCCCCC"/>
                    <w:bottom w:val="single" w:sz="4" w:space="0" w:color="CCCCCC"/>
                    <w:right w:val="single" w:sz="4" w:space="0" w:color="CCCCCC"/>
                  </w:tcBorders>
                  <w:shd w:val="clear" w:color="auto" w:fill="F0F6FC"/>
                  <w:tcMar>
                    <w:top w:w="100" w:type="dxa"/>
                    <w:left w:w="160" w:type="dxa"/>
                    <w:bottom w:w="100" w:type="dxa"/>
                    <w:right w:w="160" w:type="dxa"/>
                  </w:tcMar>
                </w:tcPr>
                <w:p w:rsidR="001E449E" w:rsidRDefault="00E7655F">
                  <w:r>
                    <w:rPr>
                      <w:sz w:val="21"/>
                      <w:szCs w:val="21"/>
                    </w:rPr>
                    <w:t>AAUCM4228M</w:t>
                  </w:r>
                </w:p>
              </w:tc>
            </w:tr>
            <w:tr w:rsidR="001E449E">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60" w:type="dxa"/>
                    <w:bottom w:w="100" w:type="dxa"/>
                    <w:right w:w="160" w:type="dxa"/>
                  </w:tcMar>
                </w:tcPr>
                <w:p w:rsidR="001E449E" w:rsidRDefault="00E7655F">
                  <w:r>
                    <w:rPr>
                      <w:b/>
                      <w:bCs/>
                      <w:color w:val="0C447C"/>
                      <w:sz w:val="21"/>
                      <w:szCs w:val="21"/>
                    </w:rPr>
                    <w:lastRenderedPageBreak/>
                    <w:t>TAN No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rsidR="001E449E" w:rsidRDefault="00E7655F">
                  <w:r>
                    <w:rPr>
                      <w:sz w:val="21"/>
                      <w:szCs w:val="21"/>
                    </w:rPr>
                    <w:t>BLRM5465D</w:t>
                  </w:r>
                </w:p>
              </w:tc>
            </w:tr>
            <w:tr w:rsidR="001E449E">
              <w:tc>
                <w:tcPr>
                  <w:tcW w:w="3200" w:type="dxa"/>
                  <w:tcBorders>
                    <w:top w:val="single" w:sz="4" w:space="0" w:color="CCCCCC"/>
                    <w:left w:val="single" w:sz="4" w:space="0" w:color="CCCCCC"/>
                    <w:bottom w:val="single" w:sz="4" w:space="0" w:color="CCCCCC"/>
                    <w:right w:val="single" w:sz="4" w:space="0" w:color="CCCCCC"/>
                  </w:tcBorders>
                  <w:shd w:val="clear" w:color="auto" w:fill="E6F1FB"/>
                  <w:tcMar>
                    <w:top w:w="100" w:type="dxa"/>
                    <w:left w:w="160" w:type="dxa"/>
                    <w:bottom w:w="100" w:type="dxa"/>
                    <w:right w:w="160" w:type="dxa"/>
                  </w:tcMar>
                </w:tcPr>
                <w:p w:rsidR="001E449E" w:rsidRDefault="00E7655F">
                  <w:r>
                    <w:rPr>
                      <w:b/>
                      <w:bCs/>
                      <w:color w:val="0C447C"/>
                      <w:sz w:val="21"/>
                      <w:szCs w:val="21"/>
                    </w:rPr>
                    <w:t>CIN No</w:t>
                  </w:r>
                </w:p>
              </w:tc>
              <w:tc>
                <w:tcPr>
                  <w:tcW w:w="6160" w:type="dxa"/>
                  <w:tcBorders>
                    <w:top w:val="single" w:sz="4" w:space="0" w:color="CCCCCC"/>
                    <w:left w:val="single" w:sz="4" w:space="0" w:color="CCCCCC"/>
                    <w:bottom w:val="single" w:sz="4" w:space="0" w:color="CCCCCC"/>
                    <w:right w:val="single" w:sz="4" w:space="0" w:color="CCCCCC"/>
                  </w:tcBorders>
                  <w:shd w:val="clear" w:color="auto" w:fill="F0F6FC"/>
                  <w:tcMar>
                    <w:top w:w="100" w:type="dxa"/>
                    <w:left w:w="160" w:type="dxa"/>
                    <w:bottom w:w="100" w:type="dxa"/>
                    <w:right w:w="160" w:type="dxa"/>
                  </w:tcMar>
                </w:tcPr>
                <w:p w:rsidR="001E449E" w:rsidRDefault="00E7655F">
                  <w:r>
                    <w:rPr>
                      <w:sz w:val="21"/>
                      <w:szCs w:val="21"/>
                    </w:rPr>
                    <w:t>U78300KA2026PTC214773</w:t>
                  </w:r>
                </w:p>
              </w:tc>
            </w:tr>
            <w:tr w:rsidR="001E449E">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60" w:type="dxa"/>
                    <w:bottom w:w="100" w:type="dxa"/>
                    <w:right w:w="160" w:type="dxa"/>
                  </w:tcMar>
                </w:tcPr>
                <w:p w:rsidR="001E449E" w:rsidRDefault="00E7655F">
                  <w:proofErr w:type="spellStart"/>
                  <w:r>
                    <w:rPr>
                      <w:b/>
                      <w:bCs/>
                      <w:color w:val="0C447C"/>
                      <w:sz w:val="21"/>
                      <w:szCs w:val="21"/>
                    </w:rPr>
                    <w:t>Labour</w:t>
                  </w:r>
                  <w:proofErr w:type="spellEnd"/>
                  <w:r>
                    <w:rPr>
                      <w:b/>
                      <w:bCs/>
                      <w:color w:val="0C447C"/>
                      <w:sz w:val="21"/>
                      <w:szCs w:val="21"/>
                    </w:rPr>
                    <w:t xml:space="preserve"> License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rsidR="001E449E" w:rsidRDefault="00E7655F">
                  <w:r>
                    <w:rPr>
                      <w:sz w:val="21"/>
                      <w:szCs w:val="21"/>
                    </w:rPr>
                    <w:t>KOL/KOL/CE/0016/2026</w:t>
                  </w:r>
                </w:p>
              </w:tc>
            </w:tr>
          </w:tbl>
          <w:p w:rsidR="001E449E" w:rsidRDefault="001E449E">
            <w:pPr>
              <w:spacing w:before="240"/>
            </w:pPr>
          </w:p>
          <w:p w:rsidR="001E449E" w:rsidRDefault="00E7655F">
            <w:pPr>
              <w:pBdr>
                <w:bottom w:val="single" w:sz="8" w:space="4" w:color="185FA5"/>
              </w:pBdr>
              <w:spacing w:before="280" w:after="100"/>
            </w:pPr>
            <w:r>
              <w:rPr>
                <w:b/>
                <w:bCs/>
                <w:color w:val="185FA5"/>
                <w:spacing w:val="40"/>
                <w:sz w:val="26"/>
                <w:szCs w:val="26"/>
              </w:rPr>
              <w:t>CONTACT US</w:t>
            </w:r>
          </w:p>
          <w:p w:rsidR="001E449E" w:rsidRDefault="001E449E">
            <w:pPr>
              <w:spacing w:before="80"/>
            </w:pPr>
          </w:p>
          <w:p w:rsidR="001E449E" w:rsidRDefault="00E7655F">
            <w:pPr>
              <w:spacing w:after="140"/>
            </w:pPr>
            <w:r>
              <w:t>If you are looking for a reliable manpower agency support company to help you find the right talent for your business, contact Manostat Talent Solutions Pvt. Ltd. today. We would be happy to discuss your staffing needs and provide customized recruitment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0"/>
              <w:gridCol w:w="280"/>
              <w:gridCol w:w="4540"/>
            </w:tblGrid>
            <w:tr w:rsidR="001E449E">
              <w:tc>
                <w:tcPr>
                  <w:tcW w:w="4540" w:type="dxa"/>
                  <w:tcBorders>
                    <w:top w:val="none" w:sz="0" w:space="0" w:color="FFFFFF"/>
                    <w:left w:val="none" w:sz="0" w:space="0" w:color="FFFFFF"/>
                    <w:bottom w:val="none" w:sz="0" w:space="0" w:color="FFFFFF"/>
                    <w:right w:val="none" w:sz="0" w:space="0" w:color="FFFFFF"/>
                  </w:tcBorders>
                  <w:shd w:val="clear" w:color="auto" w:fill="E6F1FB"/>
                  <w:tcMar>
                    <w:top w:w="200" w:type="dxa"/>
                    <w:left w:w="240" w:type="dxa"/>
                    <w:bottom w:w="200" w:type="dxa"/>
                    <w:right w:w="200" w:type="dxa"/>
                  </w:tcMar>
                </w:tcPr>
                <w:p w:rsidR="001E449E" w:rsidRDefault="00E7655F">
                  <w:pPr>
                    <w:spacing w:after="80"/>
                  </w:pPr>
                  <w:proofErr w:type="spellStart"/>
                  <w:r>
                    <w:rPr>
                      <w:b/>
                      <w:bCs/>
                      <w:color w:val="0C447C"/>
                      <w:sz w:val="24"/>
                      <w:szCs w:val="24"/>
                    </w:rPr>
                    <w:t>Narasimha</w:t>
                  </w:r>
                  <w:proofErr w:type="spellEnd"/>
                  <w:r>
                    <w:rPr>
                      <w:b/>
                      <w:bCs/>
                      <w:color w:val="0C447C"/>
                      <w:sz w:val="24"/>
                      <w:szCs w:val="24"/>
                    </w:rPr>
                    <w:t xml:space="preserve"> Murthy R</w:t>
                  </w:r>
                </w:p>
                <w:p w:rsidR="001E449E" w:rsidRDefault="00E7655F">
                  <w:pPr>
                    <w:spacing w:before="60" w:after="60"/>
                  </w:pPr>
                  <w:r>
                    <w:rPr>
                      <w:b/>
                      <w:bCs/>
                      <w:color w:val="185FA5"/>
                    </w:rPr>
                    <w:t xml:space="preserve">Mobile: </w:t>
                  </w:r>
                  <w:r>
                    <w:t>9538047493</w:t>
                  </w:r>
                </w:p>
                <w:p w:rsidR="001E449E" w:rsidRDefault="00E7655F">
                  <w:pPr>
                    <w:spacing w:before="60" w:after="60"/>
                  </w:pPr>
                  <w:r>
                    <w:rPr>
                      <w:b/>
                      <w:bCs/>
                      <w:color w:val="185FA5"/>
                    </w:rPr>
                    <w:t xml:space="preserve">Email: </w:t>
                  </w:r>
                  <w:r>
                    <w:t>narsimhargowda@gmail.com</w:t>
                  </w:r>
                </w:p>
              </w:tc>
              <w:tc>
                <w:tcPr>
                  <w:tcW w:w="280" w:type="dxa"/>
                  <w:tcBorders>
                    <w:top w:val="none" w:sz="0" w:space="0" w:color="FFFFFF"/>
                    <w:left w:val="none" w:sz="0" w:space="0" w:color="FFFFFF"/>
                    <w:bottom w:val="none" w:sz="0" w:space="0" w:color="FFFFFF"/>
                    <w:right w:val="none" w:sz="0" w:space="0" w:color="FFFFFF"/>
                  </w:tcBorders>
                </w:tcPr>
                <w:p w:rsidR="001E449E" w:rsidRDefault="001E449E"/>
              </w:tc>
              <w:tc>
                <w:tcPr>
                  <w:tcW w:w="4540" w:type="dxa"/>
                  <w:tcBorders>
                    <w:top w:val="none" w:sz="0" w:space="0" w:color="FFFFFF"/>
                    <w:left w:val="none" w:sz="0" w:space="0" w:color="FFFFFF"/>
                    <w:bottom w:val="none" w:sz="0" w:space="0" w:color="FFFFFF"/>
                    <w:right w:val="none" w:sz="0" w:space="0" w:color="FFFFFF"/>
                  </w:tcBorders>
                  <w:shd w:val="clear" w:color="auto" w:fill="E1F5EE"/>
                  <w:tcMar>
                    <w:top w:w="200" w:type="dxa"/>
                    <w:left w:w="240" w:type="dxa"/>
                    <w:bottom w:w="200" w:type="dxa"/>
                    <w:right w:w="240" w:type="dxa"/>
                  </w:tcMar>
                </w:tcPr>
                <w:p w:rsidR="001E449E" w:rsidRDefault="00E7655F">
                  <w:pPr>
                    <w:spacing w:after="80"/>
                  </w:pPr>
                  <w:r>
                    <w:rPr>
                      <w:b/>
                      <w:bCs/>
                      <w:color w:val="085041"/>
                      <w:sz w:val="24"/>
                      <w:szCs w:val="24"/>
                    </w:rPr>
                    <w:t>Office Contact</w:t>
                  </w:r>
                </w:p>
                <w:p w:rsidR="001E449E" w:rsidRDefault="00E7655F">
                  <w:pPr>
                    <w:spacing w:before="60" w:after="60"/>
                  </w:pPr>
                  <w:r>
                    <w:rPr>
                      <w:b/>
                      <w:bCs/>
                      <w:color w:val="0F6E56"/>
                    </w:rPr>
                    <w:t xml:space="preserve">Mobile: </w:t>
                  </w:r>
                  <w:r>
                    <w:t>9538124170</w:t>
                  </w:r>
                </w:p>
                <w:p w:rsidR="001E449E" w:rsidRDefault="00E7655F">
                  <w:pPr>
                    <w:spacing w:before="60" w:after="60"/>
                  </w:pPr>
                  <w:r>
                    <w:rPr>
                      <w:b/>
                      <w:bCs/>
                      <w:color w:val="0F6E56"/>
                    </w:rPr>
                    <w:t xml:space="preserve">Email: </w:t>
                  </w:r>
                  <w:r>
                    <w:t>manostattalentsolutions@gmail.com</w:t>
                  </w:r>
                </w:p>
              </w:tc>
            </w:tr>
          </w:tbl>
          <w:p w:rsidR="001E449E" w:rsidRDefault="001E449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49E">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40" w:type="dxa"/>
                    <w:bottom w:w="140" w:type="dxa"/>
                    <w:right w:w="240" w:type="dxa"/>
                  </w:tcMar>
                </w:tcPr>
                <w:p w:rsidR="001E449E" w:rsidRDefault="00E7655F">
                  <w:r>
                    <w:rPr>
                      <w:b/>
                      <w:bCs/>
                      <w:color w:val="0C447C"/>
                    </w:rPr>
                    <w:t xml:space="preserve">Address:  </w:t>
                  </w:r>
                  <w:r>
                    <w:t>#1, 1st Floor, Besides Ravi Polyclinic, Vemagal - 563102, Karnataka, India</w:t>
                  </w:r>
                </w:p>
              </w:tc>
            </w:tr>
          </w:tbl>
          <w:p w:rsidR="001E449E" w:rsidRDefault="001E449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49E">
              <w:tc>
                <w:tcPr>
                  <w:tcW w:w="9360" w:type="dxa"/>
                  <w:tcBorders>
                    <w:top w:val="none" w:sz="0" w:space="0" w:color="FFFFFF"/>
                    <w:left w:val="none" w:sz="0" w:space="0" w:color="FFFFFF"/>
                    <w:bottom w:val="none" w:sz="0" w:space="0" w:color="FFFFFF"/>
                    <w:right w:val="none" w:sz="0" w:space="0" w:color="FFFFFF"/>
                  </w:tcBorders>
                  <w:shd w:val="clear" w:color="auto" w:fill="0C447C"/>
                  <w:tcMar>
                    <w:top w:w="240" w:type="dxa"/>
                    <w:left w:w="360" w:type="dxa"/>
                    <w:bottom w:w="240" w:type="dxa"/>
                    <w:right w:w="360" w:type="dxa"/>
                  </w:tcMar>
                </w:tcPr>
                <w:p w:rsidR="001E449E" w:rsidRDefault="00E7655F">
                  <w:pPr>
                    <w:spacing w:after="80"/>
                    <w:jc w:val="center"/>
                  </w:pPr>
                  <w:r>
                    <w:rPr>
                      <w:b/>
                      <w:bCs/>
                      <w:color w:val="FFFFFF"/>
                      <w:sz w:val="26"/>
                      <w:szCs w:val="26"/>
                    </w:rPr>
                    <w:t>Ready to find your next great hire?</w:t>
                  </w:r>
                </w:p>
                <w:p w:rsidR="001E449E" w:rsidRDefault="00E7655F">
                  <w:pPr>
                    <w:jc w:val="center"/>
                  </w:pPr>
                  <w:r>
                    <w:rPr>
                      <w:color w:val="9FE1CB"/>
                      <w:sz w:val="21"/>
                      <w:szCs w:val="21"/>
                    </w:rPr>
                    <w:t>Partner with Manostat Talent Solutions today and experience recruitment done right.</w:t>
                  </w:r>
                </w:p>
              </w:tc>
            </w:tr>
          </w:tbl>
          <w:p w:rsidR="001E449E" w:rsidRDefault="001E449E">
            <w:pPr>
              <w:spacing w:before="120"/>
            </w:pPr>
          </w:p>
        </w:tc>
      </w:tr>
    </w:tbl>
    <w:p w:rsidR="00E7655F" w:rsidRDefault="00E7655F"/>
    <w:sectPr w:rsidR="00E7655F">
      <w:headerReference w:type="default" r:id="rId16"/>
      <w:footerReference w:type="default" r:id="rId17"/>
      <w:pgSz w:w="12240" w:h="15840"/>
      <w:pgMar w:top="0" w:right="0" w:bottom="720" w:left="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41BF" w:rsidRDefault="000B41BF">
      <w:r>
        <w:separator/>
      </w:r>
    </w:p>
  </w:endnote>
  <w:endnote w:type="continuationSeparator" w:id="0">
    <w:p w:rsidR="000B41BF" w:rsidRDefault="000B4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49E" w:rsidRDefault="001E449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49E" w:rsidRDefault="00E7655F">
    <w:pPr>
      <w:pBdr>
        <w:top w:val="single" w:sz="4" w:space="4" w:color="185FA5"/>
      </w:pBdr>
      <w:spacing w:before="80"/>
      <w:jc w:val="center"/>
    </w:pPr>
    <w:r>
      <w:rPr>
        <w:color w:val="555555"/>
        <w:sz w:val="16"/>
        <w:szCs w:val="16"/>
      </w:rPr>
      <w:t xml:space="preserve">Manostat Talent Solutions Pvt. Ltd.  </w:t>
    </w:r>
    <w:proofErr w:type="gramStart"/>
    <w:r>
      <w:rPr>
        <w:color w:val="555555"/>
        <w:sz w:val="16"/>
        <w:szCs w:val="16"/>
      </w:rPr>
      <w:t>|  Connecting</w:t>
    </w:r>
    <w:proofErr w:type="gramEnd"/>
    <w:r>
      <w:rPr>
        <w:color w:val="555555"/>
        <w:sz w:val="16"/>
        <w:szCs w:val="16"/>
      </w:rPr>
      <w:t xml:space="preserve"> Talent &amp; Opportunity</w:t>
    </w:r>
    <w:r>
      <w:rPr>
        <w:color w:val="185FA5"/>
        <w:sz w:val="16"/>
        <w:szCs w:val="16"/>
      </w:rPr>
      <w:t xml:space="preserve">  |  manostattalentsolutions@gmail.com  |  +91 9538124170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41BF" w:rsidRDefault="000B41BF">
      <w:r>
        <w:separator/>
      </w:r>
    </w:p>
  </w:footnote>
  <w:footnote w:type="continuationSeparator" w:id="0">
    <w:p w:rsidR="000B41BF" w:rsidRDefault="000B41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49E" w:rsidRDefault="001E449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49E" w:rsidRDefault="001E449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D34438"/>
    <w:multiLevelType w:val="hybridMultilevel"/>
    <w:tmpl w:val="9C10BA46"/>
    <w:lvl w:ilvl="0" w:tplc="B6EC2A18">
      <w:start w:val="1"/>
      <w:numFmt w:val="decimal"/>
      <w:lvlText w:val="%1."/>
      <w:lvlJc w:val="left"/>
      <w:pPr>
        <w:ind w:left="720" w:hanging="360"/>
      </w:pPr>
      <w:rPr>
        <w:rFonts w:ascii="Arial" w:eastAsia="Arial" w:hAnsi="Arial" w:cs="Arial"/>
        <w:b/>
        <w:bCs/>
        <w:color w:val="0C447C"/>
        <w:sz w:val="22"/>
        <w:szCs w:val="22"/>
      </w:rPr>
    </w:lvl>
    <w:lvl w:ilvl="1" w:tplc="3BE657F2">
      <w:numFmt w:val="decimal"/>
      <w:lvlText w:val=""/>
      <w:lvlJc w:val="left"/>
    </w:lvl>
    <w:lvl w:ilvl="2" w:tplc="462ED99E">
      <w:numFmt w:val="decimal"/>
      <w:lvlText w:val=""/>
      <w:lvlJc w:val="left"/>
    </w:lvl>
    <w:lvl w:ilvl="3" w:tplc="2092C4BA">
      <w:numFmt w:val="decimal"/>
      <w:lvlText w:val=""/>
      <w:lvlJc w:val="left"/>
    </w:lvl>
    <w:lvl w:ilvl="4" w:tplc="AF3ADF9E">
      <w:numFmt w:val="decimal"/>
      <w:lvlText w:val=""/>
      <w:lvlJc w:val="left"/>
    </w:lvl>
    <w:lvl w:ilvl="5" w:tplc="45D43F74">
      <w:numFmt w:val="decimal"/>
      <w:lvlText w:val=""/>
      <w:lvlJc w:val="left"/>
    </w:lvl>
    <w:lvl w:ilvl="6" w:tplc="B3DEC0F2">
      <w:numFmt w:val="decimal"/>
      <w:lvlText w:val=""/>
      <w:lvlJc w:val="left"/>
    </w:lvl>
    <w:lvl w:ilvl="7" w:tplc="778CD78C">
      <w:numFmt w:val="decimal"/>
      <w:lvlText w:val=""/>
      <w:lvlJc w:val="left"/>
    </w:lvl>
    <w:lvl w:ilvl="8" w:tplc="C8E23892">
      <w:numFmt w:val="decimal"/>
      <w:lvlText w:val=""/>
      <w:lvlJc w:val="left"/>
    </w:lvl>
  </w:abstractNum>
  <w:abstractNum w:abstractNumId="1">
    <w:nsid w:val="3DDD0CD6"/>
    <w:multiLevelType w:val="hybridMultilevel"/>
    <w:tmpl w:val="34065748"/>
    <w:lvl w:ilvl="0" w:tplc="D25CC188">
      <w:start w:val="1"/>
      <w:numFmt w:val="bullet"/>
      <w:lvlText w:val="●"/>
      <w:lvlJc w:val="left"/>
      <w:pPr>
        <w:ind w:left="720" w:hanging="360"/>
      </w:pPr>
    </w:lvl>
    <w:lvl w:ilvl="1" w:tplc="2524411E">
      <w:start w:val="1"/>
      <w:numFmt w:val="bullet"/>
      <w:lvlText w:val="○"/>
      <w:lvlJc w:val="left"/>
      <w:pPr>
        <w:ind w:left="1440" w:hanging="360"/>
      </w:pPr>
    </w:lvl>
    <w:lvl w:ilvl="2" w:tplc="782A5594">
      <w:start w:val="1"/>
      <w:numFmt w:val="bullet"/>
      <w:lvlText w:val="■"/>
      <w:lvlJc w:val="left"/>
      <w:pPr>
        <w:ind w:left="2160" w:hanging="360"/>
      </w:pPr>
    </w:lvl>
    <w:lvl w:ilvl="3" w:tplc="A65E12E4">
      <w:start w:val="1"/>
      <w:numFmt w:val="bullet"/>
      <w:lvlText w:val="●"/>
      <w:lvlJc w:val="left"/>
      <w:pPr>
        <w:ind w:left="2880" w:hanging="360"/>
      </w:pPr>
    </w:lvl>
    <w:lvl w:ilvl="4" w:tplc="22BCDC10">
      <w:start w:val="1"/>
      <w:numFmt w:val="bullet"/>
      <w:lvlText w:val="○"/>
      <w:lvlJc w:val="left"/>
      <w:pPr>
        <w:ind w:left="3600" w:hanging="360"/>
      </w:pPr>
    </w:lvl>
    <w:lvl w:ilvl="5" w:tplc="DD84D536">
      <w:start w:val="1"/>
      <w:numFmt w:val="bullet"/>
      <w:lvlText w:val="■"/>
      <w:lvlJc w:val="left"/>
      <w:pPr>
        <w:ind w:left="4320" w:hanging="360"/>
      </w:pPr>
    </w:lvl>
    <w:lvl w:ilvl="6" w:tplc="1CC61B94">
      <w:start w:val="1"/>
      <w:numFmt w:val="bullet"/>
      <w:lvlText w:val="●"/>
      <w:lvlJc w:val="left"/>
      <w:pPr>
        <w:ind w:left="5040" w:hanging="360"/>
      </w:pPr>
    </w:lvl>
    <w:lvl w:ilvl="7" w:tplc="7CAA2B3C">
      <w:start w:val="1"/>
      <w:numFmt w:val="bullet"/>
      <w:lvlText w:val="●"/>
      <w:lvlJc w:val="left"/>
      <w:pPr>
        <w:ind w:left="5760" w:hanging="360"/>
      </w:pPr>
    </w:lvl>
    <w:lvl w:ilvl="8" w:tplc="148A4C70">
      <w:start w:val="1"/>
      <w:numFmt w:val="bullet"/>
      <w:lvlText w:val="●"/>
      <w:lvlJc w:val="left"/>
      <w:pPr>
        <w:ind w:left="6480" w:hanging="360"/>
      </w:pPr>
    </w:lvl>
  </w:abstractNum>
  <w:abstractNum w:abstractNumId="2">
    <w:nsid w:val="7CCB3CB9"/>
    <w:multiLevelType w:val="hybridMultilevel"/>
    <w:tmpl w:val="66D21DB2"/>
    <w:lvl w:ilvl="0" w:tplc="9B3E015A">
      <w:start w:val="1"/>
      <w:numFmt w:val="bullet"/>
      <w:lvlText w:val="•"/>
      <w:lvlJc w:val="left"/>
      <w:pPr>
        <w:ind w:left="600" w:hanging="300"/>
      </w:pPr>
      <w:rPr>
        <w:rFonts w:ascii="Arial" w:eastAsia="Arial" w:hAnsi="Arial" w:cs="Arial"/>
        <w:color w:val="185FA5"/>
        <w:sz w:val="22"/>
        <w:szCs w:val="22"/>
      </w:rPr>
    </w:lvl>
    <w:lvl w:ilvl="1" w:tplc="190E8FDE">
      <w:numFmt w:val="decimal"/>
      <w:lvlText w:val=""/>
      <w:lvlJc w:val="left"/>
    </w:lvl>
    <w:lvl w:ilvl="2" w:tplc="99EA4F22">
      <w:numFmt w:val="decimal"/>
      <w:lvlText w:val=""/>
      <w:lvlJc w:val="left"/>
    </w:lvl>
    <w:lvl w:ilvl="3" w:tplc="64242404">
      <w:numFmt w:val="decimal"/>
      <w:lvlText w:val=""/>
      <w:lvlJc w:val="left"/>
    </w:lvl>
    <w:lvl w:ilvl="4" w:tplc="28B40634">
      <w:numFmt w:val="decimal"/>
      <w:lvlText w:val=""/>
      <w:lvlJc w:val="left"/>
    </w:lvl>
    <w:lvl w:ilvl="5" w:tplc="336AD808">
      <w:numFmt w:val="decimal"/>
      <w:lvlText w:val=""/>
      <w:lvlJc w:val="left"/>
    </w:lvl>
    <w:lvl w:ilvl="6" w:tplc="3B8CE536">
      <w:numFmt w:val="decimal"/>
      <w:lvlText w:val=""/>
      <w:lvlJc w:val="left"/>
    </w:lvl>
    <w:lvl w:ilvl="7" w:tplc="FB023F52">
      <w:numFmt w:val="decimal"/>
      <w:lvlText w:val=""/>
      <w:lvlJc w:val="left"/>
    </w:lvl>
    <w:lvl w:ilvl="8" w:tplc="850E073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E449E"/>
    <w:rsid w:val="00015CAF"/>
    <w:rsid w:val="000B41BF"/>
    <w:rsid w:val="001E449E"/>
    <w:rsid w:val="002052AC"/>
    <w:rsid w:val="002730D1"/>
    <w:rsid w:val="00892ADD"/>
    <w:rsid w:val="00947291"/>
    <w:rsid w:val="00E35B4C"/>
    <w:rsid w:val="00E7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1A1A2E"/>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2052AC"/>
    <w:rPr>
      <w:rFonts w:ascii="Tahoma" w:hAnsi="Tahoma" w:cs="Tahoma"/>
      <w:sz w:val="16"/>
      <w:szCs w:val="16"/>
    </w:rPr>
  </w:style>
  <w:style w:type="character" w:customStyle="1" w:styleId="BalloonTextChar">
    <w:name w:val="Balloon Text Char"/>
    <w:basedOn w:val="DefaultParagraphFont"/>
    <w:link w:val="BalloonText"/>
    <w:uiPriority w:val="99"/>
    <w:semiHidden/>
    <w:rsid w:val="002052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1A1A2E"/>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2052AC"/>
    <w:rPr>
      <w:rFonts w:ascii="Tahoma" w:hAnsi="Tahoma" w:cs="Tahoma"/>
      <w:sz w:val="16"/>
      <w:szCs w:val="16"/>
    </w:rPr>
  </w:style>
  <w:style w:type="character" w:customStyle="1" w:styleId="BalloonTextChar">
    <w:name w:val="Balloon Text Char"/>
    <w:basedOn w:val="DefaultParagraphFont"/>
    <w:link w:val="BalloonText"/>
    <w:uiPriority w:val="99"/>
    <w:semiHidden/>
    <w:rsid w:val="002052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2026-03-19T16:24:00Z</dcterms:created>
  <dcterms:modified xsi:type="dcterms:W3CDTF">2026-05-16T05:28:00Z</dcterms:modified>
</cp:coreProperties>
</file>