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5E4" w:rsidRDefault="006935E4" w:rsidP="006935E4">
      <w:pPr>
        <w:jc w:val="center"/>
        <w:rPr>
          <w:rFonts w:ascii="Arial" w:hAnsi="Arial" w:cs="Arial"/>
          <w:b/>
          <w:bCs/>
          <w:color w:val="222222"/>
          <w:sz w:val="48"/>
          <w:szCs w:val="48"/>
          <w:shd w:val="clear" w:color="auto" w:fill="FFFFFF"/>
        </w:rPr>
      </w:pPr>
      <w:bookmarkStart w:id="0" w:name="_top"/>
      <w:bookmarkEnd w:id="0"/>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Pr="008032B4" w:rsidRDefault="006935E4" w:rsidP="006935E4">
      <w:pPr>
        <w:jc w:val="center"/>
        <w:rPr>
          <w:rFonts w:cs="Arial"/>
          <w:b/>
          <w:bCs/>
          <w:color w:val="222222"/>
          <w:sz w:val="72"/>
          <w:szCs w:val="72"/>
          <w:shd w:val="clear" w:color="auto" w:fill="FFFFFF"/>
        </w:rPr>
      </w:pPr>
      <w:r>
        <w:rPr>
          <w:rFonts w:cs="Arial"/>
          <w:b/>
          <w:bCs/>
          <w:color w:val="222222"/>
          <w:sz w:val="72"/>
          <w:szCs w:val="72"/>
          <w:shd w:val="clear" w:color="auto" w:fill="FFFFFF"/>
        </w:rPr>
        <w:t>User Interface</w:t>
      </w:r>
      <w:r w:rsidRPr="008032B4">
        <w:rPr>
          <w:rFonts w:cs="Arial"/>
          <w:b/>
          <w:bCs/>
          <w:color w:val="222222"/>
          <w:sz w:val="72"/>
          <w:szCs w:val="72"/>
          <w:shd w:val="clear" w:color="auto" w:fill="FFFFFF"/>
        </w:rPr>
        <w:t xml:space="preserve"> Specification</w:t>
      </w:r>
    </w:p>
    <w:p w:rsidR="006935E4" w:rsidRDefault="006935E4" w:rsidP="006935E4">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0D325B" w:rsidRDefault="000D325B" w:rsidP="006935E4">
      <w:pPr>
        <w:pStyle w:val="NoSpacing"/>
        <w:jc w:val="center"/>
        <w:rPr>
          <w:rFonts w:ascii="Calibri" w:hAnsi="Calibri"/>
          <w:b/>
          <w:sz w:val="32"/>
          <w:szCs w:val="32"/>
        </w:rPr>
      </w:pPr>
    </w:p>
    <w:p w:rsidR="000D325B" w:rsidRDefault="000D325B" w:rsidP="006935E4">
      <w:pPr>
        <w:pStyle w:val="NoSpacing"/>
        <w:jc w:val="center"/>
        <w:rPr>
          <w:rFonts w:ascii="Calibri" w:hAnsi="Calibri"/>
          <w:b/>
          <w:sz w:val="32"/>
          <w:szCs w:val="32"/>
        </w:rPr>
      </w:pPr>
    </w:p>
    <w:p w:rsidR="006935E4" w:rsidRPr="00B64B97" w:rsidRDefault="006935E4" w:rsidP="006935E4">
      <w:pPr>
        <w:pStyle w:val="NoSpacing"/>
        <w:jc w:val="center"/>
        <w:rPr>
          <w:rFonts w:ascii="Calibri" w:hAnsi="Calibri"/>
          <w:b/>
          <w:sz w:val="32"/>
          <w:szCs w:val="32"/>
        </w:rPr>
      </w:pPr>
      <w:r w:rsidRPr="00B64B97">
        <w:rPr>
          <w:rFonts w:ascii="Calibri" w:hAnsi="Calibri"/>
          <w:b/>
          <w:sz w:val="32"/>
          <w:szCs w:val="32"/>
        </w:rPr>
        <w:lastRenderedPageBreak/>
        <w:t>Sadržaj</w:t>
      </w:r>
    </w:p>
    <w:p w:rsidR="006935E4" w:rsidRPr="00B64B97" w:rsidRDefault="006935E4" w:rsidP="006935E4">
      <w:pPr>
        <w:pStyle w:val="NoSpacing"/>
        <w:tabs>
          <w:tab w:val="left" w:pos="426"/>
          <w:tab w:val="left" w:pos="851"/>
          <w:tab w:val="left" w:pos="1276"/>
          <w:tab w:val="right" w:leader="dot" w:pos="9072"/>
        </w:tabs>
        <w:rPr>
          <w:rFonts w:ascii="Calibri" w:hAnsi="Calibri"/>
          <w:sz w:val="24"/>
          <w:szCs w:val="24"/>
        </w:rPr>
      </w:pPr>
    </w:p>
    <w:p w:rsidR="006935E4" w:rsidRPr="00F82670" w:rsidRDefault="006935E4" w:rsidP="006935E4">
      <w:pPr>
        <w:spacing w:after="0" w:line="240" w:lineRule="auto"/>
        <w:jc w:val="both"/>
        <w:rPr>
          <w:rFonts w:ascii="Calibri" w:eastAsia="Times New Roman" w:hAnsi="Calibri" w:cs="Arial"/>
          <w:b/>
          <w:color w:val="000000"/>
          <w:sz w:val="32"/>
          <w:szCs w:val="32"/>
          <w:lang w:eastAsia="bs-Latn-BA"/>
        </w:rPr>
      </w:pPr>
    </w:p>
    <w:p w:rsidR="006935E4" w:rsidRPr="008032B4" w:rsidRDefault="006935E4" w:rsidP="006935E4">
      <w:pPr>
        <w:pStyle w:val="NoSpacing"/>
        <w:rPr>
          <w:sz w:val="28"/>
          <w:szCs w:val="28"/>
        </w:rPr>
      </w:pPr>
    </w:p>
    <w:p w:rsidR="000D325B" w:rsidRDefault="000D325B"/>
    <w:p w:rsidR="000D325B" w:rsidRDefault="000D325B">
      <w:r>
        <w:br w:type="page"/>
      </w:r>
    </w:p>
    <w:p w:rsidR="000D325B" w:rsidRPr="000D325B" w:rsidRDefault="000D325B" w:rsidP="000D325B">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Uvod</w:t>
      </w:r>
    </w:p>
    <w:p w:rsidR="000D325B" w:rsidRPr="000D325B" w:rsidRDefault="000D325B" w:rsidP="000D325B">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Opisi ekrana</w:t>
      </w:r>
    </w:p>
    <w:p w:rsidR="000D325B" w:rsidRDefault="000D325B"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Početna forma</w:t>
      </w:r>
    </w:p>
    <w:p w:rsidR="000D325B" w:rsidRDefault="003C75C5" w:rsidP="000D325B">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 xml:space="preserve">Izgled početne forme je prikazan na slici 1. To je forma koja se prikazuje po pokretanju sistema za sve korisnike. Korisnici trebaju da unesu svoje podatke (korisničko ime i šifru) i ukoliko su podaci ispravni, korisniku se prikazuje forma </w:t>
      </w:r>
      <w:r w:rsidR="00510A14">
        <w:rPr>
          <w:rFonts w:ascii="Calibri" w:eastAsia="Times New Roman" w:hAnsi="Calibri" w:cs="Arial"/>
          <w:color w:val="000000"/>
          <w:sz w:val="28"/>
          <w:szCs w:val="28"/>
          <w:shd w:val="clear" w:color="auto" w:fill="FFFFFF"/>
          <w:lang w:eastAsia="bs-Latn-BA"/>
        </w:rPr>
        <w:t>u skladu sa njegovim privilegijama.</w:t>
      </w:r>
    </w:p>
    <w:p w:rsidR="00510A14" w:rsidRDefault="00510A14" w:rsidP="000D325B">
      <w:pPr>
        <w:spacing w:after="0" w:line="240" w:lineRule="auto"/>
        <w:jc w:val="both"/>
        <w:rPr>
          <w:rFonts w:ascii="Calibri" w:eastAsia="Times New Roman" w:hAnsi="Calibri" w:cs="Arial"/>
          <w:color w:val="000000"/>
          <w:sz w:val="28"/>
          <w:szCs w:val="28"/>
          <w:shd w:val="clear" w:color="auto" w:fill="FFFFFF"/>
          <w:lang w:eastAsia="bs-Latn-BA"/>
        </w:rPr>
      </w:pPr>
    </w:p>
    <w:p w:rsidR="00510A14" w:rsidRDefault="00102C3F" w:rsidP="00510A14">
      <w:pPr>
        <w:keepNext/>
        <w:spacing w:after="0" w:line="240" w:lineRule="auto"/>
        <w:jc w:val="center"/>
      </w:pPr>
      <w:r>
        <w:rPr>
          <w:noProof/>
          <w:lang w:eastAsia="bs-Latn-BA"/>
        </w:rPr>
        <w:drawing>
          <wp:inline distT="0" distB="0" distL="0" distR="0">
            <wp:extent cx="3305175" cy="2162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w:rsidR="000D325B" w:rsidRDefault="00510A14" w:rsidP="00510A14">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896030">
          <w:rPr>
            <w:noProof/>
          </w:rPr>
          <w:t>1</w:t>
        </w:r>
      </w:fldSimple>
    </w:p>
    <w:p w:rsidR="00510A14" w:rsidRDefault="00510A14" w:rsidP="00510A14">
      <w:pPr>
        <w:pStyle w:val="ListParagraph"/>
        <w:numPr>
          <w:ilvl w:val="0"/>
          <w:numId w:val="5"/>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Tekst polje u koje se unosi korisničko ime</w:t>
      </w:r>
    </w:p>
    <w:p w:rsidR="00510A14" w:rsidRDefault="00510A14" w:rsidP="00510A14">
      <w:pPr>
        <w:pStyle w:val="ListParagraph"/>
        <w:numPr>
          <w:ilvl w:val="0"/>
          <w:numId w:val="5"/>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Tekst polje u koje se unosi šifra</w:t>
      </w:r>
    </w:p>
    <w:p w:rsidR="00510A14" w:rsidRDefault="00510A14" w:rsidP="00510A14">
      <w:pPr>
        <w:pStyle w:val="ListParagraph"/>
        <w:numPr>
          <w:ilvl w:val="0"/>
          <w:numId w:val="5"/>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vrši provjera unesenih podataka i ukoliko su ispravni prikazuje se odgovarajuća forma</w:t>
      </w:r>
    </w:p>
    <w:p w:rsidR="00510A14" w:rsidRPr="00510A14" w:rsidRDefault="00510A14" w:rsidP="00510A14">
      <w:pPr>
        <w:spacing w:after="0" w:line="240" w:lineRule="auto"/>
        <w:rPr>
          <w:rFonts w:ascii="Calibri" w:eastAsia="Times New Roman" w:hAnsi="Calibri" w:cs="Arial"/>
          <w:color w:val="000000"/>
          <w:sz w:val="24"/>
          <w:szCs w:val="24"/>
          <w:shd w:val="clear" w:color="auto" w:fill="FFFFFF"/>
          <w:lang w:eastAsia="bs-Latn-BA"/>
        </w:rPr>
      </w:pPr>
    </w:p>
    <w:p w:rsidR="000D325B" w:rsidRDefault="00102C3F"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Forma za menadžera</w:t>
      </w:r>
    </w:p>
    <w:p w:rsidR="00102C3F" w:rsidRDefault="00102C3F" w:rsidP="00102C3F">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za menadžera se prikazuje nakon što se menadžer prijavi na sistem. Njen izgled je prikazan na slici 2. Na formi se nalaze sve usluge koje sistem nudi za menadžera.</w:t>
      </w:r>
    </w:p>
    <w:p w:rsidR="00102C3F" w:rsidRDefault="00102C3F" w:rsidP="00102C3F">
      <w:pPr>
        <w:spacing w:after="0" w:line="240" w:lineRule="auto"/>
        <w:jc w:val="both"/>
        <w:rPr>
          <w:rFonts w:ascii="Calibri" w:eastAsia="Times New Roman" w:hAnsi="Calibri" w:cs="Arial"/>
          <w:color w:val="000000"/>
          <w:sz w:val="28"/>
          <w:szCs w:val="28"/>
          <w:shd w:val="clear" w:color="auto" w:fill="FFFFFF"/>
          <w:lang w:eastAsia="bs-Latn-BA"/>
        </w:rPr>
      </w:pPr>
    </w:p>
    <w:p w:rsidR="00011899" w:rsidRDefault="00307E86" w:rsidP="00C94AF3">
      <w:pPr>
        <w:keepNext/>
        <w:spacing w:after="0" w:line="240" w:lineRule="auto"/>
        <w:jc w:val="center"/>
      </w:pPr>
      <w:r>
        <w:rPr>
          <w:noProof/>
          <w:lang w:eastAsia="bs-Latn-BA"/>
        </w:rPr>
        <w:drawing>
          <wp:inline distT="0" distB="0" distL="0" distR="0">
            <wp:extent cx="5495925" cy="451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95925" cy="4514850"/>
                    </a:xfrm>
                    <a:prstGeom prst="rect">
                      <a:avLst/>
                    </a:prstGeom>
                    <a:noFill/>
                    <a:ln w="9525">
                      <a:noFill/>
                      <a:miter lim="800000"/>
                      <a:headEnd/>
                      <a:tailEnd/>
                    </a:ln>
                  </pic:spPr>
                </pic:pic>
              </a:graphicData>
            </a:graphic>
          </wp:inline>
        </w:drawing>
      </w:r>
    </w:p>
    <w:p w:rsidR="00102C3F" w:rsidRDefault="00011899" w:rsidP="00011899">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896030">
          <w:rPr>
            <w:noProof/>
          </w:rPr>
          <w:t>2</w:t>
        </w:r>
      </w:fldSimple>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Mjesto za prikaz korisničkog imena prijavljenog korisnika</w:t>
      </w:r>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Link za odjavu sa sistema nakon čijeg klika se korisnik odjavljuje sa sistema i prikazuje se početna forma za prijavu na sistem</w:t>
      </w:r>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pregled trenutnog stanja na sistem</w:t>
      </w:r>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generisanje svih izvještaja</w:t>
      </w:r>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prikaz svih uposlenika uz mogućnost dodavanja i brisanja uposlenika</w:t>
      </w:r>
    </w:p>
    <w:p w:rsidR="00307E86" w:rsidRPr="00C94AF3" w:rsidRDefault="00307E86"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prikaz svih skladišta uz mogućnost dodavanja i brisanja skladišta</w:t>
      </w:r>
    </w:p>
    <w:p w:rsidR="00011899" w:rsidRPr="00102C3F" w:rsidRDefault="00011899" w:rsidP="00102C3F">
      <w:pPr>
        <w:spacing w:after="0" w:line="240" w:lineRule="auto"/>
        <w:jc w:val="both"/>
        <w:rPr>
          <w:rFonts w:ascii="Calibri" w:eastAsia="Times New Roman" w:hAnsi="Calibri" w:cs="Arial"/>
          <w:color w:val="000000"/>
          <w:sz w:val="28"/>
          <w:szCs w:val="28"/>
          <w:shd w:val="clear" w:color="auto" w:fill="FFFFFF"/>
          <w:lang w:eastAsia="bs-Latn-BA"/>
        </w:rPr>
      </w:pPr>
    </w:p>
    <w:p w:rsidR="000D325B" w:rsidRDefault="00C94AF3"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Pregled trenutnog</w:t>
      </w:r>
      <w:r w:rsidR="00001097">
        <w:rPr>
          <w:rFonts w:ascii="Calibri" w:eastAsia="Times New Roman" w:hAnsi="Calibri" w:cs="Arial"/>
          <w:b/>
          <w:bCs/>
          <w:color w:val="000000"/>
          <w:sz w:val="32"/>
          <w:szCs w:val="32"/>
          <w:shd w:val="clear" w:color="auto" w:fill="FFFFFF"/>
          <w:lang w:eastAsia="bs-Latn-BA"/>
        </w:rPr>
        <w:t xml:space="preserve"> stanja robe</w:t>
      </w:r>
    </w:p>
    <w:p w:rsidR="00001097" w:rsidRDefault="00CC0C53" w:rsidP="00001097">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Menadžer u svakom trenutku ima mogućnost da pregleda trenutno stanje robe, gdje mu je prikazana lista sa atriklima koji su na stanju, njihova ukupna količina, cijena i sl.</w:t>
      </w:r>
    </w:p>
    <w:p w:rsidR="00CC0C53" w:rsidRDefault="00CC0C53" w:rsidP="00001097">
      <w:pPr>
        <w:spacing w:after="0" w:line="240" w:lineRule="auto"/>
        <w:jc w:val="both"/>
        <w:rPr>
          <w:rFonts w:ascii="Calibri" w:eastAsia="Times New Roman" w:hAnsi="Calibri" w:cs="Arial"/>
          <w:color w:val="000000"/>
          <w:sz w:val="28"/>
          <w:szCs w:val="28"/>
          <w:shd w:val="clear" w:color="auto" w:fill="FFFFFF"/>
          <w:lang w:eastAsia="bs-Latn-BA"/>
        </w:rPr>
      </w:pPr>
    </w:p>
    <w:p w:rsidR="00CC0C53" w:rsidRDefault="00CC0C53" w:rsidP="00CC0C53">
      <w:pPr>
        <w:keepNext/>
        <w:spacing w:after="0" w:line="240" w:lineRule="auto"/>
        <w:jc w:val="center"/>
      </w:pPr>
      <w:r>
        <w:rPr>
          <w:noProof/>
          <w:lang w:eastAsia="bs-Latn-BA"/>
        </w:rPr>
        <w:drawing>
          <wp:inline distT="0" distB="0" distL="0" distR="0">
            <wp:extent cx="5760720" cy="3624453"/>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60720" cy="3624453"/>
                    </a:xfrm>
                    <a:prstGeom prst="rect">
                      <a:avLst/>
                    </a:prstGeom>
                    <a:noFill/>
                    <a:ln w="9525">
                      <a:noFill/>
                      <a:miter lim="800000"/>
                      <a:headEnd/>
                      <a:tailEnd/>
                    </a:ln>
                  </pic:spPr>
                </pic:pic>
              </a:graphicData>
            </a:graphic>
          </wp:inline>
        </w:drawing>
      </w:r>
    </w:p>
    <w:p w:rsidR="00CC0C53" w:rsidRDefault="00CC0C53" w:rsidP="00CC0C53">
      <w:pPr>
        <w:pStyle w:val="Caption"/>
        <w:jc w:val="center"/>
      </w:pPr>
      <w:r>
        <w:t xml:space="preserve">Slika </w:t>
      </w:r>
      <w:fldSimple w:instr=" SEQ Slika \* ARABIC ">
        <w:r w:rsidR="00896030">
          <w:rPr>
            <w:noProof/>
          </w:rPr>
          <w:t>3</w:t>
        </w:r>
      </w:fldSimple>
    </w:p>
    <w:p w:rsidR="00001097" w:rsidRDefault="00CC0C53" w:rsidP="00CC0C53">
      <w:pPr>
        <w:pStyle w:val="ListParagraph"/>
        <w:numPr>
          <w:ilvl w:val="0"/>
          <w:numId w:val="1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prikazuje bar kod određenog artikla</w:t>
      </w:r>
    </w:p>
    <w:p w:rsidR="00CC0C53" w:rsidRDefault="00CC0C53" w:rsidP="00CC0C53">
      <w:pPr>
        <w:pStyle w:val="ListParagraph"/>
        <w:numPr>
          <w:ilvl w:val="0"/>
          <w:numId w:val="1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prikazuje naziv artikla</w:t>
      </w:r>
    </w:p>
    <w:p w:rsidR="00CC0C53" w:rsidRDefault="00CC0C53" w:rsidP="00CC0C53">
      <w:pPr>
        <w:pStyle w:val="ListParagraph"/>
        <w:numPr>
          <w:ilvl w:val="0"/>
          <w:numId w:val="1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 xml:space="preserve">Polje koje prikazuje jediničnu </w:t>
      </w:r>
      <w:r w:rsidR="00C85623">
        <w:rPr>
          <w:rFonts w:ascii="Calibri" w:eastAsia="Times New Roman" w:hAnsi="Calibri" w:cs="Arial"/>
          <w:color w:val="000000"/>
          <w:sz w:val="24"/>
          <w:szCs w:val="24"/>
          <w:shd w:val="clear" w:color="auto" w:fill="FFFFFF"/>
          <w:lang w:eastAsia="bs-Latn-BA"/>
        </w:rPr>
        <w:t>količinu</w:t>
      </w:r>
      <w:r>
        <w:rPr>
          <w:rFonts w:ascii="Calibri" w:eastAsia="Times New Roman" w:hAnsi="Calibri" w:cs="Arial"/>
          <w:color w:val="000000"/>
          <w:sz w:val="24"/>
          <w:szCs w:val="24"/>
          <w:shd w:val="clear" w:color="auto" w:fill="FFFFFF"/>
          <w:lang w:eastAsia="bs-Latn-BA"/>
        </w:rPr>
        <w:t xml:space="preserve"> tog artikla</w:t>
      </w:r>
    </w:p>
    <w:p w:rsidR="00CC0C53" w:rsidRDefault="00CC0C53" w:rsidP="00CC0C53">
      <w:pPr>
        <w:pStyle w:val="ListParagraph"/>
        <w:numPr>
          <w:ilvl w:val="0"/>
          <w:numId w:val="1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 xml:space="preserve">Polje koje prikazuje </w:t>
      </w:r>
      <w:r w:rsidR="00C85623">
        <w:rPr>
          <w:rFonts w:ascii="Calibri" w:eastAsia="Times New Roman" w:hAnsi="Calibri" w:cs="Arial"/>
          <w:color w:val="000000"/>
          <w:sz w:val="24"/>
          <w:szCs w:val="24"/>
          <w:shd w:val="clear" w:color="auto" w:fill="FFFFFF"/>
          <w:lang w:eastAsia="bs-Latn-BA"/>
        </w:rPr>
        <w:t xml:space="preserve">ukupnu </w:t>
      </w:r>
      <w:r>
        <w:rPr>
          <w:rFonts w:ascii="Calibri" w:eastAsia="Times New Roman" w:hAnsi="Calibri" w:cs="Arial"/>
          <w:color w:val="000000"/>
          <w:sz w:val="24"/>
          <w:szCs w:val="24"/>
          <w:shd w:val="clear" w:color="auto" w:fill="FFFFFF"/>
          <w:lang w:eastAsia="bs-Latn-BA"/>
        </w:rPr>
        <w:t>količinu takvog art</w:t>
      </w:r>
      <w:r w:rsidR="00C85623">
        <w:rPr>
          <w:rFonts w:ascii="Calibri" w:eastAsia="Times New Roman" w:hAnsi="Calibri" w:cs="Arial"/>
          <w:color w:val="000000"/>
          <w:sz w:val="24"/>
          <w:szCs w:val="24"/>
          <w:shd w:val="clear" w:color="auto" w:fill="FFFFFF"/>
          <w:lang w:eastAsia="bs-Latn-BA"/>
        </w:rPr>
        <w:t>ikla</w:t>
      </w:r>
    </w:p>
    <w:p w:rsidR="00CC0C53" w:rsidRDefault="00CC0C53" w:rsidP="00CC0C53">
      <w:pPr>
        <w:pStyle w:val="ListParagraph"/>
        <w:numPr>
          <w:ilvl w:val="0"/>
          <w:numId w:val="1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w:t>
      </w:r>
      <w:r w:rsidR="00C85623">
        <w:rPr>
          <w:rFonts w:ascii="Calibri" w:eastAsia="Times New Roman" w:hAnsi="Calibri" w:cs="Arial"/>
          <w:color w:val="000000"/>
          <w:sz w:val="24"/>
          <w:szCs w:val="24"/>
          <w:shd w:val="clear" w:color="auto" w:fill="FFFFFF"/>
          <w:lang w:eastAsia="bs-Latn-BA"/>
        </w:rPr>
        <w:t>e nabavnu cijenu tog artikla</w:t>
      </w:r>
    </w:p>
    <w:p w:rsidR="00C85623" w:rsidRPr="00CC0C53" w:rsidRDefault="00C85623" w:rsidP="00CC0C53">
      <w:pPr>
        <w:pStyle w:val="ListParagraph"/>
        <w:numPr>
          <w:ilvl w:val="0"/>
          <w:numId w:val="1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prikazuje trenutnu cijenu tog artikla</w:t>
      </w:r>
    </w:p>
    <w:p w:rsidR="00CC0C53" w:rsidRPr="00CC0C53" w:rsidRDefault="00CC0C53" w:rsidP="00CC0C53">
      <w:pPr>
        <w:tabs>
          <w:tab w:val="left" w:pos="1418"/>
        </w:tabs>
        <w:spacing w:after="0" w:line="240" w:lineRule="auto"/>
        <w:jc w:val="both"/>
        <w:rPr>
          <w:rFonts w:ascii="Calibri" w:eastAsia="Times New Roman" w:hAnsi="Calibri" w:cs="Arial"/>
          <w:color w:val="000000"/>
          <w:sz w:val="28"/>
          <w:szCs w:val="28"/>
          <w:shd w:val="clear" w:color="auto" w:fill="FFFFFF"/>
          <w:lang w:eastAsia="bs-Latn-BA"/>
        </w:rPr>
      </w:pPr>
    </w:p>
    <w:p w:rsidR="000D325B" w:rsidRDefault="00001097"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Generisanje izvještaja</w:t>
      </w:r>
      <w:r w:rsidR="006D0DB5">
        <w:rPr>
          <w:rFonts w:ascii="Calibri" w:eastAsia="Times New Roman" w:hAnsi="Calibri" w:cs="Arial"/>
          <w:b/>
          <w:bCs/>
          <w:color w:val="000000"/>
          <w:sz w:val="32"/>
          <w:szCs w:val="32"/>
          <w:shd w:val="clear" w:color="auto" w:fill="FFFFFF"/>
          <w:lang w:eastAsia="bs-Latn-BA"/>
        </w:rPr>
        <w:t>*</w:t>
      </w:r>
    </w:p>
    <w:p w:rsidR="00001097" w:rsidRDefault="006570BD" w:rsidP="00001097">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Na formi se nalazi mogućnost generisanja određenog izvještaja. Korisniku se nudi mogućnost da odabere skladište za koje želi generisati izvještaj, zatim tip izvještaja (sumarni izvještaj ili izvještaj trendova proizvoda), zatim da li se želi trenutno stanje skladišta (ukoliko se označi ova opcija, opcija za vremenski period će biti onemogućena). Ponuđene opcije za generisanje sumarnog izvještaja su prikazane na slici 3.</w:t>
      </w:r>
    </w:p>
    <w:p w:rsidR="006570BD" w:rsidRDefault="00C85623" w:rsidP="006570BD">
      <w:pPr>
        <w:keepNext/>
        <w:spacing w:after="0" w:line="240" w:lineRule="auto"/>
        <w:jc w:val="center"/>
      </w:pPr>
      <w:r>
        <w:rPr>
          <w:noProof/>
          <w:lang w:eastAsia="bs-Latn-BA"/>
        </w:rPr>
        <w:drawing>
          <wp:inline distT="0" distB="0" distL="0" distR="0">
            <wp:extent cx="4638675" cy="3371850"/>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638675" cy="3371850"/>
                    </a:xfrm>
                    <a:prstGeom prst="rect">
                      <a:avLst/>
                    </a:prstGeom>
                    <a:noFill/>
                    <a:ln w="9525">
                      <a:noFill/>
                      <a:miter lim="800000"/>
                      <a:headEnd/>
                      <a:tailEnd/>
                    </a:ln>
                  </pic:spPr>
                </pic:pic>
              </a:graphicData>
            </a:graphic>
          </wp:inline>
        </w:drawing>
      </w:r>
    </w:p>
    <w:p w:rsidR="00001097" w:rsidRDefault="006570BD" w:rsidP="006570BD">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896030">
          <w:rPr>
            <w:noProof/>
          </w:rPr>
          <w:t>4</w:t>
        </w:r>
      </w:fldSimple>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Polje za</w:t>
      </w:r>
      <w:r w:rsidR="00EE6E0E">
        <w:rPr>
          <w:rFonts w:ascii="Calibri" w:eastAsia="Times New Roman" w:hAnsi="Calibri" w:cs="Arial"/>
          <w:color w:val="000000"/>
          <w:sz w:val="24"/>
          <w:szCs w:val="24"/>
          <w:shd w:val="clear" w:color="auto" w:fill="FFFFFF"/>
          <w:lang w:eastAsia="bs-Latn-BA"/>
        </w:rPr>
        <w:t xml:space="preserve"> odabir skladišta za koji</w:t>
      </w:r>
      <w:r w:rsidRPr="006D0DB5">
        <w:rPr>
          <w:rFonts w:ascii="Calibri" w:eastAsia="Times New Roman" w:hAnsi="Calibri" w:cs="Arial"/>
          <w:color w:val="000000"/>
          <w:sz w:val="24"/>
          <w:szCs w:val="24"/>
          <w:shd w:val="clear" w:color="auto" w:fill="FFFFFF"/>
          <w:lang w:eastAsia="bs-Latn-BA"/>
        </w:rPr>
        <w:t xml:space="preserve"> </w:t>
      </w:r>
      <w:r w:rsidR="00EE6E0E">
        <w:rPr>
          <w:rFonts w:ascii="Calibri" w:eastAsia="Times New Roman" w:hAnsi="Calibri" w:cs="Arial"/>
          <w:color w:val="000000"/>
          <w:sz w:val="24"/>
          <w:szCs w:val="24"/>
          <w:shd w:val="clear" w:color="auto" w:fill="FFFFFF"/>
          <w:lang w:eastAsia="bs-Latn-BA"/>
        </w:rPr>
        <w:t>generišemo</w:t>
      </w:r>
      <w:r w:rsidRPr="006D0DB5">
        <w:rPr>
          <w:rFonts w:ascii="Calibri" w:eastAsia="Times New Roman" w:hAnsi="Calibri" w:cs="Arial"/>
          <w:color w:val="000000"/>
          <w:sz w:val="24"/>
          <w:szCs w:val="24"/>
          <w:shd w:val="clear" w:color="auto" w:fill="FFFFFF"/>
          <w:lang w:eastAsia="bs-Latn-BA"/>
        </w:rPr>
        <w:t xml:space="preserve"> izvještaj</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tipa izvještaja</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opcije za generisanje izvještaja o trenutnom stanju skladišta</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vremenskog perioda za koji želimo generisati izvještaj</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Dugme nakon čijeg klika se generiše izvještaj</w:t>
      </w:r>
    </w:p>
    <w:p w:rsidR="006570BD" w:rsidRDefault="006570BD" w:rsidP="006570BD">
      <w:pPr>
        <w:spacing w:after="0" w:line="240" w:lineRule="auto"/>
        <w:rPr>
          <w:rFonts w:ascii="Calibri" w:eastAsia="Times New Roman" w:hAnsi="Calibri" w:cs="Arial"/>
          <w:color w:val="000000"/>
          <w:sz w:val="28"/>
          <w:szCs w:val="28"/>
          <w:shd w:val="clear" w:color="auto" w:fill="FFFFFF"/>
          <w:lang w:eastAsia="bs-Latn-BA"/>
        </w:rPr>
      </w:pPr>
    </w:p>
    <w:p w:rsidR="006570BD" w:rsidRDefault="006570BD" w:rsidP="006570BD">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Ukoliko se odabere opcija za generisanje izvještaja trendova proizvoda, na formi će se prikazati neke dodatne opcije.</w:t>
      </w:r>
    </w:p>
    <w:p w:rsidR="006570BD" w:rsidRDefault="006570BD" w:rsidP="006570BD">
      <w:pPr>
        <w:spacing w:after="0" w:line="240" w:lineRule="auto"/>
        <w:jc w:val="both"/>
        <w:rPr>
          <w:rFonts w:ascii="Calibri" w:eastAsia="Times New Roman" w:hAnsi="Calibri" w:cs="Arial"/>
          <w:color w:val="000000"/>
          <w:sz w:val="28"/>
          <w:szCs w:val="28"/>
          <w:shd w:val="clear" w:color="auto" w:fill="FFFFFF"/>
          <w:lang w:eastAsia="bs-Latn-BA"/>
        </w:rPr>
      </w:pPr>
    </w:p>
    <w:p w:rsidR="006D0DB5" w:rsidRDefault="00C85623" w:rsidP="006D0DB5">
      <w:pPr>
        <w:keepNext/>
        <w:spacing w:after="0" w:line="240" w:lineRule="auto"/>
        <w:jc w:val="center"/>
      </w:pPr>
      <w:r>
        <w:rPr>
          <w:noProof/>
          <w:lang w:eastAsia="bs-Latn-BA"/>
        </w:rPr>
        <w:drawing>
          <wp:inline distT="0" distB="0" distL="0" distR="0">
            <wp:extent cx="4962525" cy="3771900"/>
            <wp:effectExtent l="19050" t="0" r="9525"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962525" cy="3771900"/>
                    </a:xfrm>
                    <a:prstGeom prst="rect">
                      <a:avLst/>
                    </a:prstGeom>
                    <a:noFill/>
                    <a:ln w="9525">
                      <a:noFill/>
                      <a:miter lim="800000"/>
                      <a:headEnd/>
                      <a:tailEnd/>
                    </a:ln>
                  </pic:spPr>
                </pic:pic>
              </a:graphicData>
            </a:graphic>
          </wp:inline>
        </w:drawing>
      </w:r>
    </w:p>
    <w:p w:rsidR="006570BD" w:rsidRDefault="006D0DB5" w:rsidP="006D0DB5">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896030">
          <w:rPr>
            <w:noProof/>
          </w:rPr>
          <w:t>5</w:t>
        </w:r>
      </w:fldSimple>
    </w:p>
    <w:p w:rsidR="006D0DB5" w:rsidRDefault="006D0DB5" w:rsidP="006D0DB5">
      <w:p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8"/>
          <w:szCs w:val="28"/>
          <w:shd w:val="clear" w:color="auto" w:fill="FFFFFF"/>
          <w:lang w:eastAsia="bs-Latn-BA"/>
        </w:rPr>
        <w:tab/>
      </w:r>
      <w:r>
        <w:rPr>
          <w:rFonts w:ascii="Calibri" w:eastAsia="Times New Roman" w:hAnsi="Calibri" w:cs="Arial"/>
          <w:color w:val="000000"/>
          <w:sz w:val="24"/>
          <w:szCs w:val="24"/>
          <w:shd w:val="clear" w:color="auto" w:fill="FFFFFF"/>
          <w:lang w:eastAsia="bs-Latn-BA"/>
        </w:rPr>
        <w:t>Koraci 1 – 5 su isti kao na prethodnoj slici</w:t>
      </w:r>
    </w:p>
    <w:p w:rsidR="006D0DB5" w:rsidRPr="006D0DB5" w:rsidRDefault="006D0DB5" w:rsidP="006D0DB5">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odabir artikla za koji želimo generisati izvještaj</w:t>
      </w:r>
    </w:p>
    <w:p w:rsidR="006570BD" w:rsidRPr="00001097" w:rsidRDefault="006570BD" w:rsidP="006570BD">
      <w:pPr>
        <w:spacing w:after="0" w:line="240" w:lineRule="auto"/>
        <w:rPr>
          <w:rFonts w:ascii="Calibri" w:eastAsia="Times New Roman" w:hAnsi="Calibri" w:cs="Arial"/>
          <w:color w:val="000000"/>
          <w:sz w:val="28"/>
          <w:szCs w:val="28"/>
          <w:shd w:val="clear" w:color="auto" w:fill="FFFFFF"/>
          <w:lang w:eastAsia="bs-Latn-BA"/>
        </w:rPr>
      </w:pPr>
    </w:p>
    <w:p w:rsidR="000D325B" w:rsidRDefault="006D0DB5"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Uposlenici</w:t>
      </w:r>
    </w:p>
    <w:p w:rsidR="006D0DB5" w:rsidRDefault="007A3F3C" w:rsidP="006D0DB5">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daje prikaz liste svih uposlenika tj. njihovih podataka, kao i mogućnost dodavanja novog uposlenika ili brisanje već postojećeg.</w:t>
      </w:r>
    </w:p>
    <w:p w:rsidR="007A3F3C" w:rsidRDefault="007A3F3C" w:rsidP="006D0DB5">
      <w:pPr>
        <w:spacing w:after="0" w:line="240" w:lineRule="auto"/>
        <w:jc w:val="both"/>
        <w:rPr>
          <w:rFonts w:ascii="Calibri" w:eastAsia="Times New Roman" w:hAnsi="Calibri" w:cs="Arial"/>
          <w:color w:val="000000"/>
          <w:sz w:val="28"/>
          <w:szCs w:val="28"/>
          <w:shd w:val="clear" w:color="auto" w:fill="FFFFFF"/>
          <w:lang w:eastAsia="bs-Latn-BA"/>
        </w:rPr>
      </w:pPr>
    </w:p>
    <w:p w:rsidR="002930EE" w:rsidRDefault="002930EE" w:rsidP="002930EE">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5676900" cy="4191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w:rsidR="007A3F3C" w:rsidRDefault="002930EE" w:rsidP="002930EE">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896030">
          <w:rPr>
            <w:noProof/>
          </w:rPr>
          <w:t>6</w:t>
        </w:r>
      </w:fldSimple>
    </w:p>
    <w:p w:rsidR="002930EE" w:rsidRDefault="002930EE" w:rsidP="002930EE">
      <w:pPr>
        <w:pStyle w:val="ListParagraph"/>
        <w:numPr>
          <w:ilvl w:val="0"/>
          <w:numId w:val="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prikazuje forma za unos novog uposlenik</w:t>
      </w:r>
      <w:r w:rsidR="009D4A4D">
        <w:rPr>
          <w:rFonts w:ascii="Calibri" w:eastAsia="Times New Roman" w:hAnsi="Calibri" w:cs="Arial"/>
          <w:color w:val="000000"/>
          <w:sz w:val="24"/>
          <w:szCs w:val="24"/>
          <w:shd w:val="clear" w:color="auto" w:fill="FFFFFF"/>
          <w:lang w:eastAsia="bs-Latn-BA"/>
        </w:rPr>
        <w:t>a</w:t>
      </w:r>
    </w:p>
    <w:p w:rsidR="002930EE" w:rsidRDefault="002930EE" w:rsidP="002930EE">
      <w:pPr>
        <w:pStyle w:val="ListParagraph"/>
        <w:numPr>
          <w:ilvl w:val="0"/>
          <w:numId w:val="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provjerava da li je odabran neki od uposlenika sa liste te prikazuje dijaloški prozor sa pitanje da li sigurno želimo obrisati datog uposlenik, sa opcijama da ili ne</w:t>
      </w:r>
    </w:p>
    <w:p w:rsidR="002930EE" w:rsidRPr="002930EE" w:rsidRDefault="002930EE" w:rsidP="002930EE">
      <w:pPr>
        <w:pStyle w:val="ListParagraph"/>
        <w:numPr>
          <w:ilvl w:val="0"/>
          <w:numId w:val="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liste uposlenika, tj. svih njihovih podataka</w:t>
      </w:r>
    </w:p>
    <w:p w:rsidR="002930EE" w:rsidRPr="006D0DB5" w:rsidRDefault="002930EE" w:rsidP="006D0DB5">
      <w:pPr>
        <w:spacing w:after="0" w:line="240" w:lineRule="auto"/>
        <w:jc w:val="both"/>
        <w:rPr>
          <w:rFonts w:ascii="Calibri" w:eastAsia="Times New Roman" w:hAnsi="Calibri" w:cs="Arial"/>
          <w:color w:val="000000"/>
          <w:sz w:val="28"/>
          <w:szCs w:val="28"/>
          <w:shd w:val="clear" w:color="auto" w:fill="FFFFFF"/>
          <w:lang w:eastAsia="bs-Latn-BA"/>
        </w:rPr>
      </w:pPr>
    </w:p>
    <w:p w:rsidR="006D0DB5" w:rsidRPr="006D0DB5" w:rsidRDefault="006D0DB5" w:rsidP="006D0DB5">
      <w:pPr>
        <w:spacing w:after="0" w:line="240" w:lineRule="auto"/>
        <w:rPr>
          <w:rFonts w:ascii="Calibri" w:eastAsia="Times New Roman" w:hAnsi="Calibri" w:cs="Arial"/>
          <w:b/>
          <w:bCs/>
          <w:color w:val="000000"/>
          <w:sz w:val="32"/>
          <w:szCs w:val="32"/>
          <w:shd w:val="clear" w:color="auto" w:fill="FFFFFF"/>
          <w:lang w:eastAsia="bs-Latn-BA"/>
        </w:rPr>
      </w:pPr>
    </w:p>
    <w:p w:rsidR="006D0DB5" w:rsidRDefault="00F642C2"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Dodavanje novog uposlenika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za dodavanje novog uposlenika izgleda vrlo jednostavno za upotrebu od strane korisnika. Na njoj se nalaze polja u koja je potrebno unijeti korisnikove podatke, te klikom na dugme podaci se nakon validacije spašavaju u bazu podataka.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p>
    <w:p w:rsidR="007D19A8" w:rsidRDefault="007D19A8" w:rsidP="007D19A8">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257675" cy="4152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57675" cy="4152900"/>
                    </a:xfrm>
                    <a:prstGeom prst="rect">
                      <a:avLst/>
                    </a:prstGeom>
                    <a:noFill/>
                    <a:ln w="9525">
                      <a:noFill/>
                      <a:miter lim="800000"/>
                      <a:headEnd/>
                      <a:tailEnd/>
                    </a:ln>
                  </pic:spPr>
                </pic:pic>
              </a:graphicData>
            </a:graphic>
          </wp:inline>
        </w:drawing>
      </w:r>
    </w:p>
    <w:p w:rsidR="00F642C2" w:rsidRPr="00F642C2" w:rsidRDefault="007D19A8" w:rsidP="007D19A8">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896030">
          <w:rPr>
            <w:noProof/>
          </w:rPr>
          <w:t>7</w:t>
        </w:r>
      </w:fldSimple>
    </w:p>
    <w:p w:rsidR="00F642C2"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imena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prezimena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jedinstvenog matičnog broja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datuma rođenja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mjesta rođenja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adrese stanovanja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broja telefona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e-mail adrese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stručne spreme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odabira skladišta koje se osoba zapošljava</w:t>
      </w:r>
    </w:p>
    <w:p w:rsidR="007D19A8" w:rsidRP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Dugme čijim se klikom nakon validacije unesenih podataka, (ukoliko su validni) podaci smještaju u bazu podataka</w:t>
      </w:r>
    </w:p>
    <w:p w:rsidR="007D19A8" w:rsidRPr="00F642C2" w:rsidRDefault="007D19A8" w:rsidP="00F642C2">
      <w:pPr>
        <w:spacing w:after="0" w:line="240" w:lineRule="auto"/>
        <w:rPr>
          <w:rFonts w:ascii="Calibri" w:eastAsia="Times New Roman" w:hAnsi="Calibri" w:cs="Arial"/>
          <w:b/>
          <w:bCs/>
          <w:color w:val="000000"/>
          <w:sz w:val="32"/>
          <w:szCs w:val="32"/>
          <w:shd w:val="clear" w:color="auto" w:fill="FFFFFF"/>
          <w:lang w:eastAsia="bs-Latn-BA"/>
        </w:rPr>
      </w:pPr>
    </w:p>
    <w:p w:rsidR="00F642C2" w:rsidRDefault="00F642C2" w:rsidP="00F642C2">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Brisanje uposlenika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Brisanje uposlenika se vrši na jednostavan način tako što se selektuje uposlenika sa liste uposlenika (koja je prikazana u poglavlju 2.5.) i klikne na dugme 'Obriši uposlenika'. Nakon toga se pojavljuje prozor koji postavlja pitanje da li smo sigurni da želimo obrisati uposlenika, sa ponuđenim opcijama 'Da' i 'Ne'. Odabirom opcije 'Da' uposlenik se briše iz baze podataka dok odabirom na opciju 'Ne' vrši se povratak na prethodnu formu. Prozor sa dodatnim pitanjem je prikazan na sljedećoj slici.</w:t>
      </w:r>
    </w:p>
    <w:p w:rsidR="007D19A8" w:rsidRDefault="007D19A8" w:rsidP="007D19A8">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3267075" cy="19335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67075" cy="1933575"/>
                    </a:xfrm>
                    <a:prstGeom prst="rect">
                      <a:avLst/>
                    </a:prstGeom>
                    <a:noFill/>
                    <a:ln w="9525">
                      <a:noFill/>
                      <a:miter lim="800000"/>
                      <a:headEnd/>
                      <a:tailEnd/>
                    </a:ln>
                  </pic:spPr>
                </pic:pic>
              </a:graphicData>
            </a:graphic>
          </wp:inline>
        </w:drawing>
      </w:r>
    </w:p>
    <w:p w:rsidR="007D19A8" w:rsidRDefault="007D19A8" w:rsidP="007D19A8">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896030">
          <w:rPr>
            <w:noProof/>
          </w:rPr>
          <w:t>8</w:t>
        </w:r>
      </w:fldSimple>
    </w:p>
    <w:p w:rsidR="007D19A8" w:rsidRDefault="007D19A8" w:rsidP="007D19A8">
      <w:pPr>
        <w:pStyle w:val="ListParagraph"/>
        <w:numPr>
          <w:ilvl w:val="0"/>
          <w:numId w:val="10"/>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w:t>
      </w:r>
      <w:r w:rsidR="00896030">
        <w:rPr>
          <w:rFonts w:ascii="Calibri" w:eastAsia="Times New Roman" w:hAnsi="Calibri" w:cs="Arial"/>
          <w:color w:val="000000"/>
          <w:sz w:val="24"/>
          <w:szCs w:val="24"/>
          <w:shd w:val="clear" w:color="auto" w:fill="FFFFFF"/>
          <w:lang w:eastAsia="bs-Latn-BA"/>
        </w:rPr>
        <w:t>,</w:t>
      </w:r>
      <w:r>
        <w:rPr>
          <w:rFonts w:ascii="Calibri" w:eastAsia="Times New Roman" w:hAnsi="Calibri" w:cs="Arial"/>
          <w:color w:val="000000"/>
          <w:sz w:val="24"/>
          <w:szCs w:val="24"/>
          <w:shd w:val="clear" w:color="auto" w:fill="FFFFFF"/>
          <w:lang w:eastAsia="bs-Latn-BA"/>
        </w:rPr>
        <w:t xml:space="preserve"> podaci o uposleniku se brišu iz baze podataka, a samim tim se ažurira lista uposlenika prikazana na formi Uposlenici (izgled forme prikazan u poglavlju 2.5.)</w:t>
      </w:r>
    </w:p>
    <w:p w:rsidR="007D19A8" w:rsidRPr="007D19A8" w:rsidRDefault="007D19A8" w:rsidP="007D19A8">
      <w:pPr>
        <w:pStyle w:val="ListParagraph"/>
        <w:numPr>
          <w:ilvl w:val="0"/>
          <w:numId w:val="10"/>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ne dešavaju se nikakve promjene nad podacima, i korisniku se vraća prikaz forme opisan u poglavlju 2.5.</w:t>
      </w:r>
    </w:p>
    <w:p w:rsidR="007D19A8" w:rsidRPr="00F642C2" w:rsidRDefault="007D19A8" w:rsidP="007D19A8">
      <w:pPr>
        <w:spacing w:after="0" w:line="240" w:lineRule="auto"/>
        <w:rPr>
          <w:rFonts w:ascii="Calibri" w:eastAsia="Times New Roman" w:hAnsi="Calibri" w:cs="Arial"/>
          <w:color w:val="000000"/>
          <w:sz w:val="28"/>
          <w:szCs w:val="28"/>
          <w:shd w:val="clear" w:color="auto" w:fill="FFFFFF"/>
          <w:lang w:eastAsia="bs-Latn-BA"/>
        </w:rPr>
      </w:pPr>
    </w:p>
    <w:p w:rsidR="00F642C2" w:rsidRPr="00F642C2" w:rsidRDefault="00F642C2" w:rsidP="00F642C2">
      <w:pPr>
        <w:spacing w:after="0" w:line="240" w:lineRule="auto"/>
        <w:rPr>
          <w:rFonts w:ascii="Calibri" w:eastAsia="Times New Roman" w:hAnsi="Calibri" w:cs="Arial"/>
          <w:b/>
          <w:bCs/>
          <w:color w:val="000000"/>
          <w:sz w:val="32"/>
          <w:szCs w:val="32"/>
          <w:shd w:val="clear" w:color="auto" w:fill="FFFFFF"/>
          <w:lang w:eastAsia="bs-Latn-BA"/>
        </w:rPr>
      </w:pPr>
    </w:p>
    <w:p w:rsidR="006D0DB5" w:rsidRDefault="00C85623"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Skladišta</w:t>
      </w:r>
    </w:p>
    <w:p w:rsidR="00C85623" w:rsidRDefault="00C85623" w:rsidP="00C85623">
      <w:pPr>
        <w:spacing w:after="0" w:line="240" w:lineRule="auto"/>
        <w:jc w:val="both"/>
        <w:rPr>
          <w:rFonts w:ascii="Calibri" w:eastAsia="Times New Roman" w:hAnsi="Calibri" w:cs="Arial"/>
          <w:color w:val="000000"/>
          <w:sz w:val="28"/>
          <w:szCs w:val="28"/>
          <w:shd w:val="clear" w:color="auto" w:fill="FFFFFF"/>
          <w:lang w:eastAsia="bs-Latn-BA"/>
        </w:rPr>
      </w:pPr>
      <w:r w:rsidRPr="00C85623">
        <w:rPr>
          <w:rFonts w:ascii="Calibri" w:eastAsia="Times New Roman" w:hAnsi="Calibri" w:cs="Arial"/>
          <w:color w:val="000000"/>
          <w:sz w:val="28"/>
          <w:szCs w:val="28"/>
          <w:shd w:val="clear" w:color="auto" w:fill="FFFFFF"/>
          <w:lang w:eastAsia="bs-Latn-BA"/>
        </w:rPr>
        <w:t>K</w:t>
      </w:r>
      <w:r>
        <w:rPr>
          <w:rFonts w:ascii="Calibri" w:eastAsia="Times New Roman" w:hAnsi="Calibri" w:cs="Arial"/>
          <w:color w:val="000000"/>
          <w:sz w:val="28"/>
          <w:szCs w:val="28"/>
          <w:shd w:val="clear" w:color="auto" w:fill="FFFFFF"/>
          <w:lang w:eastAsia="bs-Latn-BA"/>
        </w:rPr>
        <w:t>orisniku je omogućen pregled svih skladišta i njihovih osnovnih informacija klikom na dugme 'Skladišta' na formi prikazanoj u poglavlju 2.2.</w:t>
      </w:r>
    </w:p>
    <w:p w:rsidR="00C85623" w:rsidRDefault="00C85623" w:rsidP="00C85623">
      <w:pPr>
        <w:spacing w:after="0" w:line="240" w:lineRule="auto"/>
        <w:jc w:val="both"/>
        <w:rPr>
          <w:rFonts w:ascii="Calibri" w:eastAsia="Times New Roman" w:hAnsi="Calibri" w:cs="Arial"/>
          <w:color w:val="000000"/>
          <w:sz w:val="28"/>
          <w:szCs w:val="28"/>
          <w:shd w:val="clear" w:color="auto" w:fill="FFFFFF"/>
          <w:lang w:eastAsia="bs-Latn-BA"/>
        </w:rPr>
      </w:pPr>
    </w:p>
    <w:p w:rsidR="009D4A4D" w:rsidRDefault="009D4A4D" w:rsidP="009D4A4D">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5676900" cy="419100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w:rsidR="00C85623" w:rsidRDefault="009D4A4D" w:rsidP="009D4A4D">
      <w:pPr>
        <w:pStyle w:val="Caption"/>
        <w:jc w:val="center"/>
      </w:pPr>
      <w:r>
        <w:t xml:space="preserve">Slika </w:t>
      </w:r>
      <w:fldSimple w:instr=" SEQ Slika \* ARABIC ">
        <w:r w:rsidR="00896030">
          <w:rPr>
            <w:noProof/>
          </w:rPr>
          <w:t>9</w:t>
        </w:r>
      </w:fldSimple>
    </w:p>
    <w:p w:rsidR="009D4A4D" w:rsidRDefault="009D4A4D" w:rsidP="009D4A4D">
      <w:pPr>
        <w:pStyle w:val="ListParagraph"/>
        <w:numPr>
          <w:ilvl w:val="0"/>
          <w:numId w:val="14"/>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prikazuje forma za unos novog skladišta</w:t>
      </w:r>
    </w:p>
    <w:p w:rsidR="009D4A4D" w:rsidRDefault="009D4A4D" w:rsidP="009D4A4D">
      <w:pPr>
        <w:pStyle w:val="ListParagraph"/>
        <w:numPr>
          <w:ilvl w:val="0"/>
          <w:numId w:val="14"/>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provjerava da li je odabrano neko od skladišta sa liste te prikazuje dijaloški prozor sa pitanje da li sigurno želimo obrisati dato skladište, sa opcijama da ili ne</w:t>
      </w:r>
    </w:p>
    <w:p w:rsidR="009D4A4D" w:rsidRDefault="009D4A4D" w:rsidP="009D4A4D">
      <w:pPr>
        <w:pStyle w:val="ListParagraph"/>
        <w:numPr>
          <w:ilvl w:val="0"/>
          <w:numId w:val="14"/>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naziva skladišta</w:t>
      </w:r>
    </w:p>
    <w:p w:rsidR="009D4A4D" w:rsidRDefault="009D4A4D" w:rsidP="009D4A4D">
      <w:pPr>
        <w:pStyle w:val="ListParagraph"/>
        <w:numPr>
          <w:ilvl w:val="0"/>
          <w:numId w:val="14"/>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adrese skladišta</w:t>
      </w:r>
    </w:p>
    <w:p w:rsidR="009D4A4D" w:rsidRDefault="009D4A4D" w:rsidP="009D4A4D">
      <w:pPr>
        <w:pStyle w:val="ListParagraph"/>
        <w:numPr>
          <w:ilvl w:val="0"/>
          <w:numId w:val="14"/>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radnog vremena skladišta (u obliku od-do)</w:t>
      </w:r>
    </w:p>
    <w:p w:rsidR="009D4A4D" w:rsidRDefault="009D4A4D" w:rsidP="009D4A4D">
      <w:pPr>
        <w:pStyle w:val="ListParagraph"/>
        <w:numPr>
          <w:ilvl w:val="0"/>
          <w:numId w:val="14"/>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kontak telefona skladišta</w:t>
      </w:r>
    </w:p>
    <w:p w:rsidR="009D4A4D" w:rsidRPr="009D4A4D" w:rsidRDefault="009D4A4D" w:rsidP="009D4A4D">
      <w:pPr>
        <w:tabs>
          <w:tab w:val="left" w:pos="1418"/>
        </w:tabs>
        <w:spacing w:after="0" w:line="240" w:lineRule="auto"/>
        <w:rPr>
          <w:rFonts w:ascii="Calibri" w:eastAsia="Times New Roman" w:hAnsi="Calibri" w:cs="Arial"/>
          <w:color w:val="000000"/>
          <w:sz w:val="24"/>
          <w:szCs w:val="24"/>
          <w:shd w:val="clear" w:color="auto" w:fill="FFFFFF"/>
          <w:lang w:eastAsia="bs-Latn-BA"/>
        </w:rPr>
      </w:pPr>
    </w:p>
    <w:p w:rsidR="006D0DB5" w:rsidRDefault="00C85623"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Dodavanje novog skladišta</w:t>
      </w:r>
    </w:p>
    <w:p w:rsidR="00C85623" w:rsidRDefault="009D4A4D" w:rsidP="00C85623">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Budući da je sistem namijenjen za više skladišta, potrebno je imati mogućnost dodavanja novog skladišta. Forma za to akciju se otvara klikom na dugme 'Dodaj skladište' sa forme prikazane u poglavlju 2.8.</w:t>
      </w:r>
    </w:p>
    <w:p w:rsidR="009D4A4D" w:rsidRDefault="009D4A4D" w:rsidP="009D4A4D">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267200" cy="2657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267200" cy="2657475"/>
                    </a:xfrm>
                    <a:prstGeom prst="rect">
                      <a:avLst/>
                    </a:prstGeom>
                    <a:noFill/>
                    <a:ln w="9525">
                      <a:noFill/>
                      <a:miter lim="800000"/>
                      <a:headEnd/>
                      <a:tailEnd/>
                    </a:ln>
                  </pic:spPr>
                </pic:pic>
              </a:graphicData>
            </a:graphic>
          </wp:inline>
        </w:drawing>
      </w:r>
    </w:p>
    <w:p w:rsidR="009D4A4D" w:rsidRDefault="009D4A4D" w:rsidP="009D4A4D">
      <w:pPr>
        <w:pStyle w:val="Caption"/>
        <w:jc w:val="center"/>
      </w:pPr>
      <w:r>
        <w:t xml:space="preserve">Slika </w:t>
      </w:r>
      <w:fldSimple w:instr=" SEQ Slika \* ARABIC ">
        <w:r w:rsidR="00896030">
          <w:rPr>
            <w:noProof/>
          </w:rPr>
          <w:t>10</w:t>
        </w:r>
      </w:fldSimple>
    </w:p>
    <w:p w:rsidR="009D4A4D" w:rsidRDefault="00896030" w:rsidP="009D4A4D">
      <w:pPr>
        <w:pStyle w:val="ListParagraph"/>
        <w:numPr>
          <w:ilvl w:val="0"/>
          <w:numId w:val="15"/>
        </w:numPr>
        <w:tabs>
          <w:tab w:val="left" w:pos="1418"/>
        </w:tabs>
        <w:rPr>
          <w:lang w:eastAsia="bs-Latn-BA"/>
        </w:rPr>
      </w:pPr>
      <w:r>
        <w:rPr>
          <w:lang w:eastAsia="bs-Latn-BA"/>
        </w:rPr>
        <w:t>Polje za unos naziva skladišta</w:t>
      </w:r>
    </w:p>
    <w:p w:rsidR="00896030" w:rsidRDefault="00896030" w:rsidP="009D4A4D">
      <w:pPr>
        <w:pStyle w:val="ListParagraph"/>
        <w:numPr>
          <w:ilvl w:val="0"/>
          <w:numId w:val="15"/>
        </w:numPr>
        <w:tabs>
          <w:tab w:val="left" w:pos="1418"/>
        </w:tabs>
        <w:rPr>
          <w:lang w:eastAsia="bs-Latn-BA"/>
        </w:rPr>
      </w:pPr>
      <w:r>
        <w:rPr>
          <w:lang w:eastAsia="bs-Latn-BA"/>
        </w:rPr>
        <w:t>Polje za unos adrese skladišta</w:t>
      </w:r>
    </w:p>
    <w:p w:rsidR="00896030" w:rsidRDefault="00896030" w:rsidP="009D4A4D">
      <w:pPr>
        <w:pStyle w:val="ListParagraph"/>
        <w:numPr>
          <w:ilvl w:val="0"/>
          <w:numId w:val="15"/>
        </w:numPr>
        <w:tabs>
          <w:tab w:val="left" w:pos="1418"/>
        </w:tabs>
        <w:rPr>
          <w:lang w:eastAsia="bs-Latn-BA"/>
        </w:rPr>
      </w:pPr>
      <w:r>
        <w:rPr>
          <w:lang w:eastAsia="bs-Latn-BA"/>
        </w:rPr>
        <w:t>Unos radnog vremena skladišta (u obliku od-do)</w:t>
      </w:r>
    </w:p>
    <w:p w:rsidR="00896030" w:rsidRDefault="00896030" w:rsidP="009D4A4D">
      <w:pPr>
        <w:pStyle w:val="ListParagraph"/>
        <w:numPr>
          <w:ilvl w:val="0"/>
          <w:numId w:val="15"/>
        </w:numPr>
        <w:tabs>
          <w:tab w:val="left" w:pos="1418"/>
        </w:tabs>
        <w:rPr>
          <w:lang w:eastAsia="bs-Latn-BA"/>
        </w:rPr>
      </w:pPr>
      <w:r>
        <w:rPr>
          <w:lang w:eastAsia="bs-Latn-BA"/>
        </w:rPr>
        <w:t>Polje za unos kontakt telefona skladišta</w:t>
      </w:r>
    </w:p>
    <w:p w:rsidR="00896030" w:rsidRDefault="00896030" w:rsidP="009D4A4D">
      <w:pPr>
        <w:pStyle w:val="ListParagraph"/>
        <w:numPr>
          <w:ilvl w:val="0"/>
          <w:numId w:val="15"/>
        </w:numPr>
        <w:tabs>
          <w:tab w:val="left" w:pos="1418"/>
        </w:tabs>
        <w:rPr>
          <w:lang w:eastAsia="bs-Latn-BA"/>
        </w:rPr>
      </w:pPr>
      <w:r>
        <w:rPr>
          <w:lang w:eastAsia="bs-Latn-BA"/>
        </w:rPr>
        <w:t>Dugme na čiji klik se podaci spašavaju u bazu podataka</w:t>
      </w:r>
    </w:p>
    <w:p w:rsidR="00896030" w:rsidRPr="009D4A4D" w:rsidRDefault="00896030" w:rsidP="00896030">
      <w:pPr>
        <w:tabs>
          <w:tab w:val="left" w:pos="1418"/>
        </w:tabs>
        <w:ind w:left="1425"/>
        <w:rPr>
          <w:lang w:eastAsia="bs-Latn-BA"/>
        </w:rPr>
      </w:pPr>
    </w:p>
    <w:p w:rsidR="00C85623" w:rsidRDefault="00C85623"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Brisanje skladišta</w:t>
      </w:r>
    </w:p>
    <w:p w:rsidR="00C85623" w:rsidRDefault="00896030" w:rsidP="00C85623">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Također je potrebno imati mogućnost brisanja određenog skladišta u slučaju da se isto proda ili sl. Tada se podaci tog skladišta trebaju izbrisati iz baze podataka.</w:t>
      </w:r>
    </w:p>
    <w:p w:rsidR="00896030" w:rsidRDefault="00896030" w:rsidP="00C85623">
      <w:pPr>
        <w:spacing w:after="0" w:line="240" w:lineRule="auto"/>
        <w:jc w:val="both"/>
        <w:rPr>
          <w:rFonts w:ascii="Calibri" w:eastAsia="Times New Roman" w:hAnsi="Calibri" w:cs="Arial"/>
          <w:color w:val="000000"/>
          <w:sz w:val="28"/>
          <w:szCs w:val="28"/>
          <w:shd w:val="clear" w:color="auto" w:fill="FFFFFF"/>
          <w:lang w:eastAsia="bs-Latn-BA"/>
        </w:rPr>
      </w:pPr>
    </w:p>
    <w:p w:rsidR="00896030" w:rsidRDefault="00896030" w:rsidP="00896030">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3181350" cy="2009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181350" cy="2009775"/>
                    </a:xfrm>
                    <a:prstGeom prst="rect">
                      <a:avLst/>
                    </a:prstGeom>
                    <a:noFill/>
                    <a:ln w="9525">
                      <a:noFill/>
                      <a:miter lim="800000"/>
                      <a:headEnd/>
                      <a:tailEnd/>
                    </a:ln>
                  </pic:spPr>
                </pic:pic>
              </a:graphicData>
            </a:graphic>
          </wp:inline>
        </w:drawing>
      </w:r>
    </w:p>
    <w:p w:rsidR="00896030" w:rsidRDefault="00896030" w:rsidP="00896030">
      <w:pPr>
        <w:pStyle w:val="Caption"/>
        <w:jc w:val="center"/>
      </w:pPr>
      <w:r>
        <w:t xml:space="preserve">Slika </w:t>
      </w:r>
      <w:fldSimple w:instr=" SEQ Slika \* ARABIC ">
        <w:r>
          <w:rPr>
            <w:noProof/>
          </w:rPr>
          <w:t>11</w:t>
        </w:r>
      </w:fldSimple>
    </w:p>
    <w:p w:rsidR="00896030" w:rsidRDefault="00896030" w:rsidP="00896030">
      <w:pPr>
        <w:pStyle w:val="ListParagraph"/>
        <w:numPr>
          <w:ilvl w:val="0"/>
          <w:numId w:val="16"/>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podaci o skladištu se brišu iz baze podataka, a samim tim se ažurira lista skladišta prikazana na formi Skladišta (izgled forme prikazan u poglavlju 2.8.)</w:t>
      </w:r>
    </w:p>
    <w:p w:rsidR="00896030" w:rsidRPr="007D19A8" w:rsidRDefault="00896030" w:rsidP="00896030">
      <w:pPr>
        <w:pStyle w:val="ListParagraph"/>
        <w:numPr>
          <w:ilvl w:val="0"/>
          <w:numId w:val="16"/>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ne dešavaju se nikakve promjene nad podacima, i korisniku se vraća prikaz forme opisan u poglavlju 2.8.</w:t>
      </w:r>
    </w:p>
    <w:p w:rsidR="00896030" w:rsidRPr="00896030" w:rsidRDefault="00896030" w:rsidP="00896030">
      <w:pPr>
        <w:tabs>
          <w:tab w:val="left" w:pos="1418"/>
        </w:tabs>
        <w:rPr>
          <w:lang w:eastAsia="bs-Latn-BA"/>
        </w:rPr>
      </w:pPr>
    </w:p>
    <w:sectPr w:rsidR="00896030" w:rsidRPr="00896030" w:rsidSect="00C94AF3">
      <w:headerReference w:type="default" r:id="rId19"/>
      <w:footerReference w:type="default" r:id="rId20"/>
      <w:headerReference w:type="first" r:id="rId21"/>
      <w:footerReference w:type="first" r:id="rId22"/>
      <w:pgSz w:w="11906" w:h="16838"/>
      <w:pgMar w:top="1417" w:right="1417" w:bottom="1417" w:left="1417" w:header="708" w:footer="708"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52B" w:rsidRDefault="00BF752B" w:rsidP="004C6101">
      <w:pPr>
        <w:spacing w:after="0" w:line="240" w:lineRule="auto"/>
      </w:pPr>
      <w:r>
        <w:separator/>
      </w:r>
    </w:p>
  </w:endnote>
  <w:endnote w:type="continuationSeparator" w:id="0">
    <w:p w:rsidR="00BF752B" w:rsidRDefault="00BF752B" w:rsidP="004C6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578814"/>
      <w:docPartObj>
        <w:docPartGallery w:val="Page Numbers (Bottom of Page)"/>
        <w:docPartUnique/>
      </w:docPartObj>
    </w:sdtPr>
    <w:sdtContent>
      <w:p w:rsidR="007D19A8" w:rsidRDefault="00E83115">
        <w:pPr>
          <w:pStyle w:val="Footer"/>
          <w:jc w:val="right"/>
        </w:pPr>
        <w:fldSimple w:instr=" PAGE   \* MERGEFORMAT ">
          <w:r w:rsidR="00896030">
            <w:rPr>
              <w:noProof/>
            </w:rPr>
            <w:t>10</w:t>
          </w:r>
        </w:fldSimple>
      </w:p>
    </w:sdtContent>
  </w:sdt>
  <w:p w:rsidR="007D19A8" w:rsidRPr="008032B4" w:rsidRDefault="007D19A8" w:rsidP="00C94AF3">
    <w:pPr>
      <w:pStyle w:val="Footer"/>
      <w:jc w:val="center"/>
      <w:rPr>
        <w:b/>
      </w:rPr>
    </w:pPr>
    <w:r w:rsidRPr="00A13F40">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9A8" w:rsidRPr="008032B4" w:rsidRDefault="007D19A8" w:rsidP="00C94AF3">
    <w:pPr>
      <w:pStyle w:val="Footer"/>
      <w:jc w:val="center"/>
      <w:rPr>
        <w:b/>
      </w:rPr>
    </w:pPr>
    <w:r w:rsidRPr="00A13F40">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52B" w:rsidRDefault="00BF752B" w:rsidP="004C6101">
      <w:pPr>
        <w:spacing w:after="0" w:line="240" w:lineRule="auto"/>
      </w:pPr>
      <w:r>
        <w:separator/>
      </w:r>
    </w:p>
  </w:footnote>
  <w:footnote w:type="continuationSeparator" w:id="0">
    <w:p w:rsidR="00BF752B" w:rsidRDefault="00BF752B" w:rsidP="004C6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7D19A8" w:rsidRPr="004B7F2D" w:rsidTr="00C94AF3">
      <w:tc>
        <w:tcPr>
          <w:tcW w:w="216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59264"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7D19A8" w:rsidRPr="008032B4" w:rsidRDefault="007D19A8" w:rsidP="00C94AF3">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0288"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7D19A8" w:rsidRDefault="007D19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7D19A8" w:rsidRPr="004B7F2D" w:rsidTr="00C94AF3">
      <w:tc>
        <w:tcPr>
          <w:tcW w:w="216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1312"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7D19A8" w:rsidRPr="008032B4" w:rsidRDefault="007D19A8" w:rsidP="00C94AF3">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2336"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7D19A8" w:rsidRDefault="007D19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B84"/>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
    <w:nsid w:val="0CFD09BC"/>
    <w:multiLevelType w:val="hybridMultilevel"/>
    <w:tmpl w:val="CCE04C4E"/>
    <w:lvl w:ilvl="0" w:tplc="15DE5FE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
    <w:nsid w:val="0EE46FBE"/>
    <w:multiLevelType w:val="hybridMultilevel"/>
    <w:tmpl w:val="8BD88428"/>
    <w:lvl w:ilvl="0" w:tplc="091A8BC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
    <w:nsid w:val="18D301D1"/>
    <w:multiLevelType w:val="hybridMultilevel"/>
    <w:tmpl w:val="E0E2DE72"/>
    <w:lvl w:ilvl="0" w:tplc="B922C69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4">
    <w:nsid w:val="1F9A1F63"/>
    <w:multiLevelType w:val="hybridMultilevel"/>
    <w:tmpl w:val="5A723668"/>
    <w:lvl w:ilvl="0" w:tplc="4030FB24">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5">
    <w:nsid w:val="2953223A"/>
    <w:multiLevelType w:val="hybridMultilevel"/>
    <w:tmpl w:val="D7708652"/>
    <w:lvl w:ilvl="0" w:tplc="C9C4EFD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6">
    <w:nsid w:val="34350578"/>
    <w:multiLevelType w:val="multilevel"/>
    <w:tmpl w:val="EC2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007CB"/>
    <w:multiLevelType w:val="hybridMultilevel"/>
    <w:tmpl w:val="78E801E0"/>
    <w:lvl w:ilvl="0" w:tplc="24FEAA80">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8">
    <w:nsid w:val="3F527AF8"/>
    <w:multiLevelType w:val="hybridMultilevel"/>
    <w:tmpl w:val="0F42A6FA"/>
    <w:lvl w:ilvl="0" w:tplc="7B34D5D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9">
    <w:nsid w:val="4ABE19C9"/>
    <w:multiLevelType w:val="multilevel"/>
    <w:tmpl w:val="D8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176D1"/>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F14228"/>
    <w:multiLevelType w:val="hybridMultilevel"/>
    <w:tmpl w:val="F7EC9A5C"/>
    <w:lvl w:ilvl="0" w:tplc="47E205A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2">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862457"/>
    <w:multiLevelType w:val="hybridMultilevel"/>
    <w:tmpl w:val="C082C2E0"/>
    <w:lvl w:ilvl="0" w:tplc="02EC7CC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4">
    <w:nsid w:val="69B466C3"/>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5">
    <w:nsid w:val="7AC821DA"/>
    <w:multiLevelType w:val="hybridMultilevel"/>
    <w:tmpl w:val="1B4A5BF6"/>
    <w:lvl w:ilvl="0" w:tplc="E0BC2F5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num w:numId="1">
    <w:abstractNumId w:val="6"/>
  </w:num>
  <w:num w:numId="2">
    <w:abstractNumId w:val="9"/>
  </w:num>
  <w:num w:numId="3">
    <w:abstractNumId w:val="12"/>
  </w:num>
  <w:num w:numId="4">
    <w:abstractNumId w:val="10"/>
  </w:num>
  <w:num w:numId="5">
    <w:abstractNumId w:val="13"/>
  </w:num>
  <w:num w:numId="6">
    <w:abstractNumId w:val="2"/>
  </w:num>
  <w:num w:numId="7">
    <w:abstractNumId w:val="15"/>
  </w:num>
  <w:num w:numId="8">
    <w:abstractNumId w:val="1"/>
  </w:num>
  <w:num w:numId="9">
    <w:abstractNumId w:val="11"/>
  </w:num>
  <w:num w:numId="10">
    <w:abstractNumId w:val="0"/>
  </w:num>
  <w:num w:numId="11">
    <w:abstractNumId w:val="8"/>
  </w:num>
  <w:num w:numId="12">
    <w:abstractNumId w:val="5"/>
  </w:num>
  <w:num w:numId="13">
    <w:abstractNumId w:val="4"/>
  </w:num>
  <w:num w:numId="14">
    <w:abstractNumId w:val="7"/>
  </w:num>
  <w:num w:numId="15">
    <w:abstractNumId w:val="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FC7860"/>
    <w:rsid w:val="00001097"/>
    <w:rsid w:val="00011899"/>
    <w:rsid w:val="000D325B"/>
    <w:rsid w:val="00102C3F"/>
    <w:rsid w:val="002930EE"/>
    <w:rsid w:val="00307E86"/>
    <w:rsid w:val="003C75C5"/>
    <w:rsid w:val="004C6101"/>
    <w:rsid w:val="00510A14"/>
    <w:rsid w:val="006570BD"/>
    <w:rsid w:val="006935E4"/>
    <w:rsid w:val="006D0DB5"/>
    <w:rsid w:val="007A3F3C"/>
    <w:rsid w:val="007D19A8"/>
    <w:rsid w:val="00896030"/>
    <w:rsid w:val="009D4A4D"/>
    <w:rsid w:val="00A001E5"/>
    <w:rsid w:val="00A67F9A"/>
    <w:rsid w:val="00B54158"/>
    <w:rsid w:val="00BF752B"/>
    <w:rsid w:val="00C85623"/>
    <w:rsid w:val="00C94AF3"/>
    <w:rsid w:val="00CC0C53"/>
    <w:rsid w:val="00E83115"/>
    <w:rsid w:val="00EE6E0E"/>
    <w:rsid w:val="00F642C2"/>
    <w:rsid w:val="00FC786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35E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935E4"/>
  </w:style>
  <w:style w:type="paragraph" w:styleId="Footer">
    <w:name w:val="footer"/>
    <w:basedOn w:val="Normal"/>
    <w:link w:val="FooterChar"/>
    <w:uiPriority w:val="99"/>
    <w:unhideWhenUsed/>
    <w:rsid w:val="00693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35E4"/>
  </w:style>
  <w:style w:type="paragraph" w:styleId="NoSpacing">
    <w:name w:val="No Spacing"/>
    <w:uiPriority w:val="1"/>
    <w:qFormat/>
    <w:rsid w:val="006935E4"/>
    <w:pPr>
      <w:spacing w:after="0" w:line="240" w:lineRule="auto"/>
    </w:pPr>
  </w:style>
  <w:style w:type="character" w:styleId="Hyperlink">
    <w:name w:val="Hyperlink"/>
    <w:basedOn w:val="DefaultParagraphFont"/>
    <w:uiPriority w:val="99"/>
    <w:unhideWhenUsed/>
    <w:rsid w:val="006935E4"/>
    <w:rPr>
      <w:color w:val="0000FF"/>
      <w:u w:val="single"/>
    </w:rPr>
  </w:style>
  <w:style w:type="paragraph" w:styleId="ListParagraph">
    <w:name w:val="List Paragraph"/>
    <w:basedOn w:val="Normal"/>
    <w:uiPriority w:val="34"/>
    <w:qFormat/>
    <w:rsid w:val="006935E4"/>
    <w:pPr>
      <w:ind w:left="720"/>
      <w:contextualSpacing/>
    </w:pPr>
  </w:style>
  <w:style w:type="paragraph" w:styleId="BalloonText">
    <w:name w:val="Balloon Text"/>
    <w:basedOn w:val="Normal"/>
    <w:link w:val="BalloonTextChar"/>
    <w:uiPriority w:val="99"/>
    <w:semiHidden/>
    <w:unhideWhenUsed/>
    <w:rsid w:val="000D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5B"/>
    <w:rPr>
      <w:rFonts w:ascii="Tahoma" w:hAnsi="Tahoma" w:cs="Tahoma"/>
      <w:sz w:val="16"/>
      <w:szCs w:val="16"/>
    </w:rPr>
  </w:style>
  <w:style w:type="paragraph" w:styleId="Caption">
    <w:name w:val="caption"/>
    <w:basedOn w:val="Normal"/>
    <w:next w:val="Normal"/>
    <w:uiPriority w:val="35"/>
    <w:unhideWhenUsed/>
    <w:qFormat/>
    <w:rsid w:val="00510A1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2D8A6-B320-4B73-A290-AB194755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Congo</cp:lastModifiedBy>
  <cp:revision>4</cp:revision>
  <dcterms:created xsi:type="dcterms:W3CDTF">2016-04-13T12:54:00Z</dcterms:created>
  <dcterms:modified xsi:type="dcterms:W3CDTF">2016-04-15T20:42:00Z</dcterms:modified>
</cp:coreProperties>
</file>