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7BD52" w14:textId="3EEB1452" w:rsidR="00013580" w:rsidRDefault="00686BB1" w:rsidP="00686BB1">
      <w:pPr>
        <w:pStyle w:val="Title"/>
      </w:pPr>
      <w:r>
        <w:t xml:space="preserve">CEN </w:t>
      </w:r>
      <w:r w:rsidR="00FF4FCA">
        <w:t>4010</w:t>
      </w:r>
      <w:r>
        <w:t xml:space="preserve"> </w:t>
      </w:r>
      <w:r w:rsidR="003C1959">
        <w:t xml:space="preserve">Principles of </w:t>
      </w:r>
      <w:r>
        <w:t xml:space="preserve">Software Engineering </w:t>
      </w:r>
    </w:p>
    <w:p w14:paraId="7794EAF3" w14:textId="19F0D57E" w:rsidR="0051108A" w:rsidRDefault="0051108A" w:rsidP="000618FF">
      <w:pPr>
        <w:pStyle w:val="Subtitle"/>
        <w:rPr>
          <w:i w:val="0"/>
        </w:rPr>
      </w:pPr>
      <w:r w:rsidRPr="0051108A">
        <w:rPr>
          <w:i w:val="0"/>
        </w:rPr>
        <w:t xml:space="preserve">Milestone </w:t>
      </w:r>
      <w:r>
        <w:rPr>
          <w:i w:val="0"/>
        </w:rPr>
        <w:t>2: GUI Mockup with Balsamiq Tool</w:t>
      </w:r>
    </w:p>
    <w:p w14:paraId="473B0875" w14:textId="77777777" w:rsidR="000618FF" w:rsidRPr="000618FF" w:rsidRDefault="000618FF" w:rsidP="000618FF"/>
    <w:p w14:paraId="1C5AC77B" w14:textId="5F60A0A9" w:rsidR="00F03972" w:rsidRPr="00466CB3" w:rsidRDefault="00F03972" w:rsidP="00AF0FA2">
      <w:pPr>
        <w:pStyle w:val="Subtitle"/>
        <w:rPr>
          <w:i w:val="0"/>
        </w:rPr>
      </w:pPr>
      <w:r w:rsidRPr="00466CB3">
        <w:rPr>
          <w:i w:val="0"/>
        </w:rPr>
        <w:t>Florida Atlantic University</w:t>
      </w:r>
    </w:p>
    <w:p w14:paraId="5F89D011" w14:textId="77777777" w:rsidR="00466CB3" w:rsidRDefault="00686BB1" w:rsidP="00167535">
      <w:pPr>
        <w:pStyle w:val="Subtitle"/>
        <w:rPr>
          <w:i w:val="0"/>
        </w:rPr>
      </w:pPr>
      <w:r w:rsidRPr="00466CB3">
        <w:rPr>
          <w:i w:val="0"/>
        </w:rPr>
        <w:t>Dr. Shihong Huang</w:t>
      </w:r>
      <w:r w:rsidR="00466CB3">
        <w:rPr>
          <w:i w:val="0"/>
        </w:rPr>
        <w:t xml:space="preserve"> </w:t>
      </w:r>
    </w:p>
    <w:p w14:paraId="63DDEB42" w14:textId="2BD85A41" w:rsidR="00466CB3" w:rsidRPr="00466CB3" w:rsidRDefault="00466CB3" w:rsidP="00466CB3">
      <w:pPr>
        <w:pStyle w:val="Subtitle"/>
        <w:rPr>
          <w:i w:val="0"/>
        </w:rPr>
      </w:pPr>
      <w:r>
        <w:rPr>
          <w:i w:val="0"/>
        </w:rPr>
        <w:t>shihong@fau.edu</w:t>
      </w:r>
    </w:p>
    <w:p w14:paraId="31B2E92A" w14:textId="58F989B6" w:rsidR="0051108A" w:rsidRDefault="0051108A" w:rsidP="0051108A">
      <w:pPr>
        <w:pStyle w:val="Heading1"/>
      </w:pPr>
      <w:r>
        <w:t>Project Requirements</w:t>
      </w:r>
    </w:p>
    <w:p w14:paraId="37A7BA70" w14:textId="00D83BEB" w:rsidR="0051108A" w:rsidRDefault="0051108A" w:rsidP="0051108A">
      <w:pPr>
        <w:pStyle w:val="BodyText"/>
      </w:pPr>
      <w:r>
        <w:t xml:space="preserve">In this project </w:t>
      </w:r>
      <w:r w:rsidR="006415A3">
        <w:t>assignment,</w:t>
      </w:r>
      <w:r>
        <w:t xml:space="preserve"> you shall create a GUI Mockup using the Balsamiq tool. The mockup services as a “prototype” for requirements elicitation and verification. The GUI mockup should describe the important functionalities of the user interaction for your software system.  </w:t>
      </w:r>
    </w:p>
    <w:p w14:paraId="38A82DC9" w14:textId="782500D4" w:rsidR="0051108A" w:rsidRDefault="0051108A" w:rsidP="0051108A">
      <w:pPr>
        <w:pStyle w:val="Heading1"/>
      </w:pPr>
      <w:r>
        <w:t>Detailed Requirements</w:t>
      </w:r>
    </w:p>
    <w:p w14:paraId="26F13C5B" w14:textId="679CA3E2" w:rsidR="0051108A" w:rsidRDefault="0051108A" w:rsidP="00303D45">
      <w:pPr>
        <w:pStyle w:val="BodyText"/>
        <w:numPr>
          <w:ilvl w:val="0"/>
          <w:numId w:val="28"/>
        </w:numPr>
      </w:pPr>
      <w:r>
        <w:t xml:space="preserve">Your GUI Balsamiq mockups should have multiple pages to reflect a relatively realistic </w:t>
      </w:r>
      <w:r w:rsidR="00303D45">
        <w:t>“look-and-feel” of your final product</w:t>
      </w:r>
    </w:p>
    <w:p w14:paraId="0FA53BB7" w14:textId="1DE22E9D" w:rsidR="0051108A" w:rsidRDefault="0051108A" w:rsidP="00303D45">
      <w:pPr>
        <w:pStyle w:val="BodyText"/>
        <w:numPr>
          <w:ilvl w:val="0"/>
          <w:numId w:val="28"/>
        </w:numPr>
      </w:pPr>
      <w:r>
        <w:t>Your mockup should be a self-content system that has sufficient information to demonstrate the system’s basic functionalities</w:t>
      </w:r>
    </w:p>
    <w:p w14:paraId="369DCAB4" w14:textId="2159CAC0" w:rsidR="0051108A" w:rsidRDefault="0051108A" w:rsidP="00303D45">
      <w:pPr>
        <w:pStyle w:val="BodyText"/>
        <w:numPr>
          <w:ilvl w:val="0"/>
          <w:numId w:val="28"/>
        </w:numPr>
      </w:pPr>
      <w:r>
        <w:t>The prototype’s logic and physical structure should be consistent with your use case model and product backlog items</w:t>
      </w:r>
    </w:p>
    <w:p w14:paraId="5E763467" w14:textId="0FDE8308" w:rsidR="0051108A" w:rsidRDefault="0051108A" w:rsidP="00303D45">
      <w:pPr>
        <w:pStyle w:val="BodyText"/>
        <w:numPr>
          <w:ilvl w:val="0"/>
          <w:numId w:val="28"/>
        </w:numPr>
      </w:pPr>
      <w:r>
        <w:t xml:space="preserve">It is common and acceptable that after you create GUI prototype, you discover problems in your use case model and backlog items. For example, inconsistency of logical and physical structures, missing or redundant components and relationships among them etc. </w:t>
      </w:r>
      <w:r w:rsidR="00303D45">
        <w:t>Don’t worry about it. You will have a chance to update all the documents in Milestone 5 – Final Project Delivery.</w:t>
      </w:r>
    </w:p>
    <w:p w14:paraId="77C54B86" w14:textId="3E9DAC91" w:rsidR="0051108A" w:rsidRDefault="0051108A" w:rsidP="0051108A">
      <w:pPr>
        <w:pStyle w:val="Heading1"/>
      </w:pPr>
      <w:r>
        <w:t>Submission</w:t>
      </w:r>
    </w:p>
    <w:p w14:paraId="66EF5A66" w14:textId="3F1A7790" w:rsidR="0051108A" w:rsidRDefault="0051108A" w:rsidP="00303D45">
      <w:pPr>
        <w:pStyle w:val="BodyText"/>
        <w:numPr>
          <w:ilvl w:val="0"/>
          <w:numId w:val="32"/>
        </w:numPr>
      </w:pPr>
      <w:r>
        <w:t>Export your Mockup as a single PDF file</w:t>
      </w:r>
    </w:p>
    <w:p w14:paraId="076BEBAD" w14:textId="7FC49CE4" w:rsidR="0051108A" w:rsidRDefault="0051108A" w:rsidP="00303D45">
      <w:pPr>
        <w:pStyle w:val="BodyText"/>
        <w:numPr>
          <w:ilvl w:val="0"/>
          <w:numId w:val="32"/>
        </w:numPr>
      </w:pPr>
      <w:r>
        <w:t>If you detect any problems in your previous assignments (see 2.e above) while creating your prototype, please modify your previous assignments and reflect the changes in your</w:t>
      </w:r>
      <w:r w:rsidR="00303D45">
        <w:t xml:space="preserve"> Milestone 5</w:t>
      </w:r>
      <w:r>
        <w:t xml:space="preserve"> final project submission.</w:t>
      </w:r>
    </w:p>
    <w:p w14:paraId="1E739DAB" w14:textId="77777777" w:rsidR="0010532E" w:rsidRDefault="0051108A" w:rsidP="0051108A">
      <w:pPr>
        <w:pStyle w:val="BodyText"/>
        <w:numPr>
          <w:ilvl w:val="0"/>
          <w:numId w:val="32"/>
        </w:numPr>
      </w:pPr>
      <w:r>
        <w:t>In a “Readme” file, indicate any updated you have made to the original submissi</w:t>
      </w:r>
      <w:r w:rsidR="0010532E">
        <w:t>ons.</w:t>
      </w:r>
    </w:p>
    <w:p w14:paraId="51FDA83A" w14:textId="547469B6" w:rsidR="00303D45" w:rsidRDefault="0051108A" w:rsidP="0051108A">
      <w:pPr>
        <w:pStyle w:val="BodyText"/>
        <w:numPr>
          <w:ilvl w:val="0"/>
          <w:numId w:val="32"/>
        </w:numPr>
      </w:pPr>
      <w:bookmarkStart w:id="0" w:name="_GoBack"/>
      <w:bookmarkEnd w:id="0"/>
      <w:r>
        <w:t xml:space="preserve">Submit the above to </w:t>
      </w:r>
      <w:r w:rsidR="00303D45">
        <w:t>Canvas</w:t>
      </w:r>
      <w:r>
        <w:t xml:space="preserve"> </w:t>
      </w:r>
      <w:r w:rsidR="00303D45">
        <w:t>before due date.</w:t>
      </w:r>
    </w:p>
    <w:p w14:paraId="4E64C1D1" w14:textId="77777777" w:rsidR="0051108A" w:rsidRDefault="0051108A" w:rsidP="0051108A">
      <w:pPr>
        <w:pStyle w:val="Reference"/>
        <w:spacing w:after="0"/>
      </w:pPr>
      <w:r w:rsidRPr="00A55FD8">
        <w:rPr>
          <w:sz w:val="24"/>
        </w:rPr>
        <w:t>References</w:t>
      </w:r>
      <w:r>
        <w:t>:</w:t>
      </w:r>
    </w:p>
    <w:p w14:paraId="0A6C4D44" w14:textId="77777777" w:rsidR="0051108A" w:rsidRPr="00C957BE" w:rsidRDefault="0051108A" w:rsidP="0051108A">
      <w:pPr>
        <w:pStyle w:val="BodyText"/>
        <w:numPr>
          <w:ilvl w:val="0"/>
          <w:numId w:val="24"/>
        </w:numPr>
        <w:spacing w:before="0" w:after="0"/>
        <w:rPr>
          <w:sz w:val="20"/>
        </w:rPr>
      </w:pPr>
      <w:r w:rsidRPr="0076466B">
        <w:rPr>
          <w:sz w:val="20"/>
        </w:rPr>
        <w:t>Balsamiq: http://www.balsamiq.com/</w:t>
      </w:r>
    </w:p>
    <w:p w14:paraId="42FF2C79" w14:textId="77777777" w:rsidR="0051108A" w:rsidRDefault="0051108A" w:rsidP="0051108A">
      <w:pPr>
        <w:pStyle w:val="BodyText"/>
      </w:pPr>
    </w:p>
    <w:p w14:paraId="68273004" w14:textId="52A61736" w:rsidR="00765EA3" w:rsidRDefault="00765EA3" w:rsidP="00765EA3">
      <w:pPr>
        <w:pStyle w:val="Heading1"/>
      </w:pPr>
      <w:r>
        <w:lastRenderedPageBreak/>
        <w:t>Grading criteria</w:t>
      </w:r>
    </w:p>
    <w:p w14:paraId="36A12029" w14:textId="0509559A" w:rsidR="00765EA3" w:rsidRDefault="00FD5365" w:rsidP="00765EA3">
      <w:pPr>
        <w:pStyle w:val="BodyText"/>
        <w:numPr>
          <w:ilvl w:val="0"/>
          <w:numId w:val="23"/>
        </w:numPr>
      </w:pPr>
      <w:r>
        <w:t>Realistic – have the “look &amp; feel” of your product</w:t>
      </w:r>
      <w:r>
        <w:tab/>
      </w:r>
      <w:r>
        <w:tab/>
        <w:t>2</w:t>
      </w:r>
      <w:r w:rsidR="00765EA3">
        <w:t>0 points</w:t>
      </w:r>
    </w:p>
    <w:p w14:paraId="23EFC782" w14:textId="07FD7CF5" w:rsidR="00765EA3" w:rsidRDefault="00FD5365" w:rsidP="00765EA3">
      <w:pPr>
        <w:pStyle w:val="BodyText"/>
        <w:numPr>
          <w:ilvl w:val="0"/>
          <w:numId w:val="23"/>
        </w:numPr>
      </w:pPr>
      <w:r>
        <w:t>Multiple pages</w:t>
      </w:r>
      <w:r w:rsidR="00765EA3">
        <w:tab/>
      </w:r>
      <w:r w:rsidR="00765EA3">
        <w:tab/>
      </w:r>
      <w:r w:rsidR="00765EA3">
        <w:tab/>
      </w:r>
      <w:r w:rsidR="00765EA3">
        <w:tab/>
      </w:r>
      <w:r w:rsidR="00765EA3">
        <w:tab/>
      </w:r>
      <w:r>
        <w:tab/>
        <w:t>2</w:t>
      </w:r>
      <w:r w:rsidR="00765EA3">
        <w:t>0 points</w:t>
      </w:r>
      <w:r w:rsidR="00765EA3">
        <w:tab/>
      </w:r>
    </w:p>
    <w:p w14:paraId="58EADBC9" w14:textId="3E4D5648" w:rsidR="00FD5365" w:rsidRDefault="00FD5365" w:rsidP="00765EA3">
      <w:pPr>
        <w:pStyle w:val="BodyText"/>
        <w:numPr>
          <w:ilvl w:val="0"/>
          <w:numId w:val="23"/>
        </w:numPr>
      </w:pPr>
      <w:r>
        <w:t>Sufficient information and basic functionalities</w:t>
      </w:r>
      <w:r>
        <w:tab/>
      </w:r>
      <w:r>
        <w:tab/>
        <w:t>20 points</w:t>
      </w:r>
    </w:p>
    <w:p w14:paraId="0C2F5A0F" w14:textId="2165AE7E" w:rsidR="00765EA3" w:rsidRDefault="00FD5365" w:rsidP="00FD5365">
      <w:pPr>
        <w:pStyle w:val="BodyText"/>
        <w:numPr>
          <w:ilvl w:val="0"/>
          <w:numId w:val="23"/>
        </w:numPr>
      </w:pPr>
      <w:r>
        <w:t xml:space="preserve">Aesthetically pleasing GUI design </w:t>
      </w:r>
      <w:r>
        <w:tab/>
      </w:r>
      <w:r>
        <w:tab/>
      </w:r>
      <w:r>
        <w:tab/>
      </w:r>
      <w:r>
        <w:tab/>
        <w:t>2</w:t>
      </w:r>
      <w:r w:rsidR="00765EA3">
        <w:t>0 points</w:t>
      </w:r>
      <w:r w:rsidR="00765EA3">
        <w:tab/>
      </w:r>
      <w:r w:rsidR="00765EA3">
        <w:tab/>
      </w:r>
    </w:p>
    <w:p w14:paraId="330A2518" w14:textId="45829F2F" w:rsidR="00B0217B" w:rsidRPr="00686BB1" w:rsidRDefault="00765EA3" w:rsidP="00FC758A">
      <w:pPr>
        <w:pStyle w:val="BodyText"/>
        <w:numPr>
          <w:ilvl w:val="0"/>
          <w:numId w:val="23"/>
        </w:numPr>
      </w:pPr>
      <w:r>
        <w:t>Deliverable</w:t>
      </w:r>
      <w:r>
        <w:tab/>
      </w:r>
      <w:r>
        <w:tab/>
      </w:r>
      <w:r>
        <w:tab/>
      </w:r>
      <w:r>
        <w:tab/>
      </w:r>
      <w:r>
        <w:tab/>
      </w:r>
      <w:r>
        <w:tab/>
      </w:r>
      <w:r w:rsidR="00FD5365">
        <w:tab/>
        <w:t>2</w:t>
      </w:r>
      <w:r>
        <w:t>0 points</w:t>
      </w:r>
    </w:p>
    <w:sectPr w:rsidR="00B0217B" w:rsidRPr="00686BB1" w:rsidSect="00BC11CC">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9685E" w14:textId="77777777" w:rsidR="009C6DCA" w:rsidRDefault="009C6DCA" w:rsidP="0032781B">
      <w:r>
        <w:separator/>
      </w:r>
    </w:p>
  </w:endnote>
  <w:endnote w:type="continuationSeparator" w:id="0">
    <w:p w14:paraId="0CA8AAB0" w14:textId="77777777" w:rsidR="009C6DCA" w:rsidRDefault="009C6DCA"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84FF6" w14:textId="4EFC2C5D" w:rsidR="00C27EFB" w:rsidRDefault="00C27EFB"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9C6DCA">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65028" w14:textId="77777777" w:rsidR="009C6DCA" w:rsidRDefault="009C6DCA" w:rsidP="0032781B">
      <w:r>
        <w:separator/>
      </w:r>
    </w:p>
  </w:footnote>
  <w:footnote w:type="continuationSeparator" w:id="0">
    <w:p w14:paraId="492D63A2" w14:textId="77777777" w:rsidR="009C6DCA" w:rsidRDefault="009C6DCA" w:rsidP="003278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1"/>
      <w:numFmt w:val="decimal"/>
      <w:suff w:val="nothing"/>
      <w:lvlText w:val="%1."/>
      <w:lvlJc w:val="left"/>
      <w:pPr>
        <w:tabs>
          <w:tab w:val="num" w:pos="0"/>
        </w:tabs>
        <w:ind w:left="0" w:firstLine="0"/>
      </w:pPr>
    </w:lvl>
  </w:abstractNum>
  <w:abstractNum w:abstractNumId="1">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20FDB"/>
    <w:multiLevelType w:val="multilevel"/>
    <w:tmpl w:val="E43442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483911"/>
    <w:multiLevelType w:val="hybridMultilevel"/>
    <w:tmpl w:val="F81E476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8">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1E41C8"/>
    <w:multiLevelType w:val="hybridMultilevel"/>
    <w:tmpl w:val="B8ECC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E6621"/>
    <w:multiLevelType w:val="multilevel"/>
    <w:tmpl w:val="B8ECC6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5C632F"/>
    <w:multiLevelType w:val="hybridMultilevel"/>
    <w:tmpl w:val="A1BC4FEA"/>
    <w:lvl w:ilvl="0" w:tplc="A12A6590">
      <w:start w:val="1"/>
      <w:numFmt w:val="decimal"/>
      <w:lvlText w:val="[%1]"/>
      <w:lvlJc w:val="left"/>
      <w:pPr>
        <w:tabs>
          <w:tab w:val="num" w:pos="648"/>
        </w:tabs>
        <w:ind w:left="648"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547777"/>
    <w:multiLevelType w:val="hybridMultilevel"/>
    <w:tmpl w:val="E434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756872D4"/>
    <w:multiLevelType w:val="hybridMultilevel"/>
    <w:tmpl w:val="8C2CE0BC"/>
    <w:lvl w:ilvl="0" w:tplc="8F1EFED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7B0CB0"/>
    <w:multiLevelType w:val="hybridMultilevel"/>
    <w:tmpl w:val="CDB4F35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8B07C1"/>
    <w:multiLevelType w:val="hybridMultilevel"/>
    <w:tmpl w:val="2DB27FE0"/>
    <w:lvl w:ilvl="0" w:tplc="29ECA7A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15"/>
  </w:num>
  <w:num w:numId="4">
    <w:abstractNumId w:val="23"/>
  </w:num>
  <w:num w:numId="5">
    <w:abstractNumId w:val="28"/>
  </w:num>
  <w:num w:numId="6">
    <w:abstractNumId w:val="8"/>
  </w:num>
  <w:num w:numId="7">
    <w:abstractNumId w:val="10"/>
  </w:num>
  <w:num w:numId="8">
    <w:abstractNumId w:val="5"/>
  </w:num>
  <w:num w:numId="9">
    <w:abstractNumId w:val="22"/>
  </w:num>
  <w:num w:numId="10">
    <w:abstractNumId w:val="18"/>
  </w:num>
  <w:num w:numId="11">
    <w:abstractNumId w:val="7"/>
  </w:num>
  <w:num w:numId="12">
    <w:abstractNumId w:val="6"/>
  </w:num>
  <w:num w:numId="13">
    <w:abstractNumId w:val="0"/>
  </w:num>
  <w:num w:numId="14">
    <w:abstractNumId w:val="9"/>
  </w:num>
  <w:num w:numId="15">
    <w:abstractNumId w:val="27"/>
  </w:num>
  <w:num w:numId="16">
    <w:abstractNumId w:val="1"/>
  </w:num>
  <w:num w:numId="17">
    <w:abstractNumId w:val="13"/>
  </w:num>
  <w:num w:numId="18">
    <w:abstractNumId w:val="16"/>
  </w:num>
  <w:num w:numId="19">
    <w:abstractNumId w:val="2"/>
  </w:num>
  <w:num w:numId="20">
    <w:abstractNumId w:val="3"/>
  </w:num>
  <w:num w:numId="21">
    <w:abstractNumId w:val="21"/>
  </w:num>
  <w:num w:numId="22">
    <w:abstractNumId w:val="12"/>
  </w:num>
  <w:num w:numId="23">
    <w:abstractNumId w:val="24"/>
  </w:num>
  <w:num w:numId="24">
    <w:abstractNumId w:val="25"/>
  </w:num>
  <w:num w:numId="25">
    <w:abstractNumId w:val="19"/>
  </w:num>
  <w:num w:numId="26">
    <w:abstractNumId w:val="31"/>
  </w:num>
  <w:num w:numId="27">
    <w:abstractNumId w:val="20"/>
  </w:num>
  <w:num w:numId="28">
    <w:abstractNumId w:val="14"/>
  </w:num>
  <w:num w:numId="29">
    <w:abstractNumId w:val="26"/>
  </w:num>
  <w:num w:numId="30">
    <w:abstractNumId w:val="29"/>
  </w:num>
  <w:num w:numId="31">
    <w:abstractNumId w:val="4"/>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7CC"/>
    <w:rsid w:val="00003A0A"/>
    <w:rsid w:val="000056F0"/>
    <w:rsid w:val="000112C6"/>
    <w:rsid w:val="00013580"/>
    <w:rsid w:val="0002111C"/>
    <w:rsid w:val="000566FE"/>
    <w:rsid w:val="000618FF"/>
    <w:rsid w:val="00077FD2"/>
    <w:rsid w:val="0010532E"/>
    <w:rsid w:val="00126A51"/>
    <w:rsid w:val="00151FF9"/>
    <w:rsid w:val="0016505C"/>
    <w:rsid w:val="00167535"/>
    <w:rsid w:val="0017167D"/>
    <w:rsid w:val="001E03E3"/>
    <w:rsid w:val="001E4ACC"/>
    <w:rsid w:val="001E74E2"/>
    <w:rsid w:val="00203310"/>
    <w:rsid w:val="0024641C"/>
    <w:rsid w:val="002602BD"/>
    <w:rsid w:val="002654D1"/>
    <w:rsid w:val="00282EB2"/>
    <w:rsid w:val="002A0262"/>
    <w:rsid w:val="002A6FA7"/>
    <w:rsid w:val="002C4F2B"/>
    <w:rsid w:val="002E6747"/>
    <w:rsid w:val="00303D45"/>
    <w:rsid w:val="003201FA"/>
    <w:rsid w:val="0032781B"/>
    <w:rsid w:val="003444B1"/>
    <w:rsid w:val="0034728E"/>
    <w:rsid w:val="00356E4C"/>
    <w:rsid w:val="003637CC"/>
    <w:rsid w:val="00390939"/>
    <w:rsid w:val="003A6C35"/>
    <w:rsid w:val="003B122A"/>
    <w:rsid w:val="003C1959"/>
    <w:rsid w:val="003C247A"/>
    <w:rsid w:val="00412BD2"/>
    <w:rsid w:val="00441DA7"/>
    <w:rsid w:val="00444BDC"/>
    <w:rsid w:val="00466CB3"/>
    <w:rsid w:val="0051108A"/>
    <w:rsid w:val="00536AC2"/>
    <w:rsid w:val="005864EF"/>
    <w:rsid w:val="005B048A"/>
    <w:rsid w:val="005B164A"/>
    <w:rsid w:val="00607719"/>
    <w:rsid w:val="006415A3"/>
    <w:rsid w:val="0065405B"/>
    <w:rsid w:val="0068571F"/>
    <w:rsid w:val="00686BB1"/>
    <w:rsid w:val="006B0BBF"/>
    <w:rsid w:val="00732AC0"/>
    <w:rsid w:val="0075592D"/>
    <w:rsid w:val="00765E76"/>
    <w:rsid w:val="00765EA3"/>
    <w:rsid w:val="0079738E"/>
    <w:rsid w:val="007A7778"/>
    <w:rsid w:val="007E1BA6"/>
    <w:rsid w:val="00801D8E"/>
    <w:rsid w:val="009025EC"/>
    <w:rsid w:val="00905099"/>
    <w:rsid w:val="00914E60"/>
    <w:rsid w:val="009C6DCA"/>
    <w:rsid w:val="00A12299"/>
    <w:rsid w:val="00A5443D"/>
    <w:rsid w:val="00A54BA8"/>
    <w:rsid w:val="00A82367"/>
    <w:rsid w:val="00AF0FA2"/>
    <w:rsid w:val="00B0134A"/>
    <w:rsid w:val="00B0217B"/>
    <w:rsid w:val="00BB6FE2"/>
    <w:rsid w:val="00BC11CC"/>
    <w:rsid w:val="00BF5134"/>
    <w:rsid w:val="00C113B7"/>
    <w:rsid w:val="00C27EFB"/>
    <w:rsid w:val="00C674FC"/>
    <w:rsid w:val="00C80B57"/>
    <w:rsid w:val="00CB49B6"/>
    <w:rsid w:val="00D047F9"/>
    <w:rsid w:val="00D73B42"/>
    <w:rsid w:val="00D81ABD"/>
    <w:rsid w:val="00D8789B"/>
    <w:rsid w:val="00D93188"/>
    <w:rsid w:val="00DC7CCB"/>
    <w:rsid w:val="00DD1738"/>
    <w:rsid w:val="00DE15A7"/>
    <w:rsid w:val="00E16BC3"/>
    <w:rsid w:val="00E302F6"/>
    <w:rsid w:val="00EA18A8"/>
    <w:rsid w:val="00EA2C18"/>
    <w:rsid w:val="00EE2159"/>
    <w:rsid w:val="00EF5AE9"/>
    <w:rsid w:val="00F03972"/>
    <w:rsid w:val="00F16693"/>
    <w:rsid w:val="00FC15C3"/>
    <w:rsid w:val="00FC758A"/>
    <w:rsid w:val="00FD5365"/>
    <w:rsid w:val="00FF4F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paragraph" w:customStyle="1" w:styleId="Reference">
    <w:name w:val="Reference"/>
    <w:basedOn w:val="BodyText"/>
    <w:qFormat/>
    <w:rsid w:val="0051108A"/>
    <w:rPr>
      <w:rFonts w:eastAsia="Cambria" w:cs="Times New Roman"/>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9C088-B707-2F4E-B0E5-E18AEF294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Pages>
  <Words>284</Words>
  <Characters>1619</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CEN 5035 Software Engineering Project Description</vt:lpstr>
      <vt:lpstr>Project Requirements</vt:lpstr>
      <vt:lpstr>Detailed Requirements</vt:lpstr>
      <vt:lpstr>Submission</vt:lpstr>
      <vt:lpstr>Grading criteria</vt:lpstr>
    </vt:vector>
  </TitlesOfParts>
  <Manager/>
  <Company>Florida Atlantic University</Company>
  <LinksUpToDate>false</LinksUpToDate>
  <CharactersWithSpaces>1900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Shihong Huang</cp:lastModifiedBy>
  <cp:revision>65</cp:revision>
  <dcterms:created xsi:type="dcterms:W3CDTF">2013-09-09T02:12:00Z</dcterms:created>
  <dcterms:modified xsi:type="dcterms:W3CDTF">2018-01-08T05:14:00Z</dcterms:modified>
  <cp:category>CEN 5035, teaching</cp:category>
</cp:coreProperties>
</file>