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line="260" w:lineRule="exact"/>
        <w:rPr>
          <w:rFonts w:ascii="宋体" w:hAnsi="宋体" w:eastAsia="宋体"/>
          <w:sz w:val="24"/>
        </w:rPr>
      </w:pPr>
      <w:bookmarkStart w:id="0" w:name="_Toc186595283"/>
      <w:bookmarkStart w:id="1" w:name="_Toc261857447"/>
      <w:bookmarkStart w:id="2" w:name="_Toc239567023"/>
    </w:p>
    <w:p>
      <w:pPr>
        <w:ind w:left="-2" w:leftChars="-1" w:firstLine="1680" w:firstLineChars="700"/>
        <w:rPr>
          <w:rFonts w:ascii="宋体" w:hAnsi="宋体" w:eastAsia="宋体"/>
          <w:sz w:val="24"/>
        </w:rPr>
      </w:pPr>
    </w:p>
    <w:p>
      <w:pPr>
        <w:jc w:val="center"/>
        <w:rPr>
          <w:rFonts w:ascii="宋体" w:hAnsi="宋体" w:eastAsia="宋体"/>
          <w:b/>
          <w:sz w:val="24"/>
          <w:szCs w:val="24"/>
        </w:rPr>
      </w:pPr>
      <w:r>
        <w:rPr>
          <w:rFonts w:ascii="宋体" w:hAnsi="宋体" w:eastAsia="宋体"/>
          <w:sz w:val="24"/>
          <w:szCs w:val="24"/>
        </w:rPr>
        <w:t>2022-2023</w:t>
      </w:r>
      <w:r>
        <w:rPr>
          <w:rFonts w:hint="eastAsia" w:ascii="宋体" w:hAnsi="宋体" w:eastAsia="宋体"/>
          <w:sz w:val="24"/>
          <w:szCs w:val="24"/>
        </w:rPr>
        <w:t>学年第二学期</w:t>
      </w:r>
    </w:p>
    <w:p>
      <w:pPr>
        <w:rPr>
          <w:rFonts w:ascii="宋体" w:hAnsi="宋体" w:eastAsia="宋体"/>
          <w:b/>
          <w:sz w:val="18"/>
          <w:szCs w:val="20"/>
        </w:rPr>
      </w:pPr>
    </w:p>
    <w:p>
      <w:pPr>
        <w:jc w:val="center"/>
        <w:rPr>
          <w:rFonts w:ascii="宋体" w:hAnsi="宋体" w:eastAsia="宋体"/>
          <w:b/>
          <w:sz w:val="18"/>
          <w:szCs w:val="20"/>
        </w:rPr>
      </w:pPr>
      <w:r>
        <w:rPr>
          <w:rFonts w:ascii="宋体" w:hAnsi="宋体" w:eastAsia="宋体"/>
          <w:b/>
          <w:sz w:val="18"/>
          <w:szCs w:val="20"/>
        </w:rPr>
        <w:drawing>
          <wp:inline distT="0" distB="0" distL="114300" distR="114300">
            <wp:extent cx="4708525" cy="1574800"/>
            <wp:effectExtent l="0" t="0" r="0" b="0"/>
            <wp:docPr id="4" name="图片 4" descr="山东大学logo矢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山东大学logo矢量图"/>
                    <pic:cNvPicPr>
                      <a:picLocks noChangeAspect="1"/>
                    </pic:cNvPicPr>
                  </pic:nvPicPr>
                  <pic:blipFill>
                    <a:blip r:embed="rId8"/>
                    <a:stretch>
                      <a:fillRect/>
                    </a:stretch>
                  </pic:blipFill>
                  <pic:spPr>
                    <a:xfrm>
                      <a:off x="0" y="0"/>
                      <a:ext cx="4708525" cy="1574800"/>
                    </a:xfrm>
                    <a:prstGeom prst="rect">
                      <a:avLst/>
                    </a:prstGeom>
                  </pic:spPr>
                </pic:pic>
              </a:graphicData>
            </a:graphic>
          </wp:inline>
        </w:drawing>
      </w:r>
    </w:p>
    <w:p>
      <w:pPr>
        <w:rPr>
          <w:rFonts w:ascii="宋体" w:hAnsi="宋体" w:eastAsia="宋体"/>
          <w:b/>
          <w:sz w:val="28"/>
        </w:rPr>
      </w:pPr>
    </w:p>
    <w:p>
      <w:pPr>
        <w:tabs>
          <w:tab w:val="left" w:pos="4410"/>
        </w:tabs>
        <w:jc w:val="center"/>
        <w:rPr>
          <w:rFonts w:ascii="宋体" w:hAnsi="宋体" w:eastAsia="宋体"/>
          <w:b/>
          <w:sz w:val="72"/>
          <w:szCs w:val="72"/>
        </w:rPr>
      </w:pPr>
      <w:r>
        <w:rPr>
          <w:rFonts w:hint="eastAsia" w:ascii="宋体" w:hAnsi="宋体" w:eastAsia="宋体"/>
          <w:b/>
          <w:sz w:val="72"/>
          <w:szCs w:val="72"/>
        </w:rPr>
        <w:t>超市管理系统</w:t>
      </w:r>
    </w:p>
    <w:p>
      <w:pPr>
        <w:tabs>
          <w:tab w:val="left" w:pos="4410"/>
        </w:tabs>
        <w:jc w:val="center"/>
        <w:rPr>
          <w:rFonts w:ascii="宋体" w:hAnsi="宋体" w:eastAsia="宋体"/>
          <w:b/>
          <w:sz w:val="60"/>
          <w:szCs w:val="60"/>
        </w:rPr>
      </w:pPr>
      <w:r>
        <w:rPr>
          <w:rFonts w:hint="eastAsia" w:ascii="宋体" w:hAnsi="宋体" w:eastAsia="宋体"/>
          <w:b/>
          <w:sz w:val="60"/>
          <w:szCs w:val="60"/>
        </w:rPr>
        <w:t>结构化需求分析实验报告</w:t>
      </w:r>
    </w:p>
    <w:p>
      <w:pPr>
        <w:tabs>
          <w:tab w:val="left" w:pos="4410"/>
        </w:tabs>
        <w:jc w:val="center"/>
        <w:rPr>
          <w:rFonts w:ascii="宋体" w:hAnsi="宋体" w:eastAsia="宋体"/>
          <w:b/>
          <w:sz w:val="28"/>
          <w:szCs w:val="20"/>
        </w:rPr>
      </w:pPr>
      <w:r>
        <w:rPr>
          <w:rFonts w:ascii="宋体" w:hAnsi="宋体" w:eastAsia="宋体"/>
          <w:b/>
          <w:sz w:val="28"/>
          <w:szCs w:val="20"/>
        </w:rPr>
        <w:drawing>
          <wp:inline distT="0" distB="0" distL="114300" distR="114300">
            <wp:extent cx="1438275" cy="1438275"/>
            <wp:effectExtent l="0" t="0" r="0" b="0"/>
            <wp:docPr id="5" name="图片 5" descr="山东大学透明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山东大学透明校徽"/>
                    <pic:cNvPicPr>
                      <a:picLocks noChangeAspect="1"/>
                    </pic:cNvPicPr>
                  </pic:nvPicPr>
                  <pic:blipFill>
                    <a:blip r:embed="rId9"/>
                    <a:stretch>
                      <a:fillRect/>
                    </a:stretch>
                  </pic:blipFill>
                  <pic:spPr>
                    <a:xfrm>
                      <a:off x="0" y="0"/>
                      <a:ext cx="1438275" cy="1438275"/>
                    </a:xfrm>
                    <a:prstGeom prst="rect">
                      <a:avLst/>
                    </a:prstGeom>
                  </pic:spPr>
                </pic:pic>
              </a:graphicData>
            </a:graphic>
          </wp:inline>
        </w:drawing>
      </w:r>
    </w:p>
    <w:p>
      <w:pPr>
        <w:rPr>
          <w:rFonts w:ascii="宋体" w:hAnsi="宋体" w:eastAsia="宋体"/>
          <w:b/>
          <w:sz w:val="28"/>
          <w:szCs w:val="20"/>
        </w:rPr>
      </w:pPr>
    </w:p>
    <w:bookmarkEnd w:id="0"/>
    <w:bookmarkEnd w:id="1"/>
    <w:bookmarkEnd w:id="2"/>
    <w:p>
      <w:pPr>
        <w:tabs>
          <w:tab w:val="left" w:pos="6510"/>
          <w:tab w:val="left" w:pos="6615"/>
        </w:tabs>
        <w:spacing w:line="360" w:lineRule="auto"/>
        <w:ind w:right="1821" w:rightChars="867" w:firstLine="1888" w:firstLineChars="787"/>
        <w:rPr>
          <w:rFonts w:ascii="等线" w:hAnsi="等线" w:eastAsia="等线" w:cs="Times New Roman"/>
          <w:bCs/>
          <w:sz w:val="24"/>
          <w:u w:val="single"/>
        </w:rPr>
      </w:pPr>
      <w:r>
        <w:rPr>
          <w:rFonts w:hint="eastAsia" w:ascii="等线" w:hAnsi="等线" w:eastAsia="等线" w:cs="Times New Roman"/>
          <w:bCs/>
          <w:sz w:val="24"/>
        </w:rPr>
        <w:t>实验课程名称</w:t>
      </w:r>
      <w:r>
        <w:rPr>
          <w:rFonts w:ascii="等线" w:hAnsi="等线" w:eastAsia="等线" w:cs="Times New Roman"/>
          <w:bCs/>
          <w:sz w:val="24"/>
        </w:rPr>
        <w:t xml:space="preserve"> </w:t>
      </w:r>
      <w:r>
        <w:rPr>
          <w:rFonts w:ascii="等线" w:hAnsi="等线" w:eastAsia="等线" w:cs="Times New Roman"/>
          <w:bCs/>
          <w:sz w:val="24"/>
          <w:u w:val="single"/>
        </w:rPr>
        <w:t xml:space="preserve">        </w:t>
      </w:r>
      <w:r>
        <w:rPr>
          <w:rFonts w:hint="eastAsia" w:ascii="等线" w:hAnsi="等线" w:eastAsia="等线" w:cs="Times New Roman"/>
          <w:bCs/>
          <w:sz w:val="24"/>
          <w:u w:val="single"/>
        </w:rPr>
        <w:t>软 件 工 程</w:t>
      </w:r>
      <w:r>
        <w:rPr>
          <w:rFonts w:ascii="等线" w:hAnsi="等线" w:eastAsia="等线" w:cs="Times New Roman"/>
          <w:bCs/>
          <w:sz w:val="24"/>
          <w:u w:val="single"/>
        </w:rPr>
        <w:t xml:space="preserve">           </w:t>
      </w:r>
    </w:p>
    <w:p>
      <w:pPr>
        <w:tabs>
          <w:tab w:val="left" w:pos="3465"/>
          <w:tab w:val="left" w:pos="6510"/>
          <w:tab w:val="left" w:pos="6615"/>
        </w:tabs>
        <w:spacing w:line="360" w:lineRule="auto"/>
        <w:ind w:right="1821" w:rightChars="867" w:firstLine="1792" w:firstLineChars="700"/>
        <w:rPr>
          <w:rFonts w:ascii="等线" w:hAnsi="等线" w:eastAsia="等线" w:cs="Times New Roman"/>
          <w:bCs/>
          <w:sz w:val="24"/>
          <w:u w:val="single"/>
        </w:rPr>
      </w:pPr>
      <w:r>
        <w:rPr>
          <w:rFonts w:hint="eastAsia" w:ascii="等线" w:hAnsi="等线" w:eastAsia="等线" w:cs="Times New Roman"/>
          <w:bCs/>
          <w:spacing w:val="8"/>
          <w:sz w:val="24"/>
        </w:rPr>
        <w:t>专 业 班 级</w:t>
      </w:r>
      <w:r>
        <w:rPr>
          <w:rFonts w:ascii="等线" w:hAnsi="等线" w:eastAsia="等线" w:cs="Times New Roman"/>
          <w:bCs/>
          <w:spacing w:val="8"/>
          <w:sz w:val="24"/>
        </w:rPr>
        <w:t xml:space="preserve"> </w:t>
      </w:r>
      <w:r>
        <w:rPr>
          <w:rFonts w:ascii="等线" w:hAnsi="等线" w:eastAsia="等线" w:cs="Times New Roman"/>
          <w:bCs/>
          <w:spacing w:val="8"/>
          <w:sz w:val="24"/>
          <w:u w:val="single"/>
        </w:rPr>
        <w:t xml:space="preserve">        </w:t>
      </w:r>
      <w:r>
        <w:rPr>
          <w:rFonts w:hint="eastAsia" w:ascii="等线" w:hAnsi="等线" w:eastAsia="等线" w:cs="Times New Roman"/>
          <w:bCs/>
          <w:spacing w:val="8"/>
          <w:sz w:val="24"/>
          <w:u w:val="single"/>
        </w:rPr>
        <w:t>2</w:t>
      </w:r>
      <w:r>
        <w:rPr>
          <w:rFonts w:ascii="等线" w:hAnsi="等线" w:eastAsia="等线" w:cs="Times New Roman"/>
          <w:bCs/>
          <w:spacing w:val="8"/>
          <w:sz w:val="24"/>
          <w:u w:val="single"/>
        </w:rPr>
        <w:t>1</w:t>
      </w:r>
      <w:r>
        <w:rPr>
          <w:rFonts w:hint="eastAsia" w:ascii="等线" w:hAnsi="等线" w:eastAsia="等线" w:cs="Times New Roman"/>
          <w:bCs/>
          <w:spacing w:val="8"/>
          <w:sz w:val="24"/>
          <w:u w:val="single"/>
        </w:rPr>
        <w:t>软件一班</w:t>
      </w:r>
      <w:r>
        <w:rPr>
          <w:rFonts w:ascii="等线" w:hAnsi="等线" w:eastAsia="等线" w:cs="Times New Roman"/>
          <w:bCs/>
          <w:spacing w:val="8"/>
          <w:sz w:val="24"/>
          <w:u w:val="single"/>
        </w:rPr>
        <w:t xml:space="preserve">      </w:t>
      </w:r>
      <w:r>
        <w:rPr>
          <w:rFonts w:ascii="等线" w:hAnsi="等线" w:eastAsia="等线" w:cs="Times New Roman"/>
          <w:bCs/>
          <w:sz w:val="24"/>
          <w:u w:val="single"/>
        </w:rPr>
        <w:t xml:space="preserve">    </w:t>
      </w:r>
    </w:p>
    <w:p>
      <w:pPr>
        <w:tabs>
          <w:tab w:val="left" w:pos="6510"/>
          <w:tab w:val="left" w:pos="6615"/>
        </w:tabs>
        <w:spacing w:line="360" w:lineRule="auto"/>
        <w:ind w:left="4110" w:leftChars="738" w:right="1821" w:rightChars="867" w:hanging="2560" w:hangingChars="1000"/>
        <w:rPr>
          <w:rFonts w:ascii="宋体" w:hAnsi="宋体" w:eastAsia="等线" w:cs="Times New Roman"/>
          <w:bCs/>
          <w:spacing w:val="8"/>
          <w:sz w:val="24"/>
          <w:u w:val="single"/>
        </w:rPr>
      </w:pPr>
      <w:r>
        <w:rPr>
          <w:rFonts w:hint="eastAsia" w:ascii="等线" w:hAnsi="等线" w:eastAsia="等线" w:cs="Times New Roman"/>
          <w:bCs/>
          <w:spacing w:val="8"/>
          <w:sz w:val="24"/>
        </w:rPr>
        <w:t xml:space="preserve">小 组 成 员 </w:t>
      </w:r>
      <w:r>
        <w:rPr>
          <w:rFonts w:ascii="宋体" w:hAnsi="宋体" w:eastAsia="等线" w:cs="Times New Roman"/>
          <w:bCs/>
          <w:spacing w:val="8"/>
          <w:sz w:val="24"/>
          <w:u w:val="single"/>
        </w:rPr>
        <w:t xml:space="preserve">    </w:t>
      </w:r>
      <w:r>
        <w:rPr>
          <w:rFonts w:hint="eastAsia" w:ascii="宋体" w:hAnsi="宋体" w:eastAsia="等线" w:cs="Times New Roman"/>
          <w:bCs/>
          <w:spacing w:val="8"/>
          <w:sz w:val="24"/>
          <w:u w:val="single"/>
        </w:rPr>
        <w:t xml:space="preserve">林正阳 </w:t>
      </w:r>
      <w:r>
        <w:rPr>
          <w:rFonts w:ascii="宋体" w:hAnsi="宋体" w:eastAsia="等线" w:cs="Times New Roman"/>
          <w:bCs/>
          <w:spacing w:val="8"/>
          <w:sz w:val="24"/>
          <w:u w:val="single"/>
        </w:rPr>
        <w:t xml:space="preserve"> </w:t>
      </w:r>
      <w:r>
        <w:rPr>
          <w:rFonts w:hint="eastAsia" w:ascii="宋体" w:hAnsi="宋体" w:eastAsia="等线" w:cs="Times New Roman"/>
          <w:bCs/>
          <w:spacing w:val="8"/>
          <w:sz w:val="24"/>
          <w:u w:val="single"/>
        </w:rPr>
        <w:t xml:space="preserve">张政硕 </w:t>
      </w:r>
      <w:r>
        <w:rPr>
          <w:rFonts w:ascii="宋体" w:hAnsi="宋体" w:eastAsia="等线" w:cs="Times New Roman"/>
          <w:bCs/>
          <w:spacing w:val="8"/>
          <w:sz w:val="24"/>
          <w:u w:val="single"/>
        </w:rPr>
        <w:t xml:space="preserve"> </w:t>
      </w:r>
      <w:r>
        <w:rPr>
          <w:rFonts w:hint="eastAsia" w:ascii="宋体" w:hAnsi="宋体" w:eastAsia="等线" w:cs="Times New Roman"/>
          <w:bCs/>
          <w:spacing w:val="8"/>
          <w:sz w:val="24"/>
          <w:u w:val="single"/>
        </w:rPr>
        <w:t>武敬信</w:t>
      </w:r>
      <w:r>
        <w:rPr>
          <w:rFonts w:ascii="宋体" w:hAnsi="宋体" w:eastAsia="等线" w:cs="Times New Roman"/>
          <w:bCs/>
          <w:spacing w:val="8"/>
          <w:sz w:val="24"/>
          <w:u w:val="single"/>
        </w:rPr>
        <w:t xml:space="preserve">   </w:t>
      </w:r>
      <w:r>
        <w:rPr>
          <w:rFonts w:hint="eastAsia" w:ascii="宋体" w:hAnsi="宋体" w:eastAsia="等线" w:cs="Times New Roman"/>
          <w:bCs/>
          <w:spacing w:val="8"/>
          <w:sz w:val="24"/>
          <w:u w:val="single"/>
        </w:rPr>
        <w:t>高捷</w:t>
      </w:r>
      <w:r>
        <w:rPr>
          <w:rFonts w:ascii="宋体" w:hAnsi="宋体" w:eastAsia="等线" w:cs="Times New Roman"/>
          <w:bCs/>
          <w:spacing w:val="8"/>
          <w:sz w:val="24"/>
          <w:u w:val="single"/>
        </w:rPr>
        <w:t xml:space="preserve">  </w:t>
      </w:r>
      <w:r>
        <w:rPr>
          <w:rFonts w:hint="eastAsia" w:ascii="宋体" w:hAnsi="宋体" w:eastAsia="等线" w:cs="Times New Roman"/>
          <w:bCs/>
          <w:spacing w:val="8"/>
          <w:sz w:val="24"/>
          <w:u w:val="single"/>
        </w:rPr>
        <w:t>安竟豪 铁锐钊</w:t>
      </w:r>
      <w:r>
        <w:rPr>
          <w:rFonts w:ascii="宋体" w:hAnsi="宋体" w:eastAsia="等线" w:cs="Times New Roman"/>
          <w:bCs/>
          <w:spacing w:val="8"/>
          <w:sz w:val="24"/>
          <w:u w:val="single"/>
        </w:rPr>
        <w:t xml:space="preserve">  </w:t>
      </w:r>
    </w:p>
    <w:p>
      <w:pPr>
        <w:tabs>
          <w:tab w:val="left" w:pos="6510"/>
          <w:tab w:val="left" w:pos="6615"/>
        </w:tabs>
        <w:spacing w:line="360" w:lineRule="auto"/>
        <w:ind w:right="1821" w:rightChars="867" w:firstLine="1888" w:firstLineChars="787"/>
        <w:rPr>
          <w:rFonts w:ascii="等线" w:hAnsi="等线" w:eastAsia="等线" w:cs="Times New Roman"/>
          <w:bCs/>
          <w:sz w:val="24"/>
          <w:u w:val="single"/>
        </w:rPr>
        <w:sectPr>
          <w:footerReference r:id="rId3" w:type="default"/>
          <w:footerReference r:id="rId4" w:type="even"/>
          <w:pgSz w:w="11907" w:h="16840"/>
          <w:pgMar w:top="1588" w:right="1418" w:bottom="1418" w:left="1588" w:header="907" w:footer="992" w:gutter="0"/>
          <w:pgNumType w:start="0"/>
          <w:cols w:space="720" w:num="1"/>
          <w:titlePg/>
          <w:docGrid w:type="lines" w:linePitch="312" w:charSpace="0"/>
        </w:sectPr>
      </w:pPr>
      <w:r>
        <w:rPr>
          <w:rFonts w:hint="eastAsia" w:ascii="等线" w:hAnsi="等线" w:eastAsia="等线" w:cs="Times New Roman"/>
          <w:bCs/>
          <w:sz w:val="24"/>
        </w:rPr>
        <w:t>实验指导老师</w:t>
      </w:r>
      <w:r>
        <w:rPr>
          <w:rFonts w:ascii="等线" w:hAnsi="等线" w:eastAsia="等线" w:cs="Times New Roman"/>
          <w:bCs/>
          <w:sz w:val="24"/>
        </w:rPr>
        <w:t xml:space="preserve"> </w:t>
      </w:r>
      <w:r>
        <w:rPr>
          <w:rFonts w:ascii="等线" w:hAnsi="等线" w:eastAsia="等线" w:cs="Times New Roman"/>
          <w:bCs/>
          <w:sz w:val="24"/>
          <w:u w:val="single"/>
        </w:rPr>
        <w:t xml:space="preserve">           </w:t>
      </w:r>
      <w:r>
        <w:rPr>
          <w:rFonts w:hint="eastAsia" w:ascii="等线" w:hAnsi="等线" w:eastAsia="等线" w:cs="Times New Roman"/>
          <w:bCs/>
          <w:sz w:val="24"/>
          <w:u w:val="single"/>
        </w:rPr>
        <w:t>姜 秀 娥</w:t>
      </w:r>
      <w:r>
        <w:rPr>
          <w:rFonts w:ascii="等线" w:hAnsi="等线" w:eastAsia="等线" w:cs="Times New Roman"/>
          <w:bCs/>
          <w:sz w:val="24"/>
          <w:u w:val="single"/>
        </w:rPr>
        <w:t xml:space="preserve">           </w:t>
      </w:r>
    </w:p>
    <w:sdt>
      <w:sdtPr>
        <w:rPr>
          <w:rFonts w:ascii="宋体" w:hAnsi="宋体" w:eastAsia="宋体" w:cstheme="minorBidi"/>
          <w:color w:val="auto"/>
          <w:kern w:val="2"/>
          <w:sz w:val="21"/>
          <w:szCs w:val="22"/>
          <w:lang w:val="zh-CN"/>
        </w:rPr>
        <w:id w:val="-719052028"/>
        <w:docPartObj>
          <w:docPartGallery w:val="Table of Contents"/>
          <w:docPartUnique/>
        </w:docPartObj>
      </w:sdtPr>
      <w:sdtEndPr>
        <w:rPr>
          <w:rFonts w:ascii="宋体" w:hAnsi="宋体" w:eastAsia="宋体" w:cstheme="minorBidi"/>
          <w:b/>
          <w:bCs/>
          <w:color w:val="auto"/>
          <w:kern w:val="2"/>
          <w:sz w:val="21"/>
          <w:szCs w:val="22"/>
          <w:lang w:val="zh-CN"/>
        </w:rPr>
      </w:sdtEndPr>
      <w:sdtContent>
        <w:p>
          <w:pPr>
            <w:pStyle w:val="31"/>
            <w:rPr>
              <w:rFonts w:ascii="宋体" w:hAnsi="宋体" w:eastAsia="宋体"/>
            </w:rPr>
          </w:pPr>
          <w:r>
            <w:rPr>
              <w:rFonts w:ascii="宋体" w:hAnsi="宋体" w:eastAsia="宋体"/>
              <w:lang w:val="zh-CN"/>
            </w:rPr>
            <w:t>目录</w:t>
          </w:r>
        </w:p>
        <w:p>
          <w:pPr>
            <w:pStyle w:val="10"/>
            <w:tabs>
              <w:tab w:val="right" w:leader="dot" w:pos="8296"/>
            </w:tabs>
            <w:rPr>
              <w:rFonts w:ascii="宋体" w:hAnsi="宋体" w:eastAsia="宋体"/>
            </w:rPr>
          </w:pPr>
          <w:r>
            <w:rPr>
              <w:rFonts w:ascii="宋体" w:hAnsi="宋体" w:eastAsia="宋体"/>
            </w:rPr>
            <w:fldChar w:fldCharType="begin"/>
          </w:r>
          <w:r>
            <w:rPr>
              <w:rFonts w:ascii="宋体" w:hAnsi="宋体" w:eastAsia="宋体"/>
            </w:rPr>
            <w:instrText xml:space="preserve"> TOC \o "1-3" \h \z \u </w:instrText>
          </w:r>
          <w:r>
            <w:rPr>
              <w:rFonts w:ascii="宋体" w:hAnsi="宋体" w:eastAsia="宋体"/>
            </w:rPr>
            <w:fldChar w:fldCharType="separate"/>
          </w:r>
          <w:r>
            <w:fldChar w:fldCharType="begin"/>
          </w:r>
          <w:r>
            <w:instrText xml:space="preserve"> HYPERLINK \l "_Toc131365500" </w:instrText>
          </w:r>
          <w:r>
            <w:fldChar w:fldCharType="separate"/>
          </w:r>
          <w:r>
            <w:rPr>
              <w:rStyle w:val="15"/>
              <w:rFonts w:ascii="宋体" w:hAnsi="宋体" w:eastAsia="宋体" w:cs="Segoe UI"/>
              <w:kern w:val="0"/>
            </w:rPr>
            <w:t>1. 引言</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_Toc131365500 \h </w:instrText>
          </w:r>
          <w:r>
            <w:rPr>
              <w:rFonts w:ascii="宋体" w:hAnsi="宋体" w:eastAsia="宋体"/>
            </w:rPr>
            <w:fldChar w:fldCharType="separate"/>
          </w:r>
          <w:r>
            <w:rPr>
              <w:rFonts w:ascii="宋体" w:hAnsi="宋体" w:eastAsia="宋体"/>
            </w:rPr>
            <w:t>2</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"_Toc131365501" </w:instrText>
          </w:r>
          <w:r>
            <w:fldChar w:fldCharType="separate"/>
          </w:r>
          <w:r>
            <w:rPr>
              <w:rStyle w:val="15"/>
              <w:rFonts w:ascii="宋体" w:hAnsi="宋体" w:eastAsia="宋体" w:cs="Segoe UI"/>
              <w:kern w:val="0"/>
            </w:rPr>
            <w:t>1.1 编写目的</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_Toc131365501 \h </w:instrText>
          </w:r>
          <w:r>
            <w:rPr>
              <w:rFonts w:ascii="宋体" w:hAnsi="宋体" w:eastAsia="宋体"/>
            </w:rPr>
            <w:fldChar w:fldCharType="separate"/>
          </w:r>
          <w:r>
            <w:rPr>
              <w:rFonts w:ascii="宋体" w:hAnsi="宋体" w:eastAsia="宋体"/>
            </w:rPr>
            <w:t>2</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"_Toc131365502" </w:instrText>
          </w:r>
          <w:r>
            <w:fldChar w:fldCharType="separate"/>
          </w:r>
          <w:r>
            <w:rPr>
              <w:rStyle w:val="15"/>
              <w:rFonts w:ascii="宋体" w:hAnsi="宋体" w:eastAsia="宋体" w:cs="Segoe UI"/>
              <w:kern w:val="0"/>
            </w:rPr>
            <w:t>1.2 背景</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_Toc131365502 \h </w:instrText>
          </w:r>
          <w:r>
            <w:rPr>
              <w:rFonts w:ascii="宋体" w:hAnsi="宋体" w:eastAsia="宋体"/>
            </w:rPr>
            <w:fldChar w:fldCharType="separate"/>
          </w:r>
          <w:r>
            <w:rPr>
              <w:rFonts w:ascii="宋体" w:hAnsi="宋体" w:eastAsia="宋体"/>
            </w:rPr>
            <w:t>3</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"_Toc131365503" </w:instrText>
          </w:r>
          <w:r>
            <w:fldChar w:fldCharType="separate"/>
          </w:r>
          <w:r>
            <w:rPr>
              <w:rStyle w:val="15"/>
              <w:rFonts w:ascii="宋体" w:hAnsi="宋体" w:eastAsia="宋体" w:cs="Segoe UI"/>
              <w:kern w:val="0"/>
            </w:rPr>
            <w:t>1.3 定义</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_Toc131365503 \h </w:instrText>
          </w:r>
          <w:r>
            <w:rPr>
              <w:rFonts w:ascii="宋体" w:hAnsi="宋体" w:eastAsia="宋体"/>
            </w:rPr>
            <w:fldChar w:fldCharType="separate"/>
          </w:r>
          <w:r>
            <w:rPr>
              <w:rFonts w:ascii="宋体" w:hAnsi="宋体" w:eastAsia="宋体"/>
            </w:rPr>
            <w:t>3</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"_Toc131365504" </w:instrText>
          </w:r>
          <w:r>
            <w:fldChar w:fldCharType="separate"/>
          </w:r>
          <w:r>
            <w:rPr>
              <w:rStyle w:val="15"/>
              <w:rFonts w:ascii="宋体" w:hAnsi="宋体" w:eastAsia="宋体" w:cs="Segoe UI"/>
              <w:kern w:val="0"/>
            </w:rPr>
            <w:t>2.项目概述</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_Toc131365504 \h </w:instrText>
          </w:r>
          <w:r>
            <w:rPr>
              <w:rFonts w:ascii="宋体" w:hAnsi="宋体" w:eastAsia="宋体"/>
            </w:rPr>
            <w:fldChar w:fldCharType="separate"/>
          </w:r>
          <w:r>
            <w:rPr>
              <w:rFonts w:ascii="宋体" w:hAnsi="宋体" w:eastAsia="宋体"/>
            </w:rPr>
            <w:t>3</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"_Toc131365505" </w:instrText>
          </w:r>
          <w:r>
            <w:fldChar w:fldCharType="separate"/>
          </w:r>
          <w:r>
            <w:rPr>
              <w:rStyle w:val="15"/>
              <w:rFonts w:ascii="宋体" w:hAnsi="宋体" w:eastAsia="宋体" w:cs="Segoe UI"/>
              <w:kern w:val="0"/>
            </w:rPr>
            <w:t>2.1 工作内容</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_Toc131365505 \h </w:instrText>
          </w:r>
          <w:r>
            <w:rPr>
              <w:rFonts w:ascii="宋体" w:hAnsi="宋体" w:eastAsia="宋体"/>
            </w:rPr>
            <w:fldChar w:fldCharType="separate"/>
          </w:r>
          <w:r>
            <w:rPr>
              <w:rFonts w:ascii="宋体" w:hAnsi="宋体" w:eastAsia="宋体"/>
            </w:rPr>
            <w:t>3</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"_Toc131365506" </w:instrText>
          </w:r>
          <w:r>
            <w:fldChar w:fldCharType="separate"/>
          </w:r>
          <w:r>
            <w:rPr>
              <w:rStyle w:val="15"/>
              <w:rFonts w:ascii="宋体" w:hAnsi="宋体" w:eastAsia="宋体" w:cs="Segoe UI"/>
              <w:kern w:val="0"/>
            </w:rPr>
            <w:t>2.2 产品概述</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_Toc131365506 \h </w:instrText>
          </w:r>
          <w:r>
            <w:rPr>
              <w:rFonts w:ascii="宋体" w:hAnsi="宋体" w:eastAsia="宋体"/>
            </w:rPr>
            <w:fldChar w:fldCharType="separate"/>
          </w:r>
          <w:r>
            <w:rPr>
              <w:rFonts w:ascii="宋体" w:hAnsi="宋体" w:eastAsia="宋体"/>
            </w:rPr>
            <w:t>4</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"_Toc131365507" </w:instrText>
          </w:r>
          <w:r>
            <w:fldChar w:fldCharType="separate"/>
          </w:r>
          <w:r>
            <w:rPr>
              <w:rStyle w:val="15"/>
              <w:rFonts w:ascii="宋体" w:hAnsi="宋体" w:eastAsia="宋体" w:cs="Segoe UI"/>
              <w:kern w:val="0"/>
            </w:rPr>
            <w:t>2.3 文档</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_Toc131365507 \h </w:instrText>
          </w:r>
          <w:r>
            <w:rPr>
              <w:rFonts w:ascii="宋体" w:hAnsi="宋体" w:eastAsia="宋体"/>
            </w:rPr>
            <w:fldChar w:fldCharType="separate"/>
          </w:r>
          <w:r>
            <w:rPr>
              <w:rFonts w:ascii="宋体" w:hAnsi="宋体" w:eastAsia="宋体"/>
            </w:rPr>
            <w:t>4</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"_Toc131365508" </w:instrText>
          </w:r>
          <w:r>
            <w:fldChar w:fldCharType="separate"/>
          </w:r>
          <w:r>
            <w:rPr>
              <w:rStyle w:val="15"/>
              <w:rFonts w:ascii="宋体" w:hAnsi="宋体" w:eastAsia="宋体" w:cs="Segoe UI"/>
              <w:kern w:val="0"/>
            </w:rPr>
            <w:t>3. 实施计划</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_Toc131365508 \h </w:instrText>
          </w:r>
          <w:r>
            <w:rPr>
              <w:rFonts w:ascii="宋体" w:hAnsi="宋体" w:eastAsia="宋体"/>
            </w:rPr>
            <w:fldChar w:fldCharType="separate"/>
          </w:r>
          <w:r>
            <w:rPr>
              <w:rFonts w:ascii="宋体" w:hAnsi="宋体" w:eastAsia="宋体"/>
            </w:rPr>
            <w:t>5</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"_Toc131365509" </w:instrText>
          </w:r>
          <w:r>
            <w:fldChar w:fldCharType="separate"/>
          </w:r>
          <w:r>
            <w:rPr>
              <w:rStyle w:val="15"/>
              <w:rFonts w:ascii="宋体" w:hAnsi="宋体" w:eastAsia="宋体" w:cs="Segoe UI"/>
              <w:kern w:val="0"/>
            </w:rPr>
            <w:t>3.1 团队成员</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_Toc131365509 \h </w:instrText>
          </w:r>
          <w:r>
            <w:rPr>
              <w:rFonts w:ascii="宋体" w:hAnsi="宋体" w:eastAsia="宋体"/>
            </w:rPr>
            <w:fldChar w:fldCharType="separate"/>
          </w:r>
          <w:r>
            <w:rPr>
              <w:rFonts w:ascii="宋体" w:hAnsi="宋体" w:eastAsia="宋体"/>
            </w:rPr>
            <w:t>5</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"_Toc131365510" </w:instrText>
          </w:r>
          <w:r>
            <w:fldChar w:fldCharType="separate"/>
          </w:r>
          <w:r>
            <w:rPr>
              <w:rStyle w:val="15"/>
              <w:rFonts w:ascii="宋体" w:hAnsi="宋体" w:eastAsia="宋体" w:cs="Segoe UI"/>
              <w:kern w:val="0"/>
            </w:rPr>
            <w:t>3.2 成员分工</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_Toc131365510 \h </w:instrText>
          </w:r>
          <w:r>
            <w:rPr>
              <w:rFonts w:ascii="宋体" w:hAnsi="宋体" w:eastAsia="宋体"/>
            </w:rPr>
            <w:fldChar w:fldCharType="separate"/>
          </w:r>
          <w:r>
            <w:rPr>
              <w:rFonts w:ascii="宋体" w:hAnsi="宋体" w:eastAsia="宋体"/>
            </w:rPr>
            <w:t>5</w:t>
          </w:r>
          <w:r>
            <w:rPr>
              <w:rFonts w:ascii="宋体" w:hAnsi="宋体" w:eastAsia="宋体"/>
            </w:rPr>
            <w:fldChar w:fldCharType="end"/>
          </w:r>
          <w:r>
            <w:rPr>
              <w:rFonts w:ascii="宋体" w:hAnsi="宋体" w:eastAsia="宋体"/>
            </w:rPr>
            <w:fldChar w:fldCharType="end"/>
          </w:r>
        </w:p>
        <w:p>
          <w:pPr>
            <w:pStyle w:val="7"/>
            <w:tabs>
              <w:tab w:val="right" w:leader="dot" w:pos="8296"/>
            </w:tabs>
            <w:rPr>
              <w:rFonts w:ascii="宋体" w:hAnsi="宋体" w:eastAsia="宋体"/>
            </w:rPr>
          </w:pPr>
          <w:r>
            <w:fldChar w:fldCharType="begin"/>
          </w:r>
          <w:r>
            <w:instrText xml:space="preserve"> HYPERLINK \l "_Toc131365511" </w:instrText>
          </w:r>
          <w:r>
            <w:fldChar w:fldCharType="separate"/>
          </w:r>
          <w:r>
            <w:rPr>
              <w:rStyle w:val="15"/>
              <w:rFonts w:ascii="宋体" w:hAnsi="宋体" w:eastAsia="宋体" w:cs="Segoe UI"/>
              <w:kern w:val="0"/>
            </w:rPr>
            <w:t>3.3 进度安排</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_Toc131365511 \h </w:instrText>
          </w:r>
          <w:r>
            <w:rPr>
              <w:rFonts w:ascii="宋体" w:hAnsi="宋体" w:eastAsia="宋体"/>
            </w:rPr>
            <w:fldChar w:fldCharType="separate"/>
          </w:r>
          <w:r>
            <w:rPr>
              <w:rFonts w:ascii="宋体" w:hAnsi="宋体" w:eastAsia="宋体"/>
            </w:rPr>
            <w:t>5</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"_Toc131365512" </w:instrText>
          </w:r>
          <w:r>
            <w:fldChar w:fldCharType="separate"/>
          </w:r>
          <w:r>
            <w:rPr>
              <w:rStyle w:val="15"/>
              <w:rFonts w:ascii="宋体" w:hAnsi="宋体" w:eastAsia="宋体"/>
            </w:rPr>
            <w:t>网上购物子系统需求分析报告</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_Toc131365512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"_Toc131365513" </w:instrText>
          </w:r>
          <w:r>
            <w:fldChar w:fldCharType="separate"/>
          </w:r>
          <w:r>
            <w:rPr>
              <w:rStyle w:val="15"/>
              <w:rFonts w:ascii="宋体" w:hAnsi="宋体" w:eastAsia="宋体"/>
              <w:lang w:bidi="ar"/>
            </w:rPr>
            <w:t>1.1 用户权限需求</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_Toc131365513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"_Toc131365514" </w:instrText>
          </w:r>
          <w:r>
            <w:fldChar w:fldCharType="separate"/>
          </w:r>
          <w:r>
            <w:rPr>
              <w:rStyle w:val="15"/>
              <w:rFonts w:ascii="宋体" w:hAnsi="宋体" w:eastAsia="宋体"/>
              <w:lang w:bidi="ar"/>
            </w:rPr>
            <w:t>1.2 商品管理需求</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_Toc131365514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"_Toc131365515" </w:instrText>
          </w:r>
          <w:r>
            <w:fldChar w:fldCharType="separate"/>
          </w:r>
          <w:r>
            <w:rPr>
              <w:rStyle w:val="15"/>
              <w:rFonts w:ascii="宋体" w:hAnsi="宋体" w:eastAsia="宋体"/>
              <w:lang w:bidi="ar"/>
            </w:rPr>
            <w:t>1.3 客户管理需求</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_Toc131365515 \h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"_Toc131365516" </w:instrText>
          </w:r>
          <w:r>
            <w:fldChar w:fldCharType="separate"/>
          </w:r>
          <w:r>
            <w:rPr>
              <w:rStyle w:val="15"/>
              <w:rFonts w:ascii="宋体" w:hAnsi="宋体" w:eastAsia="宋体"/>
              <w:lang w:bidi="ar"/>
            </w:rPr>
            <w:t>1.4 员工管理需求</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_Toc131365516 \h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"_Toc131365517" </w:instrText>
          </w:r>
          <w:r>
            <w:fldChar w:fldCharType="separate"/>
          </w:r>
          <w:r>
            <w:rPr>
              <w:rStyle w:val="15"/>
              <w:rFonts w:ascii="宋体" w:hAnsi="宋体" w:eastAsia="宋体"/>
              <w:lang w:bidi="ar"/>
            </w:rPr>
            <w:t>1.5 安全管理需求</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_Toc131365517 \h </w:instrText>
          </w:r>
          <w:r>
            <w:rPr>
              <w:rFonts w:ascii="宋体" w:hAnsi="宋体" w:eastAsia="宋体"/>
            </w:rPr>
            <w:fldChar w:fldCharType="separate"/>
          </w:r>
          <w:r>
            <w:rPr>
              <w:rFonts w:ascii="宋体" w:hAnsi="宋体" w:eastAsia="宋体"/>
            </w:rPr>
            <w:t>8</w:t>
          </w:r>
          <w:r>
            <w:rPr>
              <w:rFonts w:ascii="宋体" w:hAnsi="宋体" w:eastAsia="宋体"/>
            </w:rPr>
            <w:fldChar w:fldCharType="end"/>
          </w:r>
          <w:r>
            <w:rPr>
              <w:rFonts w:ascii="宋体" w:hAnsi="宋体" w:eastAsia="宋体"/>
            </w:rPr>
            <w:fldChar w:fldCharType="end"/>
          </w:r>
        </w:p>
        <w:p>
          <w:pPr>
            <w:pStyle w:val="9"/>
            <w:tabs>
              <w:tab w:val="right" w:leader="dot" w:pos="8296"/>
            </w:tabs>
            <w:rPr>
              <w:rFonts w:ascii="宋体" w:hAnsi="宋体" w:eastAsia="宋体"/>
            </w:rPr>
          </w:pPr>
          <w:r>
            <w:fldChar w:fldCharType="begin"/>
          </w:r>
          <w:r>
            <w:instrText xml:space="preserve"> HYPERLINK \l "_Toc131365518" </w:instrText>
          </w:r>
          <w:r>
            <w:fldChar w:fldCharType="separate"/>
          </w:r>
          <w:r>
            <w:rPr>
              <w:rStyle w:val="15"/>
              <w:rFonts w:ascii="宋体" w:hAnsi="宋体" w:eastAsia="宋体"/>
            </w:rPr>
            <w:t>2.功能建模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_Toc131365518 \h </w:instrText>
          </w:r>
          <w:r>
            <w:rPr>
              <w:rFonts w:ascii="宋体" w:hAnsi="宋体" w:eastAsia="宋体"/>
            </w:rPr>
            <w:fldChar w:fldCharType="separate"/>
          </w:r>
          <w:r>
            <w:rPr>
              <w:rFonts w:ascii="宋体" w:hAnsi="宋体" w:eastAsia="宋体"/>
            </w:rPr>
            <w:t>8</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"_Toc131365519" </w:instrText>
          </w:r>
          <w:r>
            <w:fldChar w:fldCharType="separate"/>
          </w:r>
          <w:r>
            <w:rPr>
              <w:rStyle w:val="15"/>
              <w:rFonts w:ascii="宋体" w:hAnsi="宋体" w:eastAsia="宋体"/>
            </w:rPr>
            <w:t>2.1环境图（</w:t>
          </w:r>
          <w:r>
            <w:rPr>
              <w:rStyle w:val="15"/>
              <w:rFonts w:ascii="宋体" w:hAnsi="宋体" w:eastAsia="宋体"/>
              <w:lang w:eastAsia="zh-Hans"/>
            </w:rPr>
            <w:t>顶层</w:t>
          </w:r>
          <w:r>
            <w:rPr>
              <w:rStyle w:val="15"/>
              <w:rFonts w:ascii="宋体" w:hAnsi="宋体" w:eastAsia="宋体"/>
            </w:rPr>
            <w:t>）</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_Toc131365519 \h </w:instrText>
          </w:r>
          <w:r>
            <w:rPr>
              <w:rFonts w:ascii="宋体" w:hAnsi="宋体" w:eastAsia="宋体"/>
            </w:rPr>
            <w:fldChar w:fldCharType="separate"/>
          </w:r>
          <w:r>
            <w:rPr>
              <w:rFonts w:ascii="宋体" w:hAnsi="宋体" w:eastAsia="宋体"/>
            </w:rPr>
            <w:t>8</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"_Toc131365520" </w:instrText>
          </w:r>
          <w:r>
            <w:fldChar w:fldCharType="separate"/>
          </w:r>
          <w:r>
            <w:rPr>
              <w:rStyle w:val="15"/>
              <w:rFonts w:ascii="宋体" w:hAnsi="宋体" w:eastAsia="宋体"/>
            </w:rPr>
            <w:t>2.2第一层数据流图</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_Toc131365520 \h </w:instrText>
          </w:r>
          <w:r>
            <w:rPr>
              <w:rFonts w:ascii="宋体" w:hAnsi="宋体" w:eastAsia="宋体"/>
            </w:rPr>
            <w:fldChar w:fldCharType="separate"/>
          </w:r>
          <w:r>
            <w:rPr>
              <w:rFonts w:ascii="宋体" w:hAnsi="宋体" w:eastAsia="宋体"/>
            </w:rPr>
            <w:t>9</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"_Toc131365522" </w:instrText>
          </w:r>
          <w:r>
            <w:fldChar w:fldCharType="separate"/>
          </w:r>
          <w:r>
            <w:rPr>
              <w:rStyle w:val="15"/>
              <w:rFonts w:ascii="宋体" w:hAnsi="宋体" w:eastAsia="宋体"/>
            </w:rPr>
            <w:t>2.3第二层数据流图（用户基本操作系统）</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_Toc131365522 \h </w:instrText>
          </w:r>
          <w:r>
            <w:rPr>
              <w:rFonts w:ascii="宋体" w:hAnsi="宋体" w:eastAsia="宋体"/>
            </w:rPr>
            <w:fldChar w:fldCharType="separate"/>
          </w:r>
          <w:r>
            <w:rPr>
              <w:rFonts w:ascii="宋体" w:hAnsi="宋体" w:eastAsia="宋体"/>
            </w:rPr>
            <w:t>10</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"_Toc131365523" </w:instrText>
          </w:r>
          <w:r>
            <w:fldChar w:fldCharType="separate"/>
          </w:r>
          <w:r>
            <w:rPr>
              <w:rStyle w:val="15"/>
              <w:rFonts w:ascii="宋体" w:hAnsi="宋体" w:eastAsia="宋体"/>
            </w:rPr>
            <w:t>2.4第二层（用户商品购买操作系统）</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_Toc131365523 \h </w:instrText>
          </w:r>
          <w:r>
            <w:rPr>
              <w:rFonts w:ascii="宋体" w:hAnsi="宋体" w:eastAsia="宋体"/>
            </w:rPr>
            <w:fldChar w:fldCharType="separate"/>
          </w:r>
          <w:r>
            <w:rPr>
              <w:rFonts w:ascii="宋体" w:hAnsi="宋体" w:eastAsia="宋体"/>
            </w:rPr>
            <w:t>11</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"_Toc131365524" </w:instrText>
          </w:r>
          <w:r>
            <w:fldChar w:fldCharType="separate"/>
          </w:r>
          <w:r>
            <w:rPr>
              <w:rStyle w:val="15"/>
              <w:rFonts w:ascii="宋体" w:hAnsi="宋体" w:eastAsia="宋体"/>
            </w:rPr>
            <w:t>2</w:t>
          </w:r>
          <w:r>
            <w:rPr>
              <w:rStyle w:val="15"/>
              <w:rFonts w:ascii="宋体" w:hAnsi="宋体" w:eastAsia="宋体"/>
              <w:lang w:eastAsia="zh-Hans"/>
            </w:rPr>
            <w:t>.5</w:t>
          </w:r>
          <w:r>
            <w:rPr>
              <w:rStyle w:val="15"/>
              <w:rFonts w:ascii="宋体" w:hAnsi="宋体" w:eastAsia="宋体"/>
            </w:rPr>
            <w:t>第二层（员工管理系统）</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_Toc131365524 \h </w:instrText>
          </w:r>
          <w:r>
            <w:rPr>
              <w:rFonts w:ascii="宋体" w:hAnsi="宋体" w:eastAsia="宋体"/>
            </w:rPr>
            <w:fldChar w:fldCharType="separate"/>
          </w:r>
          <w:r>
            <w:rPr>
              <w:rFonts w:ascii="宋体" w:hAnsi="宋体" w:eastAsia="宋体"/>
            </w:rPr>
            <w:t>12</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"_Toc131365525" </w:instrText>
          </w:r>
          <w:r>
            <w:fldChar w:fldCharType="separate"/>
          </w:r>
          <w:r>
            <w:rPr>
              <w:rStyle w:val="15"/>
              <w:rFonts w:ascii="宋体" w:hAnsi="宋体" w:eastAsia="宋体"/>
            </w:rPr>
            <w:t>2</w:t>
          </w:r>
          <w:r>
            <w:rPr>
              <w:rStyle w:val="15"/>
              <w:rFonts w:ascii="宋体" w:hAnsi="宋体" w:eastAsia="宋体"/>
              <w:lang w:eastAsia="zh-Hans"/>
            </w:rPr>
            <w:t>.6</w:t>
          </w:r>
          <w:r>
            <w:rPr>
              <w:rStyle w:val="15"/>
              <w:rFonts w:ascii="宋体" w:hAnsi="宋体" w:eastAsia="宋体"/>
            </w:rPr>
            <w:t>第二层（信息资源管理系统）</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_Toc131365525 \h </w:instrText>
          </w:r>
          <w:r>
            <w:rPr>
              <w:rFonts w:ascii="宋体" w:hAnsi="宋体" w:eastAsia="宋体"/>
            </w:rPr>
            <w:fldChar w:fldCharType="separate"/>
          </w:r>
          <w:r>
            <w:rPr>
              <w:rFonts w:ascii="宋体" w:hAnsi="宋体" w:eastAsia="宋体"/>
            </w:rPr>
            <w:t>12</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"_Toc131365526" </w:instrText>
          </w:r>
          <w:r>
            <w:fldChar w:fldCharType="separate"/>
          </w:r>
          <w:r>
            <w:rPr>
              <w:rStyle w:val="15"/>
              <w:rFonts w:ascii="宋体" w:hAnsi="宋体" w:eastAsia="宋体"/>
            </w:rPr>
            <w:t>2</w:t>
          </w:r>
          <w:r>
            <w:rPr>
              <w:rStyle w:val="15"/>
              <w:rFonts w:ascii="宋体" w:hAnsi="宋体" w:eastAsia="宋体"/>
              <w:lang w:eastAsia="zh-Hans"/>
            </w:rPr>
            <w:t>.7</w:t>
          </w:r>
          <w:r>
            <w:rPr>
              <w:rStyle w:val="15"/>
              <w:rFonts w:ascii="宋体" w:hAnsi="宋体" w:eastAsia="宋体"/>
            </w:rPr>
            <w:t>第二层（</w:t>
          </w:r>
          <w:r>
            <w:rPr>
              <w:rStyle w:val="15"/>
              <w:rFonts w:ascii="宋体" w:hAnsi="宋体" w:eastAsia="宋体"/>
              <w:lang w:eastAsia="zh-Hans"/>
            </w:rPr>
            <w:t>购物车</w:t>
          </w:r>
          <w:r>
            <w:rPr>
              <w:rStyle w:val="15"/>
              <w:rFonts w:ascii="宋体" w:hAnsi="宋体" w:eastAsia="宋体"/>
            </w:rPr>
            <w:t>管理系统）</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_Toc131365526 \h </w:instrText>
          </w:r>
          <w:r>
            <w:rPr>
              <w:rFonts w:ascii="宋体" w:hAnsi="宋体" w:eastAsia="宋体"/>
            </w:rPr>
            <w:fldChar w:fldCharType="separate"/>
          </w:r>
          <w:r>
            <w:rPr>
              <w:rFonts w:ascii="宋体" w:hAnsi="宋体" w:eastAsia="宋体"/>
            </w:rPr>
            <w:t>12</w:t>
          </w:r>
          <w:r>
            <w:rPr>
              <w:rFonts w:ascii="宋体" w:hAnsi="宋体" w:eastAsia="宋体"/>
            </w:rPr>
            <w:fldChar w:fldCharType="end"/>
          </w:r>
          <w:r>
            <w:rPr>
              <w:rFonts w:ascii="宋体" w:hAnsi="宋体" w:eastAsia="宋体"/>
            </w:rPr>
            <w:fldChar w:fldCharType="end"/>
          </w:r>
        </w:p>
        <w:p>
          <w:pPr>
            <w:pStyle w:val="9"/>
            <w:tabs>
              <w:tab w:val="right" w:leader="dot" w:pos="8296"/>
            </w:tabs>
            <w:rPr>
              <w:rFonts w:ascii="宋体" w:hAnsi="宋体" w:eastAsia="宋体"/>
            </w:rPr>
          </w:pPr>
          <w:r>
            <w:fldChar w:fldCharType="begin"/>
          </w:r>
          <w:r>
            <w:instrText xml:space="preserve"> HYPERLINK \l "_Toc131365527" </w:instrText>
          </w:r>
          <w:r>
            <w:fldChar w:fldCharType="separate"/>
          </w:r>
          <w:r>
            <w:rPr>
              <w:rStyle w:val="15"/>
              <w:rFonts w:ascii="宋体" w:hAnsi="宋体" w:eastAsia="宋体"/>
            </w:rPr>
            <w:t>3.数据建模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_Toc131365527 \h </w:instrText>
          </w:r>
          <w:r>
            <w:rPr>
              <w:rFonts w:ascii="宋体" w:hAnsi="宋体" w:eastAsia="宋体"/>
            </w:rPr>
            <w:fldChar w:fldCharType="separate"/>
          </w:r>
          <w:r>
            <w:rPr>
              <w:rFonts w:ascii="宋体" w:hAnsi="宋体" w:eastAsia="宋体"/>
            </w:rPr>
            <w:t>13</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"_Toc131365528" </w:instrText>
          </w:r>
          <w:r>
            <w:fldChar w:fldCharType="separate"/>
          </w:r>
          <w:r>
            <w:rPr>
              <w:rStyle w:val="15"/>
              <w:rFonts w:ascii="宋体" w:hAnsi="宋体" w:eastAsia="宋体"/>
            </w:rPr>
            <w:t>3.1 E-R图</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_Toc131365528 \h </w:instrText>
          </w:r>
          <w:r>
            <w:rPr>
              <w:rFonts w:ascii="宋体" w:hAnsi="宋体" w:eastAsia="宋体"/>
            </w:rPr>
            <w:fldChar w:fldCharType="separate"/>
          </w:r>
          <w:r>
            <w:rPr>
              <w:rFonts w:ascii="宋体" w:hAnsi="宋体" w:eastAsia="宋体"/>
            </w:rPr>
            <w:t>13</w:t>
          </w:r>
          <w:r>
            <w:rPr>
              <w:rFonts w:ascii="宋体" w:hAnsi="宋体" w:eastAsia="宋体"/>
            </w:rPr>
            <w:fldChar w:fldCharType="end"/>
          </w:r>
          <w:r>
            <w:rPr>
              <w:rFonts w:ascii="宋体" w:hAnsi="宋体" w:eastAsia="宋体"/>
            </w:rPr>
            <w:fldChar w:fldCharType="end"/>
          </w:r>
        </w:p>
        <w:p>
          <w:pPr>
            <w:pStyle w:val="9"/>
            <w:tabs>
              <w:tab w:val="right" w:leader="dot" w:pos="8296"/>
            </w:tabs>
            <w:rPr>
              <w:rFonts w:ascii="宋体" w:hAnsi="宋体" w:eastAsia="宋体"/>
            </w:rPr>
          </w:pPr>
          <w:r>
            <w:fldChar w:fldCharType="begin"/>
          </w:r>
          <w:r>
            <w:instrText xml:space="preserve"> HYPERLINK \l "_Toc131365529" </w:instrText>
          </w:r>
          <w:r>
            <w:fldChar w:fldCharType="separate"/>
          </w:r>
          <w:r>
            <w:rPr>
              <w:rStyle w:val="15"/>
              <w:rFonts w:ascii="宋体" w:hAnsi="宋体" w:eastAsia="宋体"/>
            </w:rPr>
            <w:t>4.关系模式</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_Toc131365529 \h </w:instrText>
          </w:r>
          <w:r>
            <w:rPr>
              <w:rFonts w:ascii="宋体" w:hAnsi="宋体" w:eastAsia="宋体"/>
            </w:rPr>
            <w:fldChar w:fldCharType="separate"/>
          </w:r>
          <w:r>
            <w:rPr>
              <w:rFonts w:ascii="宋体" w:hAnsi="宋体" w:eastAsia="宋体"/>
            </w:rPr>
            <w:t>14</w:t>
          </w:r>
          <w:r>
            <w:rPr>
              <w:rFonts w:ascii="宋体" w:hAnsi="宋体" w:eastAsia="宋体"/>
            </w:rPr>
            <w:fldChar w:fldCharType="end"/>
          </w:r>
          <w:r>
            <w:rPr>
              <w:rFonts w:ascii="宋体" w:hAnsi="宋体" w:eastAsia="宋体"/>
            </w:rPr>
            <w:fldChar w:fldCharType="end"/>
          </w:r>
        </w:p>
        <w:p>
          <w:pPr>
            <w:pStyle w:val="9"/>
            <w:tabs>
              <w:tab w:val="right" w:leader="dot" w:pos="8296"/>
            </w:tabs>
            <w:rPr>
              <w:rFonts w:ascii="宋体" w:hAnsi="宋体" w:eastAsia="宋体"/>
            </w:rPr>
          </w:pPr>
          <w:r>
            <w:fldChar w:fldCharType="begin"/>
          </w:r>
          <w:r>
            <w:instrText xml:space="preserve"> HYPERLINK \l "_Toc131365530" </w:instrText>
          </w:r>
          <w:r>
            <w:fldChar w:fldCharType="separate"/>
          </w:r>
          <w:r>
            <w:rPr>
              <w:rStyle w:val="15"/>
              <w:rFonts w:ascii="宋体" w:hAnsi="宋体" w:eastAsia="宋体"/>
            </w:rPr>
            <w:t>5.行为建模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_Toc131365530 \h </w:instrText>
          </w:r>
          <w:r>
            <w:rPr>
              <w:rFonts w:ascii="宋体" w:hAnsi="宋体" w:eastAsia="宋体"/>
            </w:rPr>
            <w:fldChar w:fldCharType="separate"/>
          </w:r>
          <w:r>
            <w:rPr>
              <w:rFonts w:ascii="宋体" w:hAnsi="宋体" w:eastAsia="宋体"/>
            </w:rPr>
            <w:t>15</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"_Toc131365531" </w:instrText>
          </w:r>
          <w:r>
            <w:fldChar w:fldCharType="separate"/>
          </w:r>
          <w:r>
            <w:rPr>
              <w:rStyle w:val="15"/>
              <w:rFonts w:ascii="宋体" w:hAnsi="宋体" w:eastAsia="宋体"/>
            </w:rPr>
            <w:t>5.1注册/登录状态图</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_Toc131365531 \h </w:instrText>
          </w:r>
          <w:r>
            <w:rPr>
              <w:rFonts w:ascii="宋体" w:hAnsi="宋体" w:eastAsia="宋体"/>
            </w:rPr>
            <w:fldChar w:fldCharType="separate"/>
          </w:r>
          <w:r>
            <w:rPr>
              <w:rFonts w:ascii="宋体" w:hAnsi="宋体" w:eastAsia="宋体"/>
            </w:rPr>
            <w:t>15</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"_Toc131365532" </w:instrText>
          </w:r>
          <w:r>
            <w:fldChar w:fldCharType="separate"/>
          </w:r>
          <w:r>
            <w:rPr>
              <w:rStyle w:val="15"/>
              <w:rFonts w:ascii="宋体" w:hAnsi="宋体" w:eastAsia="宋体"/>
            </w:rPr>
            <w:t>5.2购物车管理状态图</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_Toc131365532 \h </w:instrText>
          </w:r>
          <w:r>
            <w:rPr>
              <w:rFonts w:ascii="宋体" w:hAnsi="宋体" w:eastAsia="宋体"/>
            </w:rPr>
            <w:fldChar w:fldCharType="separate"/>
          </w:r>
          <w:r>
            <w:rPr>
              <w:rFonts w:ascii="宋体" w:hAnsi="宋体" w:eastAsia="宋体"/>
            </w:rPr>
            <w:t>16</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"_Toc131365533" </w:instrText>
          </w:r>
          <w:r>
            <w:fldChar w:fldCharType="separate"/>
          </w:r>
          <w:r>
            <w:rPr>
              <w:rStyle w:val="15"/>
              <w:rFonts w:ascii="宋体" w:hAnsi="宋体" w:eastAsia="宋体"/>
            </w:rPr>
            <w:t>5.3退货状态图</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_Toc131365533 \h </w:instrText>
          </w:r>
          <w:r>
            <w:rPr>
              <w:rFonts w:ascii="宋体" w:hAnsi="宋体" w:eastAsia="宋体"/>
            </w:rPr>
            <w:fldChar w:fldCharType="separate"/>
          </w:r>
          <w:r>
            <w:rPr>
              <w:rFonts w:ascii="宋体" w:hAnsi="宋体" w:eastAsia="宋体"/>
            </w:rPr>
            <w:t>16</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"_Toc131365534" </w:instrText>
          </w:r>
          <w:r>
            <w:fldChar w:fldCharType="separate"/>
          </w:r>
          <w:r>
            <w:rPr>
              <w:rStyle w:val="15"/>
              <w:rFonts w:ascii="宋体" w:hAnsi="宋体" w:eastAsia="宋体"/>
            </w:rPr>
            <w:t>5.4库存管理</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_Toc131365534 \h </w:instrText>
          </w:r>
          <w:r>
            <w:rPr>
              <w:rFonts w:ascii="宋体" w:hAnsi="宋体" w:eastAsia="宋体"/>
            </w:rPr>
            <w:fldChar w:fldCharType="separate"/>
          </w:r>
          <w:r>
            <w:rPr>
              <w:rFonts w:ascii="宋体" w:hAnsi="宋体" w:eastAsia="宋体"/>
            </w:rPr>
            <w:t>16</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"_Toc131365535" </w:instrText>
          </w:r>
          <w:r>
            <w:fldChar w:fldCharType="separate"/>
          </w:r>
          <w:r>
            <w:rPr>
              <w:rStyle w:val="15"/>
              <w:rFonts w:ascii="宋体" w:hAnsi="宋体" w:eastAsia="宋体"/>
            </w:rPr>
            <w:t>5.5商品管理</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_Toc131365535 \h </w:instrText>
          </w:r>
          <w:r>
            <w:rPr>
              <w:rFonts w:ascii="宋体" w:hAnsi="宋体" w:eastAsia="宋体"/>
            </w:rPr>
            <w:fldChar w:fldCharType="separate"/>
          </w:r>
          <w:r>
            <w:rPr>
              <w:rFonts w:ascii="宋体" w:hAnsi="宋体" w:eastAsia="宋体"/>
            </w:rPr>
            <w:t>17</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"_Toc131365536" </w:instrText>
          </w:r>
          <w:r>
            <w:fldChar w:fldCharType="separate"/>
          </w:r>
          <w:r>
            <w:rPr>
              <w:rStyle w:val="15"/>
              <w:rFonts w:ascii="宋体" w:hAnsi="宋体" w:eastAsia="宋体"/>
            </w:rPr>
            <w:t>5.6销售管理</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_Toc131365536 \h </w:instrText>
          </w:r>
          <w:r>
            <w:rPr>
              <w:rFonts w:ascii="宋体" w:hAnsi="宋体" w:eastAsia="宋体"/>
            </w:rPr>
            <w:fldChar w:fldCharType="separate"/>
          </w:r>
          <w:r>
            <w:rPr>
              <w:rFonts w:ascii="宋体" w:hAnsi="宋体" w:eastAsia="宋体"/>
            </w:rPr>
            <w:t>17</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"_Toc131365537" </w:instrText>
          </w:r>
          <w:r>
            <w:fldChar w:fldCharType="separate"/>
          </w:r>
          <w:r>
            <w:rPr>
              <w:rStyle w:val="15"/>
              <w:rFonts w:ascii="宋体" w:hAnsi="宋体" w:eastAsia="宋体"/>
            </w:rPr>
            <w:t>5.7用户订单管理</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_Toc131365537 \h </w:instrText>
          </w:r>
          <w:r>
            <w:rPr>
              <w:rFonts w:ascii="宋体" w:hAnsi="宋体" w:eastAsia="宋体"/>
            </w:rPr>
            <w:fldChar w:fldCharType="separate"/>
          </w:r>
          <w:r>
            <w:rPr>
              <w:rFonts w:ascii="宋体" w:hAnsi="宋体" w:eastAsia="宋体"/>
            </w:rPr>
            <w:t>18</w:t>
          </w:r>
          <w:r>
            <w:rPr>
              <w:rFonts w:ascii="宋体" w:hAnsi="宋体" w:eastAsia="宋体"/>
            </w:rPr>
            <w:fldChar w:fldCharType="end"/>
          </w:r>
          <w:r>
            <w:rPr>
              <w:rFonts w:ascii="宋体" w:hAnsi="宋体" w:eastAsia="宋体"/>
            </w:rPr>
            <w:fldChar w:fldCharType="end"/>
          </w:r>
        </w:p>
        <w:p>
          <w:pPr>
            <w:pStyle w:val="9"/>
            <w:tabs>
              <w:tab w:val="right" w:leader="dot" w:pos="8296"/>
            </w:tabs>
            <w:rPr>
              <w:rFonts w:ascii="宋体" w:hAnsi="宋体" w:eastAsia="宋体"/>
            </w:rPr>
          </w:pPr>
          <w:r>
            <w:fldChar w:fldCharType="begin"/>
          </w:r>
          <w:r>
            <w:instrText xml:space="preserve"> HYPERLINK \l "_Toc131365538" </w:instrText>
          </w:r>
          <w:r>
            <w:fldChar w:fldCharType="separate"/>
          </w:r>
          <w:r>
            <w:rPr>
              <w:rStyle w:val="15"/>
              <w:rFonts w:ascii="宋体" w:hAnsi="宋体" w:eastAsia="宋体"/>
            </w:rPr>
            <w:t>6.数据字典</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_Toc131365538 \h </w:instrText>
          </w:r>
          <w:r>
            <w:rPr>
              <w:rFonts w:ascii="宋体" w:hAnsi="宋体" w:eastAsia="宋体"/>
            </w:rPr>
            <w:fldChar w:fldCharType="separate"/>
          </w:r>
          <w:r>
            <w:rPr>
              <w:rFonts w:ascii="宋体" w:hAnsi="宋体" w:eastAsia="宋体"/>
            </w:rPr>
            <w:t>18</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"_Toc131365539" </w:instrText>
          </w:r>
          <w:r>
            <w:fldChar w:fldCharType="separate"/>
          </w:r>
          <w:r>
            <w:rPr>
              <w:rStyle w:val="15"/>
              <w:rFonts w:ascii="宋体" w:hAnsi="宋体" w:eastAsia="宋体"/>
            </w:rPr>
            <w:t>6.1数据流词条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_Toc131365539 \h </w:instrText>
          </w:r>
          <w:r>
            <w:rPr>
              <w:rFonts w:ascii="宋体" w:hAnsi="宋体" w:eastAsia="宋体"/>
            </w:rPr>
            <w:fldChar w:fldCharType="separate"/>
          </w:r>
          <w:r>
            <w:rPr>
              <w:rFonts w:ascii="宋体" w:hAnsi="宋体" w:eastAsia="宋体"/>
            </w:rPr>
            <w:t>18</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"_Toc131365540" </w:instrText>
          </w:r>
          <w:r>
            <w:fldChar w:fldCharType="separate"/>
          </w:r>
          <w:r>
            <w:rPr>
              <w:rStyle w:val="15"/>
              <w:rFonts w:ascii="宋体" w:hAnsi="宋体" w:eastAsia="宋体"/>
            </w:rPr>
            <w:t>6.2数据元素词条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_Toc131365540 \h </w:instrText>
          </w:r>
          <w:r>
            <w:rPr>
              <w:rFonts w:ascii="宋体" w:hAnsi="宋体" w:eastAsia="宋体"/>
            </w:rPr>
            <w:fldChar w:fldCharType="separate"/>
          </w:r>
          <w:r>
            <w:rPr>
              <w:rFonts w:ascii="宋体" w:hAnsi="宋体" w:eastAsia="宋体"/>
            </w:rPr>
            <w:t>19</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"_Toc131365541" </w:instrText>
          </w:r>
          <w:r>
            <w:fldChar w:fldCharType="separate"/>
          </w:r>
          <w:r>
            <w:rPr>
              <w:rStyle w:val="15"/>
              <w:rFonts w:ascii="宋体" w:hAnsi="宋体" w:eastAsia="宋体"/>
            </w:rPr>
            <w:t>6.3数据存储文件词条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_Toc131365541 \h </w:instrText>
          </w:r>
          <w:r>
            <w:rPr>
              <w:rFonts w:ascii="宋体" w:hAnsi="宋体" w:eastAsia="宋体"/>
            </w:rPr>
            <w:fldChar w:fldCharType="separate"/>
          </w:r>
          <w:r>
            <w:rPr>
              <w:rFonts w:ascii="宋体" w:hAnsi="宋体" w:eastAsia="宋体"/>
            </w:rPr>
            <w:t>21</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"_Toc131365542" </w:instrText>
          </w:r>
          <w:r>
            <w:fldChar w:fldCharType="separate"/>
          </w:r>
          <w:r>
            <w:rPr>
              <w:rStyle w:val="15"/>
              <w:rFonts w:ascii="宋体" w:hAnsi="宋体" w:eastAsia="宋体"/>
            </w:rPr>
            <w:t>6.4数据源点与汇点词条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_Toc131365542 \h </w:instrText>
          </w:r>
          <w:r>
            <w:rPr>
              <w:rFonts w:ascii="宋体" w:hAnsi="宋体" w:eastAsia="宋体"/>
            </w:rPr>
            <w:fldChar w:fldCharType="separate"/>
          </w:r>
          <w:r>
            <w:rPr>
              <w:rFonts w:ascii="宋体" w:hAnsi="宋体" w:eastAsia="宋体"/>
            </w:rPr>
            <w:t>22</w:t>
          </w:r>
          <w:r>
            <w:rPr>
              <w:rFonts w:ascii="宋体" w:hAnsi="宋体" w:eastAsia="宋体"/>
            </w:rPr>
            <w:fldChar w:fldCharType="end"/>
          </w:r>
          <w:r>
            <w:rPr>
              <w:rFonts w:ascii="宋体" w:hAnsi="宋体" w:eastAsia="宋体"/>
            </w:rPr>
            <w:fldChar w:fldCharType="end"/>
          </w:r>
        </w:p>
        <w:p>
          <w:pPr>
            <w:pStyle w:val="10"/>
            <w:tabs>
              <w:tab w:val="right" w:leader="dot" w:pos="8296"/>
            </w:tabs>
            <w:rPr>
              <w:rFonts w:ascii="宋体" w:hAnsi="宋体" w:eastAsia="宋体"/>
            </w:rPr>
          </w:pPr>
          <w:r>
            <w:fldChar w:fldCharType="begin"/>
          </w:r>
          <w:r>
            <w:instrText xml:space="preserve"> HYPERLINK \l "_Toc131365543" </w:instrText>
          </w:r>
          <w:r>
            <w:fldChar w:fldCharType="separate"/>
          </w:r>
          <w:r>
            <w:rPr>
              <w:rStyle w:val="15"/>
              <w:rFonts w:ascii="宋体" w:hAnsi="宋体" w:eastAsia="宋体"/>
            </w:rPr>
            <w:t>6.5加工词条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_Toc131365543 \h </w:instrText>
          </w:r>
          <w:r>
            <w:rPr>
              <w:rFonts w:ascii="宋体" w:hAnsi="宋体" w:eastAsia="宋体"/>
            </w:rPr>
            <w:fldChar w:fldCharType="separate"/>
          </w:r>
          <w:r>
            <w:rPr>
              <w:rFonts w:ascii="宋体" w:hAnsi="宋体" w:eastAsia="宋体"/>
            </w:rPr>
            <w:t>23</w:t>
          </w:r>
          <w:r>
            <w:rPr>
              <w:rFonts w:ascii="宋体" w:hAnsi="宋体" w:eastAsia="宋体"/>
            </w:rPr>
            <w:fldChar w:fldCharType="end"/>
          </w:r>
          <w:r>
            <w:rPr>
              <w:rFonts w:ascii="宋体" w:hAnsi="宋体" w:eastAsia="宋体"/>
            </w:rPr>
            <w:fldChar w:fldCharType="end"/>
          </w:r>
        </w:p>
        <w:p>
          <w:pPr>
            <w:pStyle w:val="9"/>
            <w:tabs>
              <w:tab w:val="right" w:leader="dot" w:pos="8296"/>
            </w:tabs>
            <w:rPr>
              <w:rFonts w:ascii="宋体" w:hAnsi="宋体" w:eastAsia="宋体"/>
            </w:rPr>
          </w:pPr>
          <w:r>
            <w:fldChar w:fldCharType="begin"/>
          </w:r>
          <w:r>
            <w:instrText xml:space="preserve"> HYPERLINK \l "_Toc131365544" </w:instrText>
          </w:r>
          <w:r>
            <w:fldChar w:fldCharType="separate"/>
          </w:r>
          <w:r>
            <w:rPr>
              <w:rStyle w:val="15"/>
              <w:rFonts w:ascii="宋体" w:hAnsi="宋体" w:eastAsia="宋体"/>
            </w:rPr>
            <w:t>7.数据结构词条</w:t>
          </w:r>
          <w:r>
            <w:rPr>
              <w:rFonts w:ascii="宋体" w:hAnsi="宋体" w:eastAsia="宋体"/>
            </w:rPr>
            <w:tab/>
          </w:r>
          <w:r>
            <w:rPr>
              <w:rFonts w:ascii="宋体" w:hAnsi="宋体" w:eastAsia="宋体"/>
            </w:rPr>
            <w:fldChar w:fldCharType="begin"/>
          </w:r>
          <w:r>
            <w:rPr>
              <w:rFonts w:ascii="宋体" w:hAnsi="宋体" w:eastAsia="宋体"/>
            </w:rPr>
            <w:instrText xml:space="preserve"> PAGEREF _Toc131365544 \h </w:instrText>
          </w:r>
          <w:r>
            <w:rPr>
              <w:rFonts w:ascii="宋体" w:hAnsi="宋体" w:eastAsia="宋体"/>
            </w:rPr>
            <w:fldChar w:fldCharType="separate"/>
          </w:r>
          <w:r>
            <w:rPr>
              <w:rFonts w:ascii="宋体" w:hAnsi="宋体" w:eastAsia="宋体"/>
            </w:rPr>
            <w:t>25</w:t>
          </w:r>
          <w:r>
            <w:rPr>
              <w:rFonts w:ascii="宋体" w:hAnsi="宋体" w:eastAsia="宋体"/>
            </w:rPr>
            <w:fldChar w:fldCharType="end"/>
          </w:r>
          <w:r>
            <w:rPr>
              <w:rFonts w:ascii="宋体" w:hAnsi="宋体" w:eastAsia="宋体"/>
            </w:rPr>
            <w:fldChar w:fldCharType="end"/>
          </w:r>
        </w:p>
        <w:p>
          <w:pPr>
            <w:rPr>
              <w:rFonts w:ascii="宋体" w:hAnsi="宋体" w:eastAsia="宋体"/>
            </w:rPr>
          </w:pPr>
          <w:r>
            <w:rPr>
              <w:rFonts w:ascii="宋体" w:hAnsi="宋体" w:eastAsia="宋体"/>
              <w:lang w:val="zh-CN"/>
            </w:rPr>
            <w:fldChar w:fldCharType="end"/>
          </w:r>
        </w:p>
      </w:sdtContent>
    </w:sdt>
    <w:p>
      <w:pPr>
        <w:widowControl/>
        <w:shd w:val="clear" w:color="auto" w:fill="FFFFFF"/>
        <w:spacing w:after="240"/>
        <w:jc w:val="left"/>
        <w:rPr>
          <w:rFonts w:ascii="宋体" w:hAnsi="宋体" w:eastAsia="宋体" w:cs="Segoe UI"/>
          <w:b/>
          <w:bCs/>
          <w:color w:val="1F2328"/>
          <w:kern w:val="0"/>
          <w:sz w:val="24"/>
          <w:szCs w:val="24"/>
        </w:rPr>
      </w:pPr>
    </w:p>
    <w:p>
      <w:pPr>
        <w:widowControl/>
        <w:shd w:val="clear" w:color="auto" w:fill="FFFFFF"/>
        <w:spacing w:after="240"/>
        <w:jc w:val="left"/>
        <w:rPr>
          <w:rFonts w:ascii="宋体" w:hAnsi="宋体" w:eastAsia="宋体" w:cs="Segoe UI"/>
          <w:color w:val="1F2328"/>
          <w:kern w:val="0"/>
          <w:sz w:val="36"/>
          <w:szCs w:val="36"/>
        </w:rPr>
      </w:pPr>
      <w:r>
        <w:rPr>
          <w:rFonts w:ascii="宋体" w:hAnsi="宋体" w:eastAsia="宋体" w:cs="Segoe UI"/>
          <w:b/>
          <w:bCs/>
          <w:color w:val="1F2328"/>
          <w:kern w:val="0"/>
          <w:sz w:val="36"/>
          <w:szCs w:val="36"/>
        </w:rPr>
        <w:t>小组成员</w:t>
      </w:r>
    </w:p>
    <w:p>
      <w:pPr>
        <w:widowControl/>
        <w:shd w:val="clear" w:color="auto" w:fill="FFFFFF"/>
        <w:spacing w:after="240"/>
        <w:jc w:val="left"/>
        <w:rPr>
          <w:rFonts w:ascii="宋体" w:hAnsi="宋体" w:eastAsia="宋体" w:cs="Segoe UI"/>
          <w:kern w:val="0"/>
          <w:sz w:val="24"/>
          <w:szCs w:val="24"/>
        </w:rPr>
      </w:pPr>
      <w:r>
        <w:rPr>
          <w:rFonts w:ascii="宋体" w:hAnsi="宋体" w:eastAsia="宋体" w:cs="Segoe UI"/>
          <w:kern w:val="0"/>
          <w:sz w:val="24"/>
          <w:szCs w:val="24"/>
        </w:rPr>
        <w:t>班级：21软件一班</w:t>
      </w:r>
    </w:p>
    <w:p>
      <w:pPr>
        <w:widowControl/>
        <w:shd w:val="clear" w:color="auto" w:fill="FFFFFF"/>
        <w:spacing w:after="240"/>
        <w:jc w:val="left"/>
        <w:rPr>
          <w:rFonts w:ascii="宋体" w:hAnsi="宋体" w:eastAsia="宋体" w:cs="Segoe UI"/>
          <w:kern w:val="0"/>
          <w:sz w:val="24"/>
          <w:szCs w:val="24"/>
        </w:rPr>
      </w:pPr>
      <w:r>
        <w:rPr>
          <w:rFonts w:ascii="宋体" w:hAnsi="宋体" w:eastAsia="宋体" w:cs="Segoe UI"/>
          <w:kern w:val="0"/>
          <w:sz w:val="24"/>
          <w:szCs w:val="24"/>
        </w:rPr>
        <w:t>组长：林正阳 202100800570</w:t>
      </w:r>
    </w:p>
    <w:p>
      <w:pPr>
        <w:widowControl/>
        <w:shd w:val="clear" w:color="auto" w:fill="FFFFFF"/>
        <w:spacing w:after="240"/>
        <w:jc w:val="left"/>
        <w:rPr>
          <w:rFonts w:ascii="宋体" w:hAnsi="宋体" w:eastAsia="宋体" w:cs="Segoe UI"/>
          <w:kern w:val="0"/>
          <w:sz w:val="24"/>
          <w:szCs w:val="24"/>
        </w:rPr>
      </w:pPr>
      <w:r>
        <w:rPr>
          <w:rFonts w:ascii="宋体" w:hAnsi="宋体" w:eastAsia="宋体" w:cs="Segoe UI"/>
          <w:kern w:val="0"/>
          <w:sz w:val="24"/>
          <w:szCs w:val="24"/>
        </w:rPr>
        <w:t>组员：</w:t>
      </w:r>
      <w:bookmarkStart w:id="3" w:name="_Hlk131013089"/>
      <w:r>
        <w:rPr>
          <w:rFonts w:ascii="宋体" w:hAnsi="宋体" w:eastAsia="宋体" w:cs="Segoe UI"/>
          <w:kern w:val="0"/>
          <w:sz w:val="24"/>
          <w:szCs w:val="24"/>
        </w:rPr>
        <w:t>张政硕</w:t>
      </w:r>
      <w:bookmarkEnd w:id="3"/>
      <w:r>
        <w:rPr>
          <w:rFonts w:ascii="宋体" w:hAnsi="宋体" w:eastAsia="宋体" w:cs="Segoe UI"/>
          <w:kern w:val="0"/>
          <w:sz w:val="24"/>
          <w:szCs w:val="24"/>
        </w:rPr>
        <w:t xml:space="preserve"> 202100800655 </w:t>
      </w:r>
      <w:bookmarkStart w:id="4" w:name="_Hlk131013101"/>
      <w:r>
        <w:rPr>
          <w:rFonts w:ascii="宋体" w:hAnsi="宋体" w:eastAsia="宋体" w:cs="Segoe UI"/>
          <w:kern w:val="0"/>
          <w:sz w:val="24"/>
          <w:szCs w:val="24"/>
        </w:rPr>
        <w:t>武敬信</w:t>
      </w:r>
      <w:bookmarkEnd w:id="4"/>
      <w:r>
        <w:rPr>
          <w:rFonts w:ascii="宋体" w:hAnsi="宋体" w:eastAsia="宋体" w:cs="Segoe UI"/>
          <w:kern w:val="0"/>
          <w:sz w:val="24"/>
          <w:szCs w:val="24"/>
        </w:rPr>
        <w:t xml:space="preserve"> 202000800525 高捷 202100800538</w:t>
      </w:r>
    </w:p>
    <w:p>
      <w:pPr>
        <w:widowControl/>
        <w:shd w:val="clear" w:color="auto" w:fill="FFFFFF"/>
        <w:jc w:val="left"/>
        <w:rPr>
          <w:rFonts w:ascii="宋体" w:hAnsi="宋体" w:eastAsia="宋体" w:cs="Segoe UI"/>
          <w:kern w:val="0"/>
          <w:sz w:val="24"/>
          <w:szCs w:val="24"/>
        </w:rPr>
      </w:pPr>
      <w:r>
        <w:rPr>
          <w:rFonts w:hint="eastAsia" w:ascii="MS Gothic" w:hAnsi="MS Gothic" w:eastAsia="MS Gothic" w:cs="MS Gothic"/>
          <w:kern w:val="0"/>
          <w:sz w:val="24"/>
          <w:szCs w:val="24"/>
        </w:rPr>
        <w:t>​</w:t>
      </w:r>
      <w:r>
        <w:rPr>
          <w:rFonts w:ascii="宋体" w:hAnsi="宋体" w:eastAsia="宋体" w:cs="Segoe UI"/>
          <w:kern w:val="0"/>
          <w:sz w:val="24"/>
          <w:szCs w:val="24"/>
        </w:rPr>
        <w:t xml:space="preserve"> 安竟豪 202100800521 铁锐钊 202100800617</w:t>
      </w:r>
    </w:p>
    <w:p>
      <w:pPr>
        <w:widowControl/>
        <w:shd w:val="clear" w:color="auto" w:fill="FFFFFF"/>
        <w:spacing w:before="360" w:after="240"/>
        <w:jc w:val="left"/>
        <w:outlineLvl w:val="1"/>
        <w:rPr>
          <w:rFonts w:ascii="宋体" w:hAnsi="宋体" w:eastAsia="宋体" w:cs="Segoe UI"/>
          <w:b/>
          <w:bCs/>
          <w:color w:val="1F2328"/>
          <w:kern w:val="0"/>
          <w:sz w:val="36"/>
          <w:szCs w:val="36"/>
        </w:rPr>
      </w:pPr>
      <w:bookmarkStart w:id="5" w:name="_Toc131365500"/>
      <w:r>
        <w:rPr>
          <w:rFonts w:ascii="宋体" w:hAnsi="宋体" w:eastAsia="宋体" w:cs="Segoe UI"/>
          <w:b/>
          <w:bCs/>
          <w:color w:val="1F2328"/>
          <w:kern w:val="0"/>
          <w:sz w:val="36"/>
          <w:szCs w:val="36"/>
        </w:rPr>
        <w:t>1. 引言</w:t>
      </w:r>
      <w:bookmarkEnd w:id="5"/>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6" w:name="_Toc131365501"/>
      <w:r>
        <w:rPr>
          <w:rFonts w:ascii="宋体" w:hAnsi="宋体" w:eastAsia="宋体" w:cs="Segoe UI"/>
          <w:b/>
          <w:bCs/>
          <w:color w:val="1F2328"/>
          <w:kern w:val="0"/>
          <w:sz w:val="30"/>
          <w:szCs w:val="30"/>
        </w:rPr>
        <w:t>1.1 编写目的</w:t>
      </w:r>
      <w:bookmarkEnd w:id="6"/>
    </w:p>
    <w:p>
      <w:pPr>
        <w:widowControl/>
        <w:shd w:val="clear" w:color="auto" w:fill="FFFFFF"/>
        <w:spacing w:after="240"/>
        <w:ind w:firstLine="480" w:firstLineChars="200"/>
        <w:jc w:val="left"/>
        <w:rPr>
          <w:rFonts w:ascii="宋体" w:hAnsi="宋体" w:eastAsia="宋体" w:cs="Segoe UI"/>
          <w:color w:val="1F2328"/>
          <w:kern w:val="0"/>
          <w:sz w:val="24"/>
          <w:szCs w:val="24"/>
        </w:rPr>
      </w:pPr>
      <w:r>
        <w:rPr>
          <w:rFonts w:ascii="宋体" w:hAnsi="宋体" w:eastAsia="宋体" w:cs="Segoe UI"/>
          <w:color w:val="1F2328"/>
          <w:kern w:val="0"/>
          <w:sz w:val="24"/>
          <w:szCs w:val="24"/>
        </w:rPr>
        <w:t>编写本文档的主要目的是为小组软件工程课程设计项目——超市管理系统，做出一个整体上的统一的规划和整合，决定系统所采用的体系结构，确定系统开发所需的软硬件环境，分析技术方案和可行性，制定项目开发进度及时间安排，明确小组成员分工，以此使整个团队的开发任务有序进行，提高合作效率。</w:t>
      </w:r>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7" w:name="_Toc131365502"/>
      <w:r>
        <w:rPr>
          <w:rFonts w:ascii="宋体" w:hAnsi="宋体" w:eastAsia="宋体" w:cs="Segoe UI"/>
          <w:b/>
          <w:bCs/>
          <w:color w:val="1F2328"/>
          <w:kern w:val="0"/>
          <w:sz w:val="30"/>
          <w:szCs w:val="30"/>
        </w:rPr>
        <w:t>1.2 背景</w:t>
      </w:r>
      <w:bookmarkEnd w:id="7"/>
    </w:p>
    <w:p>
      <w:pPr>
        <w:widowControl/>
        <w:shd w:val="clear" w:color="auto" w:fill="FFFFFF"/>
        <w:spacing w:after="240"/>
        <w:ind w:firstLine="480" w:firstLineChars="200"/>
        <w:jc w:val="left"/>
        <w:rPr>
          <w:rFonts w:ascii="宋体" w:hAnsi="宋体" w:eastAsia="宋体" w:cs="Segoe UI"/>
          <w:color w:val="1F2328"/>
          <w:kern w:val="0"/>
          <w:sz w:val="24"/>
          <w:szCs w:val="24"/>
        </w:rPr>
      </w:pPr>
      <w:r>
        <w:rPr>
          <w:rFonts w:ascii="宋体" w:hAnsi="宋体" w:eastAsia="宋体" w:cs="Segoe UI"/>
          <w:color w:val="1F2328"/>
          <w:kern w:val="0"/>
          <w:sz w:val="24"/>
          <w:szCs w:val="24"/>
        </w:rPr>
        <w:t>超市管理系统是一种应用于现代超市管理的信息化系统。随着社会的不断发展和超市行业的迅猛发展，传统的手工管理已经不能满足超市的需要，需要引入计算机技术和信息化手段，以提高管理效率和服务质量。</w:t>
      </w:r>
    </w:p>
    <w:p>
      <w:pPr>
        <w:widowControl/>
        <w:shd w:val="clear" w:color="auto" w:fill="FFFFFF"/>
        <w:spacing w:after="240"/>
        <w:ind w:firstLine="480" w:firstLineChars="200"/>
        <w:jc w:val="left"/>
        <w:rPr>
          <w:rFonts w:ascii="宋体" w:hAnsi="宋体" w:eastAsia="宋体" w:cs="Segoe UI"/>
          <w:color w:val="1F2328"/>
          <w:kern w:val="0"/>
          <w:sz w:val="24"/>
          <w:szCs w:val="24"/>
        </w:rPr>
      </w:pPr>
      <w:r>
        <w:rPr>
          <w:rFonts w:ascii="宋体" w:hAnsi="宋体" w:eastAsia="宋体" w:cs="Segoe UI"/>
          <w:color w:val="1F2328"/>
          <w:kern w:val="0"/>
          <w:sz w:val="24"/>
          <w:szCs w:val="24"/>
        </w:rPr>
        <w:t>超市管理系统可以帮助超市进行商品管理、库存管理、销售管理、会员管理、财务管理等方面的工作，实现了对超市各项业务的全面掌控和管理。它可以实现超市销售数据的统计分析、库存数据的实时监控、商品管理和价格调整、会员积分和优惠管理、财务数据的收支统计等功能，从而为超市的管理和决策提供了重要的依据和参考。</w:t>
      </w:r>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8" w:name="_Toc131365503"/>
      <w:r>
        <w:rPr>
          <w:rFonts w:ascii="宋体" w:hAnsi="宋体" w:eastAsia="宋体" w:cs="Segoe UI"/>
          <w:b/>
          <w:bCs/>
          <w:color w:val="1F2328"/>
          <w:kern w:val="0"/>
          <w:sz w:val="30"/>
          <w:szCs w:val="30"/>
        </w:rPr>
        <w:t>1.3 定义</w:t>
      </w:r>
      <w:bookmarkEnd w:id="8"/>
    </w:p>
    <w:p>
      <w:pPr>
        <w:widowControl/>
        <w:shd w:val="clear" w:color="auto" w:fill="FFFFFF"/>
        <w:spacing w:after="240"/>
        <w:ind w:firstLine="482" w:firstLineChars="200"/>
        <w:jc w:val="left"/>
        <w:rPr>
          <w:rFonts w:ascii="宋体" w:hAnsi="宋体" w:eastAsia="宋体" w:cs="Segoe UI"/>
          <w:color w:val="1F2328"/>
          <w:kern w:val="0"/>
          <w:sz w:val="24"/>
          <w:szCs w:val="24"/>
        </w:rPr>
      </w:pPr>
      <w:r>
        <w:rPr>
          <w:rFonts w:ascii="宋体" w:hAnsi="宋体" w:eastAsia="宋体" w:cs="Segoe UI"/>
          <w:b/>
          <w:bCs/>
          <w:color w:val="1F2328"/>
          <w:kern w:val="0"/>
          <w:sz w:val="24"/>
          <w:szCs w:val="24"/>
        </w:rPr>
        <w:t>C/S(Client/Server)结构</w:t>
      </w:r>
      <w:r>
        <w:rPr>
          <w:rFonts w:ascii="宋体" w:hAnsi="宋体" w:eastAsia="宋体" w:cs="Segoe UI"/>
          <w:color w:val="1F2328"/>
          <w:kern w:val="0"/>
          <w:sz w:val="24"/>
          <w:szCs w:val="24"/>
        </w:rPr>
        <w:t>：客户端/服务器结构，以数据库服务器为中心、以客户端为网络基础、在信息系统软件支持下的两层结构模型。</w:t>
      </w:r>
    </w:p>
    <w:p>
      <w:pPr>
        <w:widowControl/>
        <w:shd w:val="clear" w:color="auto" w:fill="FFFFFF"/>
        <w:spacing w:before="360" w:after="240"/>
        <w:jc w:val="left"/>
        <w:outlineLvl w:val="1"/>
        <w:rPr>
          <w:rFonts w:ascii="宋体" w:hAnsi="宋体" w:eastAsia="宋体" w:cs="Segoe UI"/>
          <w:b/>
          <w:bCs/>
          <w:color w:val="1F2328"/>
          <w:kern w:val="0"/>
          <w:sz w:val="36"/>
          <w:szCs w:val="36"/>
        </w:rPr>
      </w:pPr>
      <w:bookmarkStart w:id="9" w:name="_Toc131365504"/>
      <w:r>
        <w:rPr>
          <w:rFonts w:ascii="宋体" w:hAnsi="宋体" w:eastAsia="宋体" w:cs="Segoe UI"/>
          <w:b/>
          <w:bCs/>
          <w:color w:val="1F2328"/>
          <w:kern w:val="0"/>
          <w:sz w:val="36"/>
          <w:szCs w:val="36"/>
        </w:rPr>
        <w:t>2.项目概述</w:t>
      </w:r>
      <w:bookmarkEnd w:id="9"/>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10" w:name="_Toc131365505"/>
      <w:r>
        <w:rPr>
          <w:rFonts w:ascii="宋体" w:hAnsi="宋体" w:eastAsia="宋体" w:cs="Segoe UI"/>
          <w:b/>
          <w:bCs/>
          <w:color w:val="1F2328"/>
          <w:kern w:val="0"/>
          <w:sz w:val="30"/>
          <w:szCs w:val="30"/>
        </w:rPr>
        <w:t>2.1 工作内容</w:t>
      </w:r>
      <w:bookmarkEnd w:id="10"/>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主要的工作内容包括：</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项目可行性分析与开发计划</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需求分析</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概要设计</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数据库设计</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后端编码实现</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前端界面设计及实现</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模块整合</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产品测试</w:t>
      </w:r>
    </w:p>
    <w:p>
      <w:pPr>
        <w:widowControl/>
        <w:numPr>
          <w:ilvl w:val="0"/>
          <w:numId w:val="1"/>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文档编写</w:t>
      </w:r>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11" w:name="_Toc131365506"/>
      <w:r>
        <w:rPr>
          <w:rFonts w:ascii="宋体" w:hAnsi="宋体" w:eastAsia="宋体" w:cs="Segoe UI"/>
          <w:b/>
          <w:bCs/>
          <w:color w:val="1F2328"/>
          <w:kern w:val="0"/>
          <w:sz w:val="30"/>
          <w:szCs w:val="30"/>
        </w:rPr>
        <w:t>2.2 产品概述</w:t>
      </w:r>
      <w:bookmarkEnd w:id="11"/>
    </w:p>
    <w:p>
      <w:pPr>
        <w:widowControl/>
        <w:shd w:val="clear" w:color="auto" w:fill="FFFFFF"/>
        <w:spacing w:before="360" w:after="240"/>
        <w:jc w:val="left"/>
        <w:outlineLvl w:val="3"/>
        <w:rPr>
          <w:rFonts w:ascii="宋体" w:hAnsi="宋体" w:eastAsia="宋体" w:cs="Segoe UI"/>
          <w:b/>
          <w:bCs/>
          <w:color w:val="1F2328"/>
          <w:kern w:val="0"/>
          <w:sz w:val="24"/>
          <w:szCs w:val="24"/>
        </w:rPr>
      </w:pPr>
      <w:r>
        <w:rPr>
          <w:rFonts w:ascii="宋体" w:hAnsi="宋体" w:eastAsia="宋体" w:cs="Segoe UI"/>
          <w:b/>
          <w:bCs/>
          <w:color w:val="1F2328"/>
          <w:kern w:val="0"/>
          <w:sz w:val="24"/>
          <w:szCs w:val="24"/>
        </w:rPr>
        <w:t>2.2.1 系统体系结构</w:t>
      </w:r>
    </w:p>
    <w:p>
      <w:pPr>
        <w:widowControl/>
        <w:shd w:val="clear" w:color="auto" w:fill="FFFFFF"/>
        <w:spacing w:before="360" w:after="240"/>
        <w:ind w:firstLine="480" w:firstLineChars="200"/>
        <w:jc w:val="left"/>
        <w:outlineLvl w:val="3"/>
        <w:rPr>
          <w:rFonts w:ascii="宋体" w:hAnsi="宋体" w:eastAsia="宋体" w:cs="Segoe UI"/>
          <w:b/>
          <w:bCs/>
          <w:color w:val="1F2328"/>
          <w:kern w:val="0"/>
          <w:sz w:val="24"/>
          <w:szCs w:val="24"/>
        </w:rPr>
      </w:pPr>
      <w:r>
        <w:rPr>
          <w:rFonts w:ascii="宋体" w:hAnsi="宋体" w:eastAsia="宋体" w:cs="Segoe UI"/>
          <w:color w:val="1F2328"/>
          <w:kern w:val="0"/>
          <w:sz w:val="24"/>
          <w:szCs w:val="24"/>
        </w:rPr>
        <w:t>本超市管理系统拟采用</w:t>
      </w:r>
      <w:r>
        <w:rPr>
          <w:rFonts w:ascii="宋体" w:hAnsi="宋体" w:eastAsia="宋体" w:cs="Segoe UI"/>
          <w:b/>
          <w:bCs/>
          <w:color w:val="1F2328"/>
          <w:kern w:val="0"/>
          <w:sz w:val="24"/>
          <w:szCs w:val="24"/>
        </w:rPr>
        <w:t>C/S结构</w:t>
      </w:r>
      <w:r>
        <w:rPr>
          <w:rFonts w:ascii="宋体" w:hAnsi="宋体" w:eastAsia="宋体" w:cs="Segoe UI"/>
          <w:color w:val="1F2328"/>
          <w:kern w:val="0"/>
          <w:sz w:val="24"/>
          <w:szCs w:val="24"/>
        </w:rPr>
        <w:t>，客户端-服务器体系结构：将系统分为客户端和服务器两个部分，客户端与服务器之间通过网络进行通信。客户端处理用户交互和显示，服务器负责处理业务逻辑和数据存储。</w:t>
      </w:r>
    </w:p>
    <w:p>
      <w:pPr>
        <w:widowControl/>
        <w:shd w:val="clear" w:color="auto" w:fill="FFFFFF"/>
        <w:spacing w:before="360" w:after="240"/>
        <w:jc w:val="left"/>
        <w:outlineLvl w:val="3"/>
        <w:rPr>
          <w:rFonts w:ascii="宋体" w:hAnsi="宋体" w:eastAsia="宋体" w:cs="Segoe UI"/>
          <w:b/>
          <w:bCs/>
          <w:color w:val="1F2328"/>
          <w:kern w:val="0"/>
          <w:sz w:val="24"/>
          <w:szCs w:val="24"/>
        </w:rPr>
      </w:pPr>
      <w:r>
        <w:rPr>
          <w:rFonts w:ascii="宋体" w:hAnsi="宋体" w:eastAsia="宋体" w:cs="Segoe UI"/>
          <w:b/>
          <w:bCs/>
          <w:color w:val="1F2328"/>
          <w:kern w:val="0"/>
          <w:sz w:val="24"/>
          <w:szCs w:val="24"/>
        </w:rPr>
        <w:t>2.2.2 软硬件环境</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编程语言：Java</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JDK版本：jdk-11.0.12</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数据库：MySQL数据库</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系统：macOS Ventura 13.1</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设备名称：MacBook Air</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处理器：Apple M1</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机带 RAM：8 GB</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系统类型：64 位操作系统, 基于ARM64架构的处理器</w:t>
      </w:r>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12" w:name="_Toc131365507"/>
      <w:r>
        <w:rPr>
          <w:rFonts w:ascii="宋体" w:hAnsi="宋体" w:eastAsia="宋体" w:cs="Segoe UI"/>
          <w:b/>
          <w:bCs/>
          <w:color w:val="1F2328"/>
          <w:kern w:val="0"/>
          <w:sz w:val="30"/>
          <w:szCs w:val="30"/>
        </w:rPr>
        <w:t>2.3 文档</w:t>
      </w:r>
      <w:bookmarkEnd w:id="12"/>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项目计划书</w:t>
      </w:r>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需求规格说明书</w:t>
      </w:r>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概要设计说明书</w:t>
      </w:r>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数据库设计说明书</w:t>
      </w:r>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接口设计说明书</w:t>
      </w:r>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用户手册</w:t>
      </w:r>
    </w:p>
    <w:p>
      <w:pPr>
        <w:widowControl/>
        <w:numPr>
          <w:ilvl w:val="0"/>
          <w:numId w:val="2"/>
        </w:numPr>
        <w:shd w:val="clear" w:color="auto" w:fill="FFFFFF"/>
        <w:spacing w:before="240"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测试报告</w:t>
      </w:r>
    </w:p>
    <w:p>
      <w:pPr>
        <w:widowControl/>
        <w:shd w:val="clear" w:color="auto" w:fill="FFFFFF"/>
        <w:spacing w:before="360" w:after="240"/>
        <w:jc w:val="left"/>
        <w:outlineLvl w:val="1"/>
        <w:rPr>
          <w:rFonts w:ascii="宋体" w:hAnsi="宋体" w:eastAsia="宋体" w:cs="Segoe UI"/>
          <w:b/>
          <w:bCs/>
          <w:color w:val="1F2328"/>
          <w:kern w:val="0"/>
          <w:sz w:val="36"/>
          <w:szCs w:val="36"/>
        </w:rPr>
      </w:pPr>
      <w:bookmarkStart w:id="13" w:name="_Toc131365508"/>
      <w:r>
        <w:rPr>
          <w:rFonts w:ascii="宋体" w:hAnsi="宋体" w:eastAsia="宋体" w:cs="Segoe UI"/>
          <w:b/>
          <w:bCs/>
          <w:color w:val="1F2328"/>
          <w:kern w:val="0"/>
          <w:sz w:val="36"/>
          <w:szCs w:val="36"/>
        </w:rPr>
        <w:t>3. 实施计划</w:t>
      </w:r>
      <w:bookmarkEnd w:id="13"/>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14" w:name="_Toc131365509"/>
      <w:r>
        <w:rPr>
          <w:rFonts w:ascii="宋体" w:hAnsi="宋体" w:eastAsia="宋体" w:cs="Segoe UI"/>
          <w:b/>
          <w:bCs/>
          <w:color w:val="1F2328"/>
          <w:kern w:val="0"/>
          <w:sz w:val="30"/>
          <w:szCs w:val="30"/>
        </w:rPr>
        <w:t>3.1 团队成员</w:t>
      </w:r>
      <w:bookmarkEnd w:id="14"/>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b/>
          <w:bCs/>
          <w:color w:val="1F2328"/>
          <w:kern w:val="0"/>
          <w:sz w:val="24"/>
          <w:szCs w:val="24"/>
        </w:rPr>
        <w:t>组长</w:t>
      </w:r>
      <w:r>
        <w:rPr>
          <w:rFonts w:ascii="宋体" w:hAnsi="宋体" w:eastAsia="宋体" w:cs="Segoe UI"/>
          <w:color w:val="1F2328"/>
          <w:kern w:val="0"/>
          <w:sz w:val="24"/>
          <w:szCs w:val="24"/>
        </w:rPr>
        <w:t>：林正阳</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b/>
          <w:bCs/>
          <w:color w:val="1F2328"/>
          <w:kern w:val="0"/>
          <w:sz w:val="24"/>
          <w:szCs w:val="24"/>
        </w:rPr>
        <w:t>组员</w:t>
      </w:r>
      <w:r>
        <w:rPr>
          <w:rFonts w:ascii="宋体" w:hAnsi="宋体" w:eastAsia="宋体" w:cs="Segoe UI"/>
          <w:color w:val="1F2328"/>
          <w:kern w:val="0"/>
          <w:sz w:val="24"/>
          <w:szCs w:val="24"/>
        </w:rPr>
        <w:t>: 张政硕 武敬信 高捷 安竟豪 铁锐钊</w:t>
      </w:r>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15" w:name="_Toc131365510"/>
      <w:r>
        <w:rPr>
          <w:rFonts w:ascii="宋体" w:hAnsi="宋体" w:eastAsia="宋体" w:cs="Segoe UI"/>
          <w:b/>
          <w:bCs/>
          <w:color w:val="1F2328"/>
          <w:kern w:val="0"/>
          <w:sz w:val="30"/>
          <w:szCs w:val="30"/>
        </w:rPr>
        <w:t>3.2 成员分工</w:t>
      </w:r>
      <w:bookmarkEnd w:id="15"/>
    </w:p>
    <w:p>
      <w:pPr>
        <w:widowControl/>
        <w:shd w:val="clear" w:color="auto" w:fill="FFFFFF"/>
        <w:spacing w:after="240"/>
        <w:jc w:val="left"/>
        <w:rPr>
          <w:rFonts w:hint="default" w:ascii="宋体" w:hAnsi="宋体" w:eastAsia="宋体" w:cs="Segoe UI"/>
          <w:color w:val="1F2328"/>
          <w:kern w:val="0"/>
          <w:sz w:val="24"/>
          <w:szCs w:val="24"/>
          <w:lang w:val="en-US" w:eastAsia="zh-CN"/>
        </w:rPr>
      </w:pPr>
      <w:r>
        <w:rPr>
          <w:rFonts w:ascii="宋体" w:hAnsi="宋体" w:eastAsia="宋体" w:cs="Segoe UI"/>
          <w:color w:val="1F2328"/>
          <w:kern w:val="0"/>
          <w:sz w:val="24"/>
          <w:szCs w:val="24"/>
        </w:rPr>
        <w:t>林正阳： 编辑项目计划，数据字典数据存储</w:t>
      </w:r>
      <w:r>
        <w:rPr>
          <w:rFonts w:hint="eastAsia" w:ascii="宋体" w:hAnsi="宋体" w:eastAsia="宋体" w:cs="Segoe UI"/>
          <w:color w:val="1F2328"/>
          <w:kern w:val="0"/>
          <w:sz w:val="24"/>
          <w:szCs w:val="24"/>
          <w:lang w:eastAsia="zh-CN"/>
        </w:rPr>
        <w:t>，</w:t>
      </w:r>
      <w:r>
        <w:rPr>
          <w:rFonts w:hint="eastAsia" w:ascii="宋体" w:hAnsi="宋体" w:eastAsia="宋体" w:cs="Segoe UI"/>
          <w:color w:val="1F2328"/>
          <w:kern w:val="0"/>
          <w:sz w:val="24"/>
          <w:szCs w:val="24"/>
          <w:lang w:val="en-US" w:eastAsia="zh-CN"/>
        </w:rPr>
        <w:t>完成结构化需求分析实验报告</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张政硕：完成数据建模和数据字典，数据字典数据流词条、数据结构</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武敬信：行为建模，数据字典加工词条</w:t>
      </w:r>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高捷：功能建模，数据字典数据流词条、数据结构</w:t>
      </w:r>
    </w:p>
    <w:p>
      <w:pPr>
        <w:widowControl/>
        <w:shd w:val="clear" w:color="auto" w:fill="FFFFFF"/>
        <w:spacing w:after="240"/>
        <w:jc w:val="left"/>
        <w:rPr>
          <w:rFonts w:hint="default" w:ascii="宋体" w:hAnsi="宋体" w:eastAsia="宋体" w:cs="Segoe UI"/>
          <w:color w:val="1F2328"/>
          <w:kern w:val="0"/>
          <w:sz w:val="24"/>
          <w:szCs w:val="24"/>
          <w:lang w:val="en-US" w:eastAsia="zh-CN"/>
        </w:rPr>
      </w:pPr>
      <w:r>
        <w:rPr>
          <w:rFonts w:ascii="宋体" w:hAnsi="宋体" w:eastAsia="宋体" w:cs="Segoe UI"/>
          <w:color w:val="1F2328"/>
          <w:kern w:val="0"/>
          <w:sz w:val="24"/>
          <w:szCs w:val="24"/>
        </w:rPr>
        <w:t>安竟豪：开发系统的需求描述，数据字典数据元素词条</w:t>
      </w:r>
      <w:r>
        <w:rPr>
          <w:rFonts w:hint="eastAsia" w:ascii="宋体" w:hAnsi="宋体" w:eastAsia="宋体" w:cs="Segoe UI"/>
          <w:color w:val="1F2328"/>
          <w:kern w:val="0"/>
          <w:sz w:val="24"/>
          <w:szCs w:val="24"/>
          <w:lang w:val="en-US" w:eastAsia="zh-CN"/>
        </w:rPr>
        <w:t>及数据源点汇点,完成结构化需求分析实验报告</w:t>
      </w:r>
      <w:bookmarkStart w:id="70" w:name="_GoBack"/>
      <w:bookmarkEnd w:id="70"/>
    </w:p>
    <w:p>
      <w:pPr>
        <w:widowControl/>
        <w:shd w:val="clear" w:color="auto" w:fill="FFFFFF"/>
        <w:spacing w:after="240"/>
        <w:jc w:val="left"/>
        <w:rPr>
          <w:rFonts w:ascii="宋体" w:hAnsi="宋体" w:eastAsia="宋体" w:cs="Segoe UI"/>
          <w:color w:val="1F2328"/>
          <w:kern w:val="0"/>
          <w:sz w:val="24"/>
          <w:szCs w:val="24"/>
        </w:rPr>
      </w:pPr>
      <w:r>
        <w:rPr>
          <w:rFonts w:ascii="宋体" w:hAnsi="宋体" w:eastAsia="宋体" w:cs="Segoe UI"/>
          <w:color w:val="1F2328"/>
          <w:kern w:val="0"/>
          <w:sz w:val="24"/>
          <w:szCs w:val="24"/>
        </w:rPr>
        <w:t>铁锐钊：完成行为建模，数据字典数据结构</w:t>
      </w:r>
    </w:p>
    <w:p>
      <w:pPr>
        <w:widowControl/>
        <w:shd w:val="clear" w:color="auto" w:fill="FFFFFF"/>
        <w:spacing w:before="360" w:after="240"/>
        <w:jc w:val="left"/>
        <w:outlineLvl w:val="2"/>
        <w:rPr>
          <w:rFonts w:ascii="宋体" w:hAnsi="宋体" w:eastAsia="宋体" w:cs="Segoe UI"/>
          <w:b/>
          <w:bCs/>
          <w:color w:val="1F2328"/>
          <w:kern w:val="0"/>
          <w:sz w:val="30"/>
          <w:szCs w:val="30"/>
        </w:rPr>
      </w:pPr>
      <w:bookmarkStart w:id="16" w:name="_Toc131365511"/>
      <w:r>
        <w:rPr>
          <w:rFonts w:ascii="宋体" w:hAnsi="宋体" w:eastAsia="宋体" w:cs="Segoe UI"/>
          <w:b/>
          <w:bCs/>
          <w:color w:val="1F2328"/>
          <w:kern w:val="0"/>
          <w:sz w:val="30"/>
          <w:szCs w:val="30"/>
        </w:rPr>
        <w:t>3.3 进度安排</w:t>
      </w:r>
      <w:bookmarkEnd w:id="16"/>
    </w:p>
    <w:tbl>
      <w:tblPr>
        <w:tblStyle w:val="11"/>
        <w:tblW w:w="0" w:type="auto"/>
        <w:tblInd w:w="-8" w:type="dxa"/>
        <w:shd w:val="clear" w:color="auto" w:fill="FFFFFF"/>
        <w:tblLayout w:type="autofit"/>
        <w:tblCellMar>
          <w:top w:w="15" w:type="dxa"/>
          <w:left w:w="15" w:type="dxa"/>
          <w:bottom w:w="15" w:type="dxa"/>
          <w:right w:w="15" w:type="dxa"/>
        </w:tblCellMar>
      </w:tblPr>
      <w:tblGrid>
        <w:gridCol w:w="3270"/>
        <w:gridCol w:w="2430"/>
        <w:gridCol w:w="2310"/>
      </w:tblGrid>
      <w:tr>
        <w:tblPrEx>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宋体" w:hAnsi="宋体" w:eastAsia="宋体" w:cs="Segoe UI"/>
                <w:b/>
                <w:bCs/>
                <w:color w:val="1F2328"/>
                <w:kern w:val="0"/>
                <w:sz w:val="24"/>
                <w:szCs w:val="24"/>
              </w:rPr>
            </w:pPr>
            <w:r>
              <w:rPr>
                <w:rFonts w:ascii="宋体" w:hAnsi="宋体" w:eastAsia="宋体" w:cs="宋体"/>
                <w:b/>
                <w:bCs/>
                <w:kern w:val="0"/>
                <w:sz w:val="24"/>
                <w:szCs w:val="24"/>
              </w:rPr>
              <w:t>项目任务</w:t>
            </w:r>
          </w:p>
        </w:tc>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宋体" w:hAnsi="宋体" w:eastAsia="宋体" w:cs="Segoe UI"/>
                <w:b/>
                <w:bCs/>
                <w:color w:val="1F2328"/>
                <w:kern w:val="0"/>
                <w:sz w:val="24"/>
                <w:szCs w:val="24"/>
              </w:rPr>
            </w:pPr>
            <w:r>
              <w:rPr>
                <w:rFonts w:ascii="宋体" w:hAnsi="宋体" w:eastAsia="宋体" w:cs="宋体"/>
                <w:b/>
                <w:bCs/>
                <w:kern w:val="0"/>
                <w:sz w:val="24"/>
                <w:szCs w:val="24"/>
              </w:rPr>
              <w:t>计划时间</w:t>
            </w:r>
          </w:p>
        </w:tc>
        <w:tc>
          <w:tcPr>
            <w:tcW w:w="0" w:type="auto"/>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widowControl/>
              <w:jc w:val="center"/>
              <w:rPr>
                <w:rFonts w:ascii="宋体" w:hAnsi="宋体" w:eastAsia="宋体" w:cs="Segoe UI"/>
                <w:b/>
                <w:bCs/>
                <w:color w:val="1F2328"/>
                <w:kern w:val="0"/>
                <w:sz w:val="24"/>
                <w:szCs w:val="24"/>
              </w:rPr>
            </w:pPr>
            <w:r>
              <w:rPr>
                <w:rFonts w:ascii="宋体" w:hAnsi="宋体" w:eastAsia="宋体" w:cs="宋体"/>
                <w:b/>
                <w:bCs/>
                <w:kern w:val="0"/>
                <w:sz w:val="24"/>
                <w:szCs w:val="24"/>
              </w:rPr>
              <w:t>产生文档</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项目可行性分析与开发计划</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第四周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项目计划书</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需求分析</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第五周-第六周</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需求规格说明书</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概要设计</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第七周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概要设计说明书</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数据库设计</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第八周</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数据库设计说明书</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后端编码实现</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第九周-第十周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接口设计说明书</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模块整合</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第十周</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无</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前端界面设计及实现</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第十一周-第十二周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无</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产品测试</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第十三周</w:t>
            </w:r>
          </w:p>
        </w:tc>
        <w:tc>
          <w:tcPr>
            <w:tcW w:w="0" w:type="auto"/>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测试报告</w:t>
            </w:r>
          </w:p>
        </w:tc>
      </w:tr>
      <w:tr>
        <w:tblPrEx>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文档编写</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第十四周</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widowControl/>
              <w:jc w:val="left"/>
              <w:rPr>
                <w:rFonts w:ascii="宋体" w:hAnsi="宋体" w:eastAsia="宋体" w:cs="Segoe UI"/>
                <w:color w:val="1F2328"/>
                <w:kern w:val="0"/>
                <w:sz w:val="24"/>
                <w:szCs w:val="24"/>
              </w:rPr>
            </w:pPr>
            <w:r>
              <w:rPr>
                <w:rFonts w:ascii="宋体" w:hAnsi="宋体" w:eastAsia="宋体" w:cs="宋体"/>
                <w:kern w:val="0"/>
                <w:sz w:val="24"/>
                <w:szCs w:val="24"/>
              </w:rPr>
              <w:t>用户手册</w:t>
            </w:r>
          </w:p>
        </w:tc>
      </w:tr>
    </w:tbl>
    <w:p>
      <w:pPr>
        <w:rPr>
          <w:rFonts w:ascii="宋体" w:hAnsi="宋体" w:eastAsia="宋体"/>
        </w:rPr>
      </w:pPr>
    </w:p>
    <w:p>
      <w:pPr>
        <w:rPr>
          <w:rFonts w:ascii="宋体" w:hAnsi="宋体" w:eastAsia="宋体"/>
        </w:rPr>
      </w:pPr>
    </w:p>
    <w:p>
      <w:pPr>
        <w:pStyle w:val="3"/>
        <w:jc w:val="center"/>
        <w:rPr>
          <w:rStyle w:val="20"/>
        </w:rPr>
      </w:pPr>
      <w:bookmarkStart w:id="17" w:name="_Toc99531420"/>
      <w:bookmarkStart w:id="18" w:name="_Toc131365512"/>
      <w:r>
        <w:rPr>
          <w:rStyle w:val="20"/>
        </w:rPr>
        <w:t>网上购物子系统需求分析报告</w:t>
      </w:r>
      <w:bookmarkEnd w:id="17"/>
      <w:bookmarkEnd w:id="18"/>
    </w:p>
    <w:p>
      <w:pPr>
        <w:rPr>
          <w:rFonts w:ascii="宋体" w:hAnsi="宋体" w:eastAsia="宋体" w:cs="黑体"/>
          <w:b/>
          <w:bCs/>
          <w:sz w:val="48"/>
          <w:szCs w:val="48"/>
        </w:rPr>
      </w:pPr>
      <w:r>
        <w:rPr>
          <w:rFonts w:hint="eastAsia" w:ascii="宋体" w:hAnsi="宋体" w:eastAsia="宋体" w:cs="黑体"/>
          <w:b/>
          <w:bCs/>
          <w:sz w:val="42"/>
          <w:szCs w:val="42"/>
          <w:lang w:bidi="ar"/>
        </w:rPr>
        <w:t>1</w:t>
      </w:r>
      <w:r>
        <w:rPr>
          <w:rFonts w:ascii="宋体" w:hAnsi="宋体" w:eastAsia="宋体" w:cs="黑体"/>
          <w:b/>
          <w:bCs/>
          <w:sz w:val="42"/>
          <w:szCs w:val="42"/>
          <w:lang w:bidi="ar"/>
        </w:rPr>
        <w:t>.</w:t>
      </w:r>
      <w:r>
        <w:rPr>
          <w:rFonts w:hint="eastAsia" w:ascii="宋体" w:hAnsi="宋体" w:eastAsia="宋体" w:cs="黑体"/>
          <w:b/>
          <w:bCs/>
          <w:sz w:val="42"/>
          <w:szCs w:val="42"/>
          <w:lang w:bidi="ar"/>
        </w:rPr>
        <w:t>需求描述</w:t>
      </w:r>
    </w:p>
    <w:p>
      <w:pPr>
        <w:pStyle w:val="3"/>
      </w:pPr>
      <w:bookmarkStart w:id="19" w:name="_Toc131365513"/>
      <w:r>
        <w:rPr>
          <w:rFonts w:hint="eastAsia"/>
          <w:lang w:bidi="ar"/>
        </w:rPr>
        <w:t>1.1 用户权限需求</w:t>
      </w:r>
      <w:bookmarkEnd w:id="19"/>
    </w:p>
    <w:p>
      <w:pPr>
        <w:rPr>
          <w:rFonts w:ascii="宋体" w:hAnsi="宋体" w:eastAsia="宋体" w:cs="宋体"/>
          <w:sz w:val="28"/>
          <w:szCs w:val="28"/>
        </w:rPr>
      </w:pPr>
      <w:r>
        <w:rPr>
          <w:rFonts w:hint="eastAsia" w:ascii="宋体" w:hAnsi="宋体" w:eastAsia="宋体" w:cs="宋体"/>
          <w:sz w:val="28"/>
          <w:szCs w:val="28"/>
          <w:lang w:bidi="ar"/>
        </w:rPr>
        <w:t>用户需要进行角色划分，可以分为超市管理员、员工、买家，会员等角色，确保数据安全和业务流程顺畅</w:t>
      </w:r>
    </w:p>
    <w:p>
      <w:pPr>
        <w:pStyle w:val="3"/>
      </w:pPr>
      <w:bookmarkStart w:id="20" w:name="_Toc131365514"/>
      <w:r>
        <w:rPr>
          <w:rFonts w:hint="eastAsia"/>
          <w:lang w:bidi="ar"/>
        </w:rPr>
        <w:t>1.2 商品管理需求</w:t>
      </w:r>
      <w:bookmarkEnd w:id="20"/>
    </w:p>
    <w:p>
      <w:pPr>
        <w:rPr>
          <w:rFonts w:ascii="宋体" w:hAnsi="宋体" w:eastAsia="宋体" w:cs="宋体"/>
          <w:sz w:val="28"/>
          <w:szCs w:val="28"/>
        </w:rPr>
      </w:pPr>
      <w:r>
        <w:rPr>
          <w:rFonts w:hint="eastAsia" w:ascii="宋体" w:hAnsi="宋体" w:eastAsia="宋体" w:cs="宋体"/>
          <w:sz w:val="28"/>
          <w:szCs w:val="28"/>
          <w:lang w:bidi="ar"/>
        </w:rPr>
        <w:t>（1）系统需要能够记录每个商品的基本信息，包括商品名称、描述、价格、库存量、生产日期、保质期、产地、分类等</w:t>
      </w:r>
    </w:p>
    <w:p>
      <w:pPr>
        <w:rPr>
          <w:rFonts w:ascii="宋体" w:hAnsi="宋体" w:eastAsia="宋体" w:cs="宋体"/>
          <w:sz w:val="28"/>
          <w:szCs w:val="28"/>
        </w:rPr>
      </w:pPr>
      <w:r>
        <w:rPr>
          <w:rFonts w:hint="eastAsia" w:ascii="宋体" w:hAnsi="宋体" w:eastAsia="宋体" w:cs="宋体"/>
          <w:sz w:val="28"/>
          <w:szCs w:val="28"/>
          <w:lang w:bidi="ar"/>
        </w:rPr>
        <w:t>（2）系统需要能够记录每一次进货的信息，包括进货日期、供应商名称、进货数量、进货价格等</w:t>
      </w:r>
    </w:p>
    <w:p>
      <w:pPr>
        <w:rPr>
          <w:rFonts w:ascii="宋体" w:hAnsi="宋体" w:eastAsia="宋体" w:cs="宋体"/>
          <w:sz w:val="28"/>
          <w:szCs w:val="28"/>
        </w:rPr>
      </w:pPr>
      <w:r>
        <w:rPr>
          <w:rFonts w:hint="eastAsia" w:ascii="宋体" w:hAnsi="宋体" w:eastAsia="宋体" w:cs="宋体"/>
          <w:sz w:val="28"/>
          <w:szCs w:val="28"/>
          <w:lang w:bidi="ar"/>
        </w:rPr>
        <w:t>（3）系统需要能够记录每一次销售的信息，包括销售日期、顾客信息、销售数量、销售价格等</w:t>
      </w:r>
    </w:p>
    <w:p>
      <w:pPr>
        <w:rPr>
          <w:rFonts w:ascii="宋体" w:hAnsi="宋体" w:eastAsia="宋体" w:cs="宋体"/>
          <w:sz w:val="28"/>
          <w:szCs w:val="28"/>
        </w:rPr>
      </w:pPr>
      <w:r>
        <w:rPr>
          <w:rFonts w:hint="eastAsia" w:ascii="宋体" w:hAnsi="宋体" w:eastAsia="宋体" w:cs="宋体"/>
          <w:sz w:val="28"/>
          <w:szCs w:val="28"/>
          <w:lang w:bidi="ar"/>
        </w:rPr>
        <w:t>（4）系统需要能够实时监控每个商品的库存量，当库存量低于某个设定值时，系统可以及时提醒管理员进行补货操作。</w:t>
      </w:r>
    </w:p>
    <w:p>
      <w:pPr>
        <w:rPr>
          <w:rFonts w:ascii="宋体" w:hAnsi="宋体" w:eastAsia="宋体" w:cs="宋体"/>
          <w:sz w:val="28"/>
          <w:szCs w:val="28"/>
        </w:rPr>
      </w:pPr>
      <w:r>
        <w:rPr>
          <w:rFonts w:hint="eastAsia" w:ascii="宋体" w:hAnsi="宋体" w:eastAsia="宋体" w:cs="宋体"/>
          <w:sz w:val="28"/>
          <w:szCs w:val="28"/>
          <w:lang w:bidi="ar"/>
        </w:rPr>
        <w:t>（5）系统需要提供商品的查询功能，方便管理员根据商品名称、价格等条件进行查询商品</w:t>
      </w:r>
    </w:p>
    <w:p>
      <w:pPr>
        <w:rPr>
          <w:rFonts w:ascii="宋体" w:hAnsi="宋体" w:eastAsia="宋体" w:cs="宋体"/>
          <w:sz w:val="28"/>
          <w:szCs w:val="28"/>
        </w:rPr>
      </w:pPr>
      <w:r>
        <w:rPr>
          <w:rFonts w:hint="eastAsia" w:ascii="宋体" w:hAnsi="宋体" w:eastAsia="宋体" w:cs="宋体"/>
          <w:sz w:val="28"/>
          <w:szCs w:val="28"/>
          <w:lang w:bidi="ar"/>
        </w:rPr>
        <w:t>（6）系统需要提供商品编辑功能，允许超市管理员等具有相关权限的人员修改商品的基本信息、进货信息、销售信息等，或者删除某一商品</w:t>
      </w:r>
    </w:p>
    <w:p>
      <w:pPr>
        <w:rPr>
          <w:rFonts w:ascii="宋体" w:hAnsi="宋体" w:eastAsia="宋体" w:cs="宋体"/>
          <w:sz w:val="28"/>
          <w:szCs w:val="28"/>
        </w:rPr>
      </w:pPr>
      <w:r>
        <w:rPr>
          <w:rFonts w:hint="eastAsia" w:ascii="宋体" w:hAnsi="宋体" w:eastAsia="宋体" w:cs="宋体"/>
          <w:sz w:val="28"/>
          <w:szCs w:val="28"/>
          <w:lang w:bidi="ar"/>
        </w:rPr>
        <w:t>（7）系统需要对商品进行分类，以方便显示超市所有的商品，便于用户进行浏览等操作</w:t>
      </w:r>
    </w:p>
    <w:p>
      <w:pPr>
        <w:pStyle w:val="3"/>
      </w:pPr>
      <w:bookmarkStart w:id="21" w:name="_Toc131365515"/>
      <w:r>
        <w:rPr>
          <w:rFonts w:hint="eastAsia"/>
          <w:lang w:bidi="ar"/>
        </w:rPr>
        <w:t>1.3 客户管理需求</w:t>
      </w:r>
      <w:bookmarkEnd w:id="21"/>
    </w:p>
    <w:p>
      <w:pPr>
        <w:rPr>
          <w:rFonts w:ascii="宋体" w:hAnsi="宋体" w:eastAsia="宋体" w:cs="宋体"/>
          <w:sz w:val="28"/>
          <w:szCs w:val="28"/>
        </w:rPr>
      </w:pPr>
      <w:r>
        <w:rPr>
          <w:rFonts w:hint="eastAsia" w:ascii="宋体" w:hAnsi="宋体" w:eastAsia="宋体" w:cs="宋体"/>
          <w:sz w:val="28"/>
          <w:szCs w:val="28"/>
          <w:lang w:bidi="ar"/>
        </w:rPr>
        <w:t>（1）客户注册后，可登入系统中，进行浏览商品信息及购物活动</w:t>
      </w:r>
    </w:p>
    <w:p>
      <w:pPr>
        <w:rPr>
          <w:rFonts w:ascii="宋体" w:hAnsi="宋体" w:eastAsia="宋体" w:cs="宋体"/>
          <w:sz w:val="28"/>
          <w:szCs w:val="28"/>
        </w:rPr>
      </w:pPr>
      <w:r>
        <w:rPr>
          <w:rFonts w:hint="eastAsia" w:ascii="宋体" w:hAnsi="宋体" w:eastAsia="宋体" w:cs="宋体"/>
          <w:sz w:val="28"/>
          <w:szCs w:val="28"/>
          <w:lang w:bidi="ar"/>
        </w:rPr>
        <w:t>（2）满足条件的客户可以申请成为会员，会员享有商品折扣福利，如：领取优惠券等</w:t>
      </w:r>
    </w:p>
    <w:p>
      <w:pPr>
        <w:rPr>
          <w:rFonts w:ascii="宋体" w:hAnsi="宋体" w:eastAsia="宋体" w:cs="宋体"/>
          <w:sz w:val="28"/>
          <w:szCs w:val="28"/>
        </w:rPr>
      </w:pPr>
      <w:r>
        <w:rPr>
          <w:rFonts w:hint="eastAsia" w:ascii="宋体" w:hAnsi="宋体" w:eastAsia="宋体" w:cs="宋体"/>
          <w:sz w:val="28"/>
          <w:szCs w:val="28"/>
          <w:lang w:bidi="ar"/>
        </w:rPr>
        <w:t>（3）客户可以查看账号信息，同时可以修改部分信息，如：电话号码、收货地址、用户密码等</w:t>
      </w:r>
    </w:p>
    <w:p>
      <w:pPr>
        <w:rPr>
          <w:rFonts w:ascii="宋体" w:hAnsi="宋体" w:eastAsia="宋体" w:cs="宋体"/>
          <w:sz w:val="28"/>
          <w:szCs w:val="28"/>
        </w:rPr>
      </w:pPr>
      <w:r>
        <w:rPr>
          <w:rFonts w:hint="eastAsia" w:ascii="宋体" w:hAnsi="宋体" w:eastAsia="宋体" w:cs="宋体"/>
          <w:sz w:val="28"/>
          <w:szCs w:val="28"/>
          <w:lang w:bidi="ar"/>
        </w:rPr>
        <w:t>（4）客户能通过目录或直接搜索方式进行商品检索</w:t>
      </w:r>
    </w:p>
    <w:p>
      <w:pPr>
        <w:rPr>
          <w:rFonts w:ascii="宋体" w:hAnsi="宋体" w:eastAsia="宋体" w:cs="宋体"/>
          <w:sz w:val="28"/>
          <w:szCs w:val="28"/>
        </w:rPr>
      </w:pPr>
      <w:r>
        <w:rPr>
          <w:rFonts w:hint="eastAsia" w:ascii="宋体" w:hAnsi="宋体" w:eastAsia="宋体" w:cs="宋体"/>
          <w:sz w:val="28"/>
          <w:szCs w:val="28"/>
          <w:lang w:bidi="ar"/>
        </w:rPr>
        <w:t>（5）客户可以查看商品的简略信息及详细信息</w:t>
      </w:r>
    </w:p>
    <w:p>
      <w:pPr>
        <w:rPr>
          <w:rFonts w:ascii="宋体" w:hAnsi="宋体" w:eastAsia="宋体" w:cs="宋体"/>
          <w:sz w:val="28"/>
          <w:szCs w:val="28"/>
        </w:rPr>
      </w:pPr>
      <w:r>
        <w:rPr>
          <w:rFonts w:hint="eastAsia" w:ascii="宋体" w:hAnsi="宋体" w:eastAsia="宋体" w:cs="宋体"/>
          <w:sz w:val="28"/>
          <w:szCs w:val="28"/>
          <w:lang w:bidi="ar"/>
        </w:rPr>
        <w:t>（6）客户直接购买某样商品，产生订单</w:t>
      </w:r>
    </w:p>
    <w:p>
      <w:pPr>
        <w:rPr>
          <w:rFonts w:ascii="宋体" w:hAnsi="宋体" w:eastAsia="宋体" w:cs="宋体"/>
          <w:sz w:val="28"/>
          <w:szCs w:val="28"/>
        </w:rPr>
      </w:pPr>
      <w:r>
        <w:rPr>
          <w:rFonts w:hint="eastAsia" w:ascii="宋体" w:hAnsi="宋体" w:eastAsia="宋体" w:cs="宋体"/>
          <w:sz w:val="28"/>
          <w:szCs w:val="28"/>
          <w:lang w:bidi="ar"/>
        </w:rPr>
        <w:t>（7）客户可以将某些商品加入购物车中，最后进行统一购买，产生一个订单</w:t>
      </w:r>
    </w:p>
    <w:p>
      <w:pPr>
        <w:rPr>
          <w:rFonts w:ascii="宋体" w:hAnsi="宋体" w:eastAsia="宋体" w:cs="宋体"/>
          <w:sz w:val="28"/>
          <w:szCs w:val="28"/>
        </w:rPr>
      </w:pPr>
      <w:r>
        <w:rPr>
          <w:rFonts w:hint="eastAsia" w:ascii="宋体" w:hAnsi="宋体" w:eastAsia="宋体" w:cs="宋体"/>
          <w:sz w:val="28"/>
          <w:szCs w:val="28"/>
          <w:lang w:bidi="ar"/>
        </w:rPr>
        <w:t>（8）客户可以查看进行中的订单及已完成订单</w:t>
      </w:r>
    </w:p>
    <w:p>
      <w:pPr>
        <w:rPr>
          <w:rFonts w:ascii="宋体" w:hAnsi="宋体" w:eastAsia="宋体" w:cs="宋体"/>
          <w:sz w:val="28"/>
          <w:szCs w:val="28"/>
        </w:rPr>
      </w:pPr>
      <w:r>
        <w:rPr>
          <w:rFonts w:hint="eastAsia" w:ascii="宋体" w:hAnsi="宋体" w:eastAsia="宋体" w:cs="宋体"/>
          <w:sz w:val="28"/>
          <w:szCs w:val="28"/>
          <w:lang w:bidi="ar"/>
        </w:rPr>
        <w:t>（10）客户可以对已购买的商品进行评论、打分等操作</w:t>
      </w:r>
    </w:p>
    <w:p>
      <w:pPr>
        <w:rPr>
          <w:rFonts w:ascii="宋体" w:hAnsi="宋体" w:eastAsia="宋体" w:cs="宋体"/>
          <w:sz w:val="28"/>
          <w:szCs w:val="28"/>
        </w:rPr>
      </w:pPr>
      <w:r>
        <w:rPr>
          <w:rFonts w:hint="eastAsia" w:ascii="宋体" w:hAnsi="宋体" w:eastAsia="宋体" w:cs="宋体"/>
          <w:sz w:val="28"/>
          <w:szCs w:val="28"/>
          <w:lang w:bidi="ar"/>
        </w:rPr>
        <w:t>（11）客户可以取消订单或退货</w:t>
      </w:r>
    </w:p>
    <w:p>
      <w:pPr>
        <w:pStyle w:val="3"/>
      </w:pPr>
      <w:bookmarkStart w:id="22" w:name="_Toc131365516"/>
      <w:r>
        <w:rPr>
          <w:rFonts w:hint="eastAsia"/>
          <w:lang w:bidi="ar"/>
        </w:rPr>
        <w:t>1.4 员工管理需求</w:t>
      </w:r>
      <w:bookmarkEnd w:id="22"/>
    </w:p>
    <w:p>
      <w:pPr>
        <w:rPr>
          <w:rFonts w:ascii="宋体" w:hAnsi="宋体" w:eastAsia="宋体" w:cs="宋体"/>
          <w:sz w:val="28"/>
          <w:szCs w:val="28"/>
        </w:rPr>
      </w:pPr>
      <w:r>
        <w:rPr>
          <w:rFonts w:hint="eastAsia" w:ascii="宋体" w:hAnsi="宋体" w:eastAsia="宋体" w:cs="宋体"/>
          <w:sz w:val="28"/>
          <w:szCs w:val="28"/>
          <w:lang w:bidi="ar"/>
        </w:rPr>
        <w:t>（1）员工填写相关信息注册进入系统，系统应该能够方便地维护和更新员工个人信息、联系方式、职位信息、薪资等</w:t>
      </w:r>
    </w:p>
    <w:p>
      <w:pPr>
        <w:rPr>
          <w:rFonts w:ascii="宋体" w:hAnsi="宋体" w:eastAsia="宋体" w:cs="宋体"/>
          <w:sz w:val="28"/>
          <w:szCs w:val="28"/>
        </w:rPr>
      </w:pPr>
      <w:r>
        <w:rPr>
          <w:rFonts w:hint="eastAsia" w:ascii="宋体" w:hAnsi="宋体" w:eastAsia="宋体" w:cs="宋体"/>
          <w:sz w:val="28"/>
          <w:szCs w:val="28"/>
          <w:lang w:bidi="ar"/>
        </w:rPr>
        <w:t xml:space="preserve">（2）员工可以自己修改自己的个人信息，联系方式，地址等信息，系统需要及时的更新员工的相关信息 </w:t>
      </w:r>
    </w:p>
    <w:p>
      <w:pPr>
        <w:rPr>
          <w:rFonts w:ascii="宋体" w:hAnsi="宋体" w:eastAsia="宋体" w:cs="宋体"/>
          <w:sz w:val="28"/>
          <w:szCs w:val="28"/>
        </w:rPr>
      </w:pPr>
      <w:r>
        <w:rPr>
          <w:rFonts w:hint="eastAsia" w:ascii="宋体" w:hAnsi="宋体" w:eastAsia="宋体" w:cs="宋体"/>
          <w:sz w:val="28"/>
          <w:szCs w:val="28"/>
          <w:lang w:bidi="ar"/>
        </w:rPr>
        <w:t>（3）系统需要对员工进行考勤管理，如记录员工出勤、请假、迟到、早退等信息</w:t>
      </w:r>
    </w:p>
    <w:p>
      <w:pPr>
        <w:rPr>
          <w:rFonts w:ascii="宋体" w:hAnsi="宋体" w:eastAsia="宋体" w:cs="宋体"/>
          <w:sz w:val="28"/>
          <w:szCs w:val="28"/>
        </w:rPr>
      </w:pPr>
      <w:r>
        <w:rPr>
          <w:rFonts w:hint="eastAsia" w:ascii="宋体" w:hAnsi="宋体" w:eastAsia="宋体" w:cs="宋体"/>
          <w:sz w:val="28"/>
          <w:szCs w:val="28"/>
          <w:lang w:bidi="ar"/>
        </w:rPr>
        <w:t>（4）系统需要对员工进行离职管理，员工需要提交离职申请、进行离职面谈、发放离职证明等流程。之后系统需删除该员工的信息。</w:t>
      </w:r>
    </w:p>
    <w:p>
      <w:pPr>
        <w:rPr>
          <w:rFonts w:ascii="宋体" w:hAnsi="宋体" w:eastAsia="宋体" w:cs="宋体"/>
          <w:sz w:val="28"/>
          <w:szCs w:val="28"/>
        </w:rPr>
      </w:pPr>
      <w:r>
        <w:rPr>
          <w:rFonts w:hint="eastAsia" w:ascii="宋体" w:hAnsi="宋体" w:eastAsia="宋体" w:cs="宋体"/>
          <w:sz w:val="28"/>
          <w:szCs w:val="28"/>
          <w:lang w:bidi="ar"/>
        </w:rPr>
        <w:t>（5）员工也可以对商品进行浏览，查看商品的基本信息，并可以进行购买。可以对一些员工进行优惠，比如提供优惠券，进行相关折扣</w:t>
      </w:r>
    </w:p>
    <w:p>
      <w:pPr>
        <w:pStyle w:val="3"/>
      </w:pPr>
      <w:bookmarkStart w:id="23" w:name="_Toc131365517"/>
      <w:r>
        <w:rPr>
          <w:rFonts w:hint="eastAsia"/>
          <w:lang w:bidi="ar"/>
        </w:rPr>
        <w:t>1.</w:t>
      </w:r>
      <w:r>
        <w:rPr>
          <w:lang w:bidi="ar"/>
        </w:rPr>
        <w:t>5</w:t>
      </w:r>
      <w:r>
        <w:rPr>
          <w:rFonts w:hint="eastAsia"/>
          <w:lang w:bidi="ar"/>
        </w:rPr>
        <w:t xml:space="preserve"> 安全管理需求</w:t>
      </w:r>
      <w:bookmarkEnd w:id="23"/>
    </w:p>
    <w:p>
      <w:pPr>
        <w:rPr>
          <w:rFonts w:ascii="宋体" w:hAnsi="宋体" w:eastAsia="宋体" w:cs="宋体"/>
          <w:sz w:val="28"/>
          <w:szCs w:val="28"/>
        </w:rPr>
      </w:pPr>
      <w:r>
        <w:rPr>
          <w:rFonts w:hint="eastAsia" w:ascii="宋体" w:hAnsi="宋体" w:eastAsia="宋体" w:cs="宋体"/>
          <w:sz w:val="28"/>
          <w:szCs w:val="28"/>
          <w:lang w:bidi="ar"/>
        </w:rPr>
        <w:t>（1）系统需要确保不同用户只能访问他们需要的信息和功能。例如，员工只能查看和修改与他们工作有关的商品和订单信息，而管理员可以访问和修改整个系统。</w:t>
      </w:r>
    </w:p>
    <w:p>
      <w:pPr>
        <w:rPr>
          <w:rFonts w:ascii="宋体" w:hAnsi="宋体" w:eastAsia="宋体" w:cs="宋体"/>
          <w:sz w:val="28"/>
          <w:szCs w:val="28"/>
        </w:rPr>
      </w:pPr>
      <w:r>
        <w:rPr>
          <w:rFonts w:hint="eastAsia" w:ascii="宋体" w:hAnsi="宋体" w:eastAsia="宋体" w:cs="宋体"/>
          <w:sz w:val="28"/>
          <w:szCs w:val="28"/>
          <w:lang w:bidi="ar"/>
        </w:rPr>
        <w:t>（2）对于一些敏感的数据，例如用户的密码和个人信息，应该使用适当的加密方法进行保护，以避免数据泄露和安全问题。</w:t>
      </w:r>
    </w:p>
    <w:p>
      <w:pPr>
        <w:rPr>
          <w:rFonts w:ascii="宋体" w:hAnsi="宋体" w:eastAsia="宋体" w:cs="宋体"/>
          <w:sz w:val="28"/>
          <w:szCs w:val="28"/>
        </w:rPr>
      </w:pPr>
      <w:r>
        <w:rPr>
          <w:rFonts w:hint="eastAsia" w:ascii="宋体" w:hAnsi="宋体" w:eastAsia="宋体" w:cs="宋体"/>
          <w:sz w:val="28"/>
          <w:szCs w:val="28"/>
          <w:lang w:bidi="ar"/>
        </w:rPr>
        <w:t>（3）系统应该记录所有的用户操作，以便在出现问题时可以追踪和调查。这些日志应该被加密和安全地存储，只有特定的管理员才能访问。</w:t>
      </w:r>
    </w:p>
    <w:p>
      <w:pPr>
        <w:rPr>
          <w:rFonts w:ascii="宋体" w:hAnsi="宋体" w:eastAsia="宋体" w:cs="宋体"/>
          <w:sz w:val="28"/>
          <w:szCs w:val="28"/>
        </w:rPr>
      </w:pPr>
      <w:r>
        <w:rPr>
          <w:rFonts w:hint="eastAsia" w:ascii="宋体" w:hAnsi="宋体" w:eastAsia="宋体" w:cs="宋体"/>
          <w:sz w:val="28"/>
          <w:szCs w:val="28"/>
          <w:lang w:bidi="ar"/>
        </w:rPr>
        <w:t>（4）应当定期备份数据以防止数据丢失。在发生故障或数据泄露时，系统应该有能力快速恢复以保证业务连续性。</w:t>
      </w:r>
    </w:p>
    <w:p>
      <w:pPr>
        <w:rPr>
          <w:rFonts w:ascii="宋体" w:hAnsi="宋体" w:eastAsia="宋体"/>
        </w:rPr>
      </w:pPr>
    </w:p>
    <w:p>
      <w:pPr>
        <w:pStyle w:val="2"/>
        <w:rPr>
          <w:sz w:val="42"/>
          <w:szCs w:val="42"/>
        </w:rPr>
      </w:pPr>
      <w:bookmarkStart w:id="24" w:name="_Toc131365518"/>
      <w:bookmarkStart w:id="25" w:name="_Toc99531423"/>
      <w:r>
        <w:rPr>
          <w:rFonts w:hint="eastAsia"/>
          <w:sz w:val="42"/>
          <w:szCs w:val="42"/>
        </w:rPr>
        <w:t>2</w:t>
      </w:r>
      <w:r>
        <w:rPr>
          <w:sz w:val="42"/>
          <w:szCs w:val="42"/>
        </w:rPr>
        <w:t>.</w:t>
      </w:r>
      <w:r>
        <w:rPr>
          <w:rFonts w:hint="eastAsia"/>
          <w:sz w:val="42"/>
          <w:szCs w:val="42"/>
        </w:rPr>
        <w:t>功能建模</w:t>
      </w:r>
      <w:bookmarkEnd w:id="24"/>
      <w:bookmarkEnd w:id="25"/>
    </w:p>
    <w:p>
      <w:pPr>
        <w:pStyle w:val="3"/>
      </w:pPr>
      <w:bookmarkStart w:id="26" w:name="_Toc99531424"/>
      <w:bookmarkStart w:id="27" w:name="_Toc131365519"/>
      <w:r>
        <w:rPr>
          <w:rFonts w:hint="eastAsia"/>
        </w:rPr>
        <w:t>2.</w:t>
      </w:r>
      <w:r>
        <w:t>1</w:t>
      </w:r>
      <w:r>
        <w:rPr>
          <w:rFonts w:hint="eastAsia"/>
        </w:rPr>
        <w:t>环境图</w:t>
      </w:r>
      <w:bookmarkEnd w:id="26"/>
      <w:r>
        <w:t>（</w:t>
      </w:r>
      <w:r>
        <w:rPr>
          <w:rFonts w:hint="eastAsia"/>
          <w:lang w:eastAsia="zh-Hans"/>
        </w:rPr>
        <w:t>顶层</w:t>
      </w:r>
      <w:r>
        <w:t>）</w:t>
      </w:r>
      <w:bookmarkEnd w:id="27"/>
    </w:p>
    <w:p>
      <w:pPr>
        <w:rPr>
          <w:rFonts w:ascii="宋体" w:hAnsi="宋体" w:eastAsia="宋体"/>
        </w:rPr>
      </w:pPr>
      <w:r>
        <w:rPr>
          <w:rFonts w:ascii="宋体" w:hAnsi="宋体" w:eastAsia="宋体"/>
        </w:rPr>
        <w:drawing>
          <wp:inline distT="0" distB="0" distL="114300" distR="114300">
            <wp:extent cx="5105400" cy="3981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130688" cy="4001171"/>
                    </a:xfrm>
                    <a:prstGeom prst="rect">
                      <a:avLst/>
                    </a:prstGeom>
                  </pic:spPr>
                </pic:pic>
              </a:graphicData>
            </a:graphic>
          </wp:inline>
        </w:drawing>
      </w:r>
    </w:p>
    <w:p>
      <w:pPr>
        <w:pStyle w:val="3"/>
      </w:pPr>
      <w:bookmarkStart w:id="28" w:name="_Toc99531425"/>
      <w:bookmarkStart w:id="29" w:name="_Toc131365520"/>
      <w:r>
        <w:rPr>
          <w:rFonts w:hint="eastAsia"/>
        </w:rPr>
        <w:t>2</w:t>
      </w:r>
      <w:r>
        <w:t>.2</w:t>
      </w:r>
      <w:r>
        <w:rPr>
          <w:rFonts w:hint="eastAsia"/>
        </w:rPr>
        <w:t>第一层数据流图</w:t>
      </w:r>
      <w:bookmarkEnd w:id="28"/>
      <w:bookmarkEnd w:id="29"/>
    </w:p>
    <w:p>
      <w:pPr>
        <w:pStyle w:val="4"/>
      </w:pPr>
      <w:bookmarkStart w:id="30" w:name="_Toc131365521"/>
      <w:bookmarkStart w:id="31" w:name="_Toc131365452"/>
      <w:r>
        <w:drawing>
          <wp:inline distT="0" distB="0" distL="114300" distR="114300">
            <wp:extent cx="5269230" cy="3975100"/>
            <wp:effectExtent l="0" t="0" r="1397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269230" cy="3975100"/>
                    </a:xfrm>
                    <a:prstGeom prst="rect">
                      <a:avLst/>
                    </a:prstGeom>
                    <a:noFill/>
                    <a:ln>
                      <a:noFill/>
                    </a:ln>
                  </pic:spPr>
                </pic:pic>
              </a:graphicData>
            </a:graphic>
          </wp:inline>
        </w:drawing>
      </w:r>
      <w:bookmarkEnd w:id="30"/>
      <w:bookmarkEnd w:id="31"/>
    </w:p>
    <w:p>
      <w:pPr>
        <w:pStyle w:val="3"/>
      </w:pPr>
      <w:bookmarkStart w:id="32" w:name="_Toc99531426"/>
      <w:bookmarkStart w:id="33" w:name="_Toc131365522"/>
      <w:r>
        <w:rPr>
          <w:rFonts w:hint="eastAsia"/>
        </w:rPr>
        <w:t>2</w:t>
      </w:r>
      <w:r>
        <w:t>.3</w:t>
      </w:r>
      <w:r>
        <w:rPr>
          <w:rFonts w:hint="eastAsia"/>
        </w:rPr>
        <w:t>第二层数据流图</w:t>
      </w:r>
      <w:bookmarkEnd w:id="32"/>
      <w:r>
        <w:rPr>
          <w:rFonts w:hint="eastAsia"/>
        </w:rPr>
        <w:t>（用户基本操作系统）</w:t>
      </w:r>
      <w:bookmarkEnd w:id="33"/>
    </w:p>
    <w:p>
      <w:pPr>
        <w:rPr>
          <w:rFonts w:ascii="宋体" w:hAnsi="宋体" w:eastAsia="宋体"/>
        </w:rPr>
      </w:pPr>
      <w:r>
        <w:drawing>
          <wp:inline distT="0" distB="0" distL="114300" distR="114300">
            <wp:extent cx="5271135" cy="4688840"/>
            <wp:effectExtent l="0" t="0" r="1206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71135" cy="4688840"/>
                    </a:xfrm>
                    <a:prstGeom prst="rect">
                      <a:avLst/>
                    </a:prstGeom>
                    <a:noFill/>
                    <a:ln>
                      <a:noFill/>
                    </a:ln>
                  </pic:spPr>
                </pic:pic>
              </a:graphicData>
            </a:graphic>
          </wp:inline>
        </w:drawing>
      </w:r>
    </w:p>
    <w:p>
      <w:pPr>
        <w:pStyle w:val="3"/>
      </w:pPr>
      <w:bookmarkStart w:id="34" w:name="_Toc131365523"/>
      <w:r>
        <w:rPr>
          <w:rFonts w:hint="eastAsia"/>
        </w:rPr>
        <w:t>2</w:t>
      </w:r>
      <w:r>
        <w:t>.4</w:t>
      </w:r>
      <w:r>
        <w:rPr>
          <w:rFonts w:hint="eastAsia"/>
        </w:rPr>
        <w:t>第二层（用户商品购买操作系统）</w:t>
      </w:r>
      <w:bookmarkEnd w:id="34"/>
    </w:p>
    <w:p>
      <w:r>
        <w:drawing>
          <wp:inline distT="0" distB="0" distL="114300" distR="114300">
            <wp:extent cx="5269865" cy="3163570"/>
            <wp:effectExtent l="0" t="0" r="1333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3"/>
                    <a:stretch>
                      <a:fillRect/>
                    </a:stretch>
                  </pic:blipFill>
                  <pic:spPr>
                    <a:xfrm>
                      <a:off x="0" y="0"/>
                      <a:ext cx="5269865" cy="3163570"/>
                    </a:xfrm>
                    <a:prstGeom prst="rect">
                      <a:avLst/>
                    </a:prstGeom>
                    <a:noFill/>
                    <a:ln>
                      <a:noFill/>
                    </a:ln>
                  </pic:spPr>
                </pic:pic>
              </a:graphicData>
            </a:graphic>
          </wp:inline>
        </w:drawing>
      </w:r>
    </w:p>
    <w:p>
      <w:pPr>
        <w:pStyle w:val="3"/>
      </w:pPr>
      <w:bookmarkStart w:id="35" w:name="_Toc131365524"/>
      <w:r>
        <w:t>2</w:t>
      </w:r>
      <w:r>
        <w:rPr>
          <w:rFonts w:hint="eastAsia"/>
          <w:lang w:eastAsia="zh-Hans"/>
        </w:rPr>
        <w:t>.</w:t>
      </w:r>
      <w:r>
        <w:rPr>
          <w:lang w:eastAsia="zh-Hans"/>
        </w:rPr>
        <w:t>5</w:t>
      </w:r>
      <w:r>
        <w:rPr>
          <w:rFonts w:hint="eastAsia"/>
        </w:rPr>
        <w:t>第二层（员工管理系统）</w:t>
      </w:r>
      <w:bookmarkEnd w:id="35"/>
    </w:p>
    <w:p>
      <w:r>
        <w:drawing>
          <wp:inline distT="0" distB="0" distL="114300" distR="114300">
            <wp:extent cx="5264150" cy="2703195"/>
            <wp:effectExtent l="0" t="0" r="19050" b="146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4"/>
                    <a:stretch>
                      <a:fillRect/>
                    </a:stretch>
                  </pic:blipFill>
                  <pic:spPr>
                    <a:xfrm>
                      <a:off x="0" y="0"/>
                      <a:ext cx="5264150" cy="2703195"/>
                    </a:xfrm>
                    <a:prstGeom prst="rect">
                      <a:avLst/>
                    </a:prstGeom>
                    <a:noFill/>
                    <a:ln>
                      <a:noFill/>
                    </a:ln>
                  </pic:spPr>
                </pic:pic>
              </a:graphicData>
            </a:graphic>
          </wp:inline>
        </w:drawing>
      </w:r>
    </w:p>
    <w:p>
      <w:pPr>
        <w:pStyle w:val="3"/>
      </w:pPr>
      <w:bookmarkStart w:id="36" w:name="_Toc131365525"/>
      <w:r>
        <w:t>2</w:t>
      </w:r>
      <w:r>
        <w:rPr>
          <w:rFonts w:hint="eastAsia"/>
          <w:lang w:eastAsia="zh-Hans"/>
        </w:rPr>
        <w:t>.</w:t>
      </w:r>
      <w:r>
        <w:rPr>
          <w:lang w:eastAsia="zh-Hans"/>
        </w:rPr>
        <w:t>6</w:t>
      </w:r>
      <w:r>
        <w:rPr>
          <w:rFonts w:hint="eastAsia"/>
        </w:rPr>
        <w:t>第二层（信息资源管理系统）</w:t>
      </w:r>
      <w:bookmarkEnd w:id="36"/>
    </w:p>
    <w:p>
      <w:r>
        <w:drawing>
          <wp:inline distT="0" distB="0" distL="114300" distR="114300">
            <wp:extent cx="5273675" cy="4112260"/>
            <wp:effectExtent l="0" t="0" r="9525" b="25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73675" cy="4112260"/>
                    </a:xfrm>
                    <a:prstGeom prst="rect">
                      <a:avLst/>
                    </a:prstGeom>
                    <a:noFill/>
                    <a:ln>
                      <a:noFill/>
                    </a:ln>
                  </pic:spPr>
                </pic:pic>
              </a:graphicData>
            </a:graphic>
          </wp:inline>
        </w:drawing>
      </w:r>
    </w:p>
    <w:p>
      <w:pPr>
        <w:pStyle w:val="3"/>
      </w:pPr>
      <w:bookmarkStart w:id="37" w:name="_Toc131365526"/>
      <w:r>
        <w:t>2</w:t>
      </w:r>
      <w:r>
        <w:rPr>
          <w:rFonts w:hint="eastAsia"/>
          <w:lang w:eastAsia="zh-Hans"/>
        </w:rPr>
        <w:t>.</w:t>
      </w:r>
      <w:r>
        <w:rPr>
          <w:lang w:eastAsia="zh-Hans"/>
        </w:rPr>
        <w:t>7</w:t>
      </w:r>
      <w:r>
        <w:rPr>
          <w:rFonts w:hint="eastAsia"/>
        </w:rPr>
        <w:t>第二层（</w:t>
      </w:r>
      <w:r>
        <w:rPr>
          <w:rFonts w:hint="eastAsia"/>
          <w:lang w:eastAsia="zh-Hans"/>
        </w:rPr>
        <w:t>购物车</w:t>
      </w:r>
      <w:r>
        <w:rPr>
          <w:rFonts w:hint="eastAsia"/>
        </w:rPr>
        <w:t>管理系统）</w:t>
      </w:r>
      <w:bookmarkEnd w:id="37"/>
    </w:p>
    <w:p>
      <w:pPr>
        <w:rPr>
          <w:rFonts w:ascii="宋体" w:hAnsi="宋体" w:eastAsia="宋体"/>
        </w:rPr>
      </w:pPr>
      <w:r>
        <w:drawing>
          <wp:inline distT="0" distB="0" distL="114300" distR="114300">
            <wp:extent cx="4381500" cy="3552825"/>
            <wp:effectExtent l="0" t="0" r="1270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4381500" cy="3552825"/>
                    </a:xfrm>
                    <a:prstGeom prst="rect">
                      <a:avLst/>
                    </a:prstGeom>
                    <a:noFill/>
                    <a:ln>
                      <a:noFill/>
                    </a:ln>
                  </pic:spPr>
                </pic:pic>
              </a:graphicData>
            </a:graphic>
          </wp:inline>
        </w:drawing>
      </w:r>
    </w:p>
    <w:p>
      <w:pPr>
        <w:rPr>
          <w:rFonts w:ascii="宋体" w:hAnsi="宋体" w:eastAsia="宋体"/>
        </w:rPr>
      </w:pPr>
    </w:p>
    <w:p>
      <w:pPr>
        <w:rPr>
          <w:rFonts w:ascii="宋体" w:hAnsi="宋体" w:eastAsia="宋体"/>
        </w:rPr>
      </w:pPr>
    </w:p>
    <w:p>
      <w:pPr>
        <w:pStyle w:val="2"/>
      </w:pPr>
      <w:bookmarkStart w:id="38" w:name="_Toc131365527"/>
      <w:bookmarkStart w:id="39" w:name="_Toc99531427"/>
      <w:r>
        <w:rPr>
          <w:rFonts w:hint="eastAsia"/>
        </w:rPr>
        <w:t>3</w:t>
      </w:r>
      <w:r>
        <w:t>.</w:t>
      </w:r>
      <w:r>
        <w:rPr>
          <w:rFonts w:hint="eastAsia"/>
        </w:rPr>
        <w:t>数据建模</w:t>
      </w:r>
      <w:bookmarkEnd w:id="38"/>
      <w:bookmarkEnd w:id="39"/>
    </w:p>
    <w:p>
      <w:pPr>
        <w:pStyle w:val="3"/>
        <w:rPr>
          <w:rStyle w:val="18"/>
          <w:b w:val="0"/>
          <w:bCs w:val="0"/>
        </w:rPr>
      </w:pPr>
      <w:bookmarkStart w:id="40" w:name="_Toc131365528"/>
      <w:bookmarkStart w:id="41" w:name="_Toc99531428"/>
      <w:r>
        <w:t>3.1 E-R</w:t>
      </w:r>
      <w:r>
        <w:rPr>
          <w:rFonts w:hint="eastAsia"/>
        </w:rPr>
        <w:t>图</w:t>
      </w:r>
      <w:bookmarkEnd w:id="40"/>
      <w:bookmarkEnd w:id="41"/>
      <w:r>
        <w:rPr>
          <w:rStyle w:val="18"/>
          <w:b w:val="0"/>
          <w:bCs w:val="0"/>
        </w:rPr>
        <w:t xml:space="preserve"> </w:t>
      </w:r>
    </w:p>
    <w:p>
      <w:pPr>
        <w:rPr>
          <w:rFonts w:ascii="宋体" w:hAnsi="宋体" w:eastAsia="宋体"/>
        </w:rPr>
      </w:pPr>
      <w:r>
        <w:rPr>
          <w:rFonts w:ascii="宋体" w:hAnsi="宋体" w:eastAsia="宋体"/>
        </w:rPr>
        <w:drawing>
          <wp:inline distT="0" distB="0" distL="114300" distR="114300">
            <wp:extent cx="5498465" cy="652145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498465" cy="6521450"/>
                    </a:xfrm>
                    <a:prstGeom prst="rect">
                      <a:avLst/>
                    </a:prstGeom>
                  </pic:spPr>
                </pic:pic>
              </a:graphicData>
            </a:graphic>
          </wp:inline>
        </w:drawing>
      </w:r>
    </w:p>
    <w:p>
      <w:pPr>
        <w:pStyle w:val="2"/>
      </w:pPr>
      <w:bookmarkStart w:id="42" w:name="_Toc99531429"/>
      <w:bookmarkStart w:id="43" w:name="_Toc131365529"/>
      <w:r>
        <w:rPr>
          <w:rFonts w:hint="eastAsia"/>
        </w:rPr>
        <w:t>4</w:t>
      </w:r>
      <w:r>
        <w:t>.</w:t>
      </w:r>
      <w:r>
        <w:rPr>
          <w:rFonts w:hint="eastAsia"/>
        </w:rPr>
        <w:t>关系模式</w:t>
      </w:r>
      <w:bookmarkEnd w:id="42"/>
      <w:bookmarkEnd w:id="43"/>
    </w:p>
    <w:p>
      <w:pPr>
        <w:pStyle w:val="5"/>
        <w:rPr>
          <w:sz w:val="28"/>
          <w:szCs w:val="28"/>
        </w:rPr>
      </w:pPr>
      <w:r>
        <w:rPr>
          <w:rFonts w:hint="eastAsia"/>
          <w:sz w:val="28"/>
          <w:szCs w:val="28"/>
        </w:rPr>
        <w:t>关系模式</w:t>
      </w:r>
      <w:r>
        <w:rPr>
          <w:sz w:val="28"/>
          <w:szCs w:val="28"/>
        </w:rPr>
        <w:t>：</w:t>
      </w:r>
    </w:p>
    <w:p>
      <w:pPr>
        <w:spacing w:line="480" w:lineRule="auto"/>
        <w:rPr>
          <w:rFonts w:ascii="宋体" w:hAnsi="宋体" w:eastAsia="宋体"/>
          <w:sz w:val="28"/>
          <w:szCs w:val="28"/>
        </w:rPr>
      </w:pPr>
      <w:r>
        <w:rPr>
          <w:rFonts w:ascii="宋体" w:hAnsi="宋体" w:eastAsia="宋体"/>
          <w:b/>
          <w:bCs/>
          <w:sz w:val="28"/>
          <w:szCs w:val="28"/>
        </w:rPr>
        <w:t>用户</w:t>
      </w:r>
      <w:r>
        <w:rPr>
          <w:rFonts w:hint="eastAsia" w:ascii="宋体" w:hAnsi="宋体" w:eastAsia="宋体"/>
          <w:sz w:val="28"/>
          <w:szCs w:val="28"/>
        </w:rPr>
        <w:t>（</w:t>
      </w:r>
      <w:r>
        <w:rPr>
          <w:rFonts w:hint="eastAsia" w:ascii="宋体" w:hAnsi="宋体" w:eastAsia="宋体"/>
          <w:sz w:val="28"/>
          <w:szCs w:val="28"/>
          <w:u w:val="single"/>
        </w:rPr>
        <w:t>用户账号</w:t>
      </w:r>
      <w:r>
        <w:rPr>
          <w:rFonts w:hint="eastAsia" w:ascii="宋体" w:hAnsi="宋体" w:eastAsia="宋体"/>
          <w:sz w:val="28"/>
          <w:szCs w:val="28"/>
        </w:rPr>
        <w:t>，用户密码，用户姓名，用户电话，用户类别，用户地址）</w:t>
      </w:r>
    </w:p>
    <w:p>
      <w:pPr>
        <w:spacing w:line="480" w:lineRule="auto"/>
        <w:rPr>
          <w:rFonts w:ascii="宋体" w:hAnsi="宋体" w:eastAsia="宋体"/>
          <w:sz w:val="28"/>
          <w:szCs w:val="28"/>
        </w:rPr>
      </w:pPr>
      <w:r>
        <w:rPr>
          <w:rFonts w:hint="eastAsia" w:ascii="宋体" w:hAnsi="宋体" w:eastAsia="宋体"/>
          <w:b/>
          <w:bCs/>
          <w:sz w:val="28"/>
          <w:szCs w:val="28"/>
        </w:rPr>
        <w:t>会员</w:t>
      </w:r>
      <w:r>
        <w:rPr>
          <w:rFonts w:hint="eastAsia" w:ascii="宋体" w:hAnsi="宋体" w:eastAsia="宋体"/>
          <w:sz w:val="28"/>
          <w:szCs w:val="28"/>
        </w:rPr>
        <w:t>（</w:t>
      </w:r>
      <w:r>
        <w:rPr>
          <w:rFonts w:hint="eastAsia" w:ascii="宋体" w:hAnsi="宋体" w:eastAsia="宋体"/>
          <w:sz w:val="28"/>
          <w:szCs w:val="28"/>
          <w:u w:val="single"/>
        </w:rPr>
        <w:t>会员编号</w:t>
      </w:r>
      <w:r>
        <w:rPr>
          <w:rFonts w:hint="eastAsia" w:ascii="宋体" w:hAnsi="宋体" w:eastAsia="宋体"/>
          <w:sz w:val="28"/>
          <w:szCs w:val="28"/>
        </w:rPr>
        <w:t>，用户账号（fk））</w:t>
      </w:r>
    </w:p>
    <w:p>
      <w:pPr>
        <w:spacing w:line="480" w:lineRule="auto"/>
        <w:rPr>
          <w:rFonts w:ascii="宋体" w:hAnsi="宋体" w:eastAsia="宋体"/>
          <w:sz w:val="28"/>
          <w:szCs w:val="28"/>
        </w:rPr>
      </w:pPr>
      <w:r>
        <w:rPr>
          <w:rFonts w:ascii="宋体" w:hAnsi="宋体" w:eastAsia="宋体"/>
          <w:b/>
          <w:bCs/>
          <w:sz w:val="28"/>
          <w:szCs w:val="28"/>
        </w:rPr>
        <w:t>商品</w:t>
      </w:r>
      <w:r>
        <w:rPr>
          <w:rFonts w:hint="eastAsia" w:ascii="宋体" w:hAnsi="宋体" w:eastAsia="宋体"/>
          <w:sz w:val="28"/>
          <w:szCs w:val="28"/>
        </w:rPr>
        <w:t>（</w:t>
      </w:r>
      <w:r>
        <w:rPr>
          <w:rFonts w:hint="eastAsia" w:ascii="宋体" w:hAnsi="宋体" w:eastAsia="宋体"/>
          <w:sz w:val="28"/>
          <w:szCs w:val="28"/>
          <w:u w:val="single"/>
        </w:rPr>
        <w:t>商品编号</w:t>
      </w:r>
      <w:r>
        <w:rPr>
          <w:rFonts w:hint="eastAsia" w:ascii="宋体" w:hAnsi="宋体" w:eastAsia="宋体"/>
          <w:sz w:val="28"/>
          <w:szCs w:val="28"/>
        </w:rPr>
        <w:t>，商品名称，具体类别（fk），单价，数量，简介，图片，销量）</w:t>
      </w:r>
    </w:p>
    <w:p>
      <w:pPr>
        <w:spacing w:line="480" w:lineRule="auto"/>
        <w:rPr>
          <w:rFonts w:ascii="宋体" w:hAnsi="宋体" w:eastAsia="宋体"/>
          <w:sz w:val="28"/>
          <w:szCs w:val="28"/>
        </w:rPr>
      </w:pPr>
      <w:r>
        <w:rPr>
          <w:rFonts w:ascii="宋体" w:hAnsi="宋体" w:eastAsia="宋体"/>
          <w:b/>
          <w:bCs/>
          <w:sz w:val="28"/>
          <w:szCs w:val="28"/>
        </w:rPr>
        <w:t>店主</w:t>
      </w:r>
      <w:r>
        <w:rPr>
          <w:rFonts w:hint="eastAsia" w:ascii="宋体" w:hAnsi="宋体" w:eastAsia="宋体"/>
          <w:sz w:val="28"/>
          <w:szCs w:val="28"/>
        </w:rPr>
        <w:t>（</w:t>
      </w:r>
      <w:r>
        <w:rPr>
          <w:rFonts w:hint="eastAsia" w:ascii="宋体" w:hAnsi="宋体" w:eastAsia="宋体"/>
          <w:sz w:val="28"/>
          <w:szCs w:val="28"/>
          <w:u w:val="single"/>
        </w:rPr>
        <w:t>店主账号</w:t>
      </w:r>
      <w:r>
        <w:rPr>
          <w:rFonts w:hint="eastAsia" w:ascii="宋体" w:hAnsi="宋体" w:eastAsia="宋体"/>
          <w:sz w:val="28"/>
          <w:szCs w:val="28"/>
        </w:rPr>
        <w:t>，店主密码）</w:t>
      </w:r>
    </w:p>
    <w:p>
      <w:pPr>
        <w:spacing w:line="480" w:lineRule="auto"/>
        <w:rPr>
          <w:rFonts w:ascii="宋体" w:hAnsi="宋体" w:eastAsia="宋体"/>
          <w:sz w:val="28"/>
          <w:szCs w:val="28"/>
        </w:rPr>
      </w:pPr>
      <w:r>
        <w:rPr>
          <w:rFonts w:ascii="宋体" w:hAnsi="宋体" w:eastAsia="宋体"/>
          <w:b/>
          <w:bCs/>
          <w:sz w:val="28"/>
          <w:szCs w:val="28"/>
        </w:rPr>
        <w:t>商品类别</w:t>
      </w:r>
      <w:r>
        <w:rPr>
          <w:rFonts w:hint="eastAsia" w:ascii="宋体" w:hAnsi="宋体" w:eastAsia="宋体"/>
          <w:sz w:val="28"/>
          <w:szCs w:val="28"/>
        </w:rPr>
        <w:t>（</w:t>
      </w:r>
      <w:r>
        <w:rPr>
          <w:rFonts w:hint="eastAsia" w:ascii="宋体" w:hAnsi="宋体" w:eastAsia="宋体"/>
          <w:sz w:val="28"/>
          <w:szCs w:val="28"/>
          <w:u w:val="single"/>
        </w:rPr>
        <w:t>分类编号</w:t>
      </w:r>
      <w:r>
        <w:rPr>
          <w:rFonts w:hint="eastAsia" w:ascii="宋体" w:hAnsi="宋体" w:eastAsia="宋体"/>
          <w:sz w:val="28"/>
          <w:szCs w:val="28"/>
        </w:rPr>
        <w:t>，大类名称，具体类别）</w:t>
      </w:r>
    </w:p>
    <w:p>
      <w:pPr>
        <w:spacing w:line="480" w:lineRule="auto"/>
        <w:rPr>
          <w:rFonts w:ascii="宋体" w:hAnsi="宋体" w:eastAsia="宋体"/>
          <w:sz w:val="28"/>
          <w:szCs w:val="28"/>
        </w:rPr>
      </w:pPr>
      <w:r>
        <w:rPr>
          <w:rFonts w:ascii="宋体" w:hAnsi="宋体" w:eastAsia="宋体"/>
          <w:b/>
          <w:bCs/>
          <w:sz w:val="28"/>
          <w:szCs w:val="28"/>
        </w:rPr>
        <w:t>优惠券</w:t>
      </w:r>
      <w:r>
        <w:rPr>
          <w:rFonts w:hint="eastAsia" w:ascii="宋体" w:hAnsi="宋体" w:eastAsia="宋体"/>
          <w:sz w:val="28"/>
          <w:szCs w:val="28"/>
        </w:rPr>
        <w:t>（</w:t>
      </w:r>
      <w:r>
        <w:rPr>
          <w:rFonts w:hint="eastAsia" w:ascii="宋体" w:hAnsi="宋体" w:eastAsia="宋体"/>
          <w:sz w:val="28"/>
          <w:szCs w:val="28"/>
          <w:u w:val="single"/>
        </w:rPr>
        <w:t>券面编号</w:t>
      </w:r>
      <w:r>
        <w:rPr>
          <w:rFonts w:hint="eastAsia" w:ascii="宋体" w:hAnsi="宋体" w:eastAsia="宋体"/>
          <w:sz w:val="28"/>
          <w:szCs w:val="28"/>
        </w:rPr>
        <w:t>，名称，优惠面额，最晚有效期，使用范围）</w:t>
      </w:r>
    </w:p>
    <w:p>
      <w:pPr>
        <w:pStyle w:val="5"/>
        <w:rPr>
          <w:sz w:val="28"/>
          <w:szCs w:val="28"/>
        </w:rPr>
      </w:pPr>
      <w:r>
        <w:rPr>
          <w:sz w:val="28"/>
          <w:szCs w:val="28"/>
        </w:rPr>
        <w:t>联系：</w:t>
      </w:r>
    </w:p>
    <w:p>
      <w:pPr>
        <w:spacing w:line="480" w:lineRule="auto"/>
        <w:rPr>
          <w:rFonts w:ascii="宋体" w:hAnsi="宋体" w:eastAsia="宋体"/>
          <w:sz w:val="28"/>
          <w:szCs w:val="28"/>
        </w:rPr>
      </w:pPr>
      <w:r>
        <w:rPr>
          <w:rFonts w:hint="eastAsia" w:ascii="宋体" w:hAnsi="宋体" w:eastAsia="宋体"/>
          <w:b/>
          <w:bCs/>
          <w:sz w:val="28"/>
          <w:szCs w:val="28"/>
        </w:rPr>
        <w:t>拥有优惠</w:t>
      </w:r>
      <w:r>
        <w:rPr>
          <w:rFonts w:hint="eastAsia" w:ascii="宋体" w:hAnsi="宋体" w:eastAsia="宋体"/>
          <w:sz w:val="28"/>
          <w:szCs w:val="28"/>
        </w:rPr>
        <w:t>（</w:t>
      </w:r>
      <w:r>
        <w:rPr>
          <w:rFonts w:hint="eastAsia" w:ascii="宋体" w:hAnsi="宋体" w:eastAsia="宋体"/>
          <w:sz w:val="28"/>
          <w:szCs w:val="28"/>
          <w:u w:val="single"/>
        </w:rPr>
        <w:t>会员编号，券面编号</w:t>
      </w:r>
      <w:r>
        <w:rPr>
          <w:rFonts w:hint="eastAsia" w:ascii="宋体" w:hAnsi="宋体" w:eastAsia="宋体"/>
          <w:sz w:val="28"/>
          <w:szCs w:val="28"/>
        </w:rPr>
        <w:t>）</w:t>
      </w:r>
    </w:p>
    <w:p>
      <w:pPr>
        <w:spacing w:line="480" w:lineRule="auto"/>
        <w:rPr>
          <w:rFonts w:ascii="宋体" w:hAnsi="宋体" w:eastAsia="宋体"/>
          <w:sz w:val="28"/>
          <w:szCs w:val="28"/>
        </w:rPr>
      </w:pPr>
      <w:r>
        <w:rPr>
          <w:rFonts w:ascii="宋体" w:hAnsi="宋体" w:eastAsia="宋体"/>
          <w:b/>
          <w:bCs/>
          <w:sz w:val="28"/>
          <w:szCs w:val="28"/>
        </w:rPr>
        <w:t>销售订单</w:t>
      </w:r>
      <w:r>
        <w:rPr>
          <w:rFonts w:hint="eastAsia" w:ascii="宋体" w:hAnsi="宋体" w:eastAsia="宋体"/>
          <w:sz w:val="28"/>
          <w:szCs w:val="28"/>
        </w:rPr>
        <w:t>（</w:t>
      </w:r>
      <w:r>
        <w:rPr>
          <w:rFonts w:hint="eastAsia" w:ascii="宋体" w:hAnsi="宋体" w:eastAsia="宋体"/>
          <w:sz w:val="28"/>
          <w:szCs w:val="28"/>
          <w:u w:val="single"/>
        </w:rPr>
        <w:t>订单编号</w:t>
      </w:r>
      <w:r>
        <w:rPr>
          <w:rFonts w:hint="eastAsia" w:ascii="宋体" w:hAnsi="宋体" w:eastAsia="宋体"/>
          <w:sz w:val="28"/>
          <w:szCs w:val="28"/>
        </w:rPr>
        <w:t>，商品编号，用户电话，订单日期，购买数量）</w:t>
      </w:r>
    </w:p>
    <w:p>
      <w:pPr>
        <w:spacing w:line="480" w:lineRule="auto"/>
        <w:rPr>
          <w:rFonts w:ascii="宋体" w:hAnsi="宋体" w:eastAsia="宋体"/>
          <w:sz w:val="28"/>
          <w:szCs w:val="28"/>
        </w:rPr>
      </w:pPr>
      <w:r>
        <w:rPr>
          <w:rFonts w:ascii="宋体" w:hAnsi="宋体" w:eastAsia="宋体"/>
          <w:b/>
          <w:bCs/>
          <w:sz w:val="28"/>
          <w:szCs w:val="28"/>
        </w:rPr>
        <w:t>购物车</w:t>
      </w:r>
      <w:r>
        <w:rPr>
          <w:rFonts w:hint="eastAsia" w:ascii="宋体" w:hAnsi="宋体" w:eastAsia="宋体"/>
          <w:sz w:val="28"/>
          <w:szCs w:val="28"/>
        </w:rPr>
        <w:t>（</w:t>
      </w:r>
      <w:r>
        <w:rPr>
          <w:rFonts w:hint="eastAsia" w:ascii="宋体" w:hAnsi="宋体" w:eastAsia="宋体"/>
          <w:sz w:val="28"/>
          <w:szCs w:val="28"/>
          <w:u w:val="single"/>
        </w:rPr>
        <w:t>购物车编号</w:t>
      </w:r>
      <w:r>
        <w:rPr>
          <w:rFonts w:hint="eastAsia" w:ascii="宋体" w:hAnsi="宋体" w:eastAsia="宋体"/>
          <w:sz w:val="28"/>
          <w:szCs w:val="28"/>
        </w:rPr>
        <w:t>，商品编号，添加数量）</w:t>
      </w:r>
    </w:p>
    <w:p>
      <w:pPr>
        <w:spacing w:line="480" w:lineRule="auto"/>
        <w:rPr>
          <w:rFonts w:ascii="宋体" w:hAnsi="宋体" w:eastAsia="宋体"/>
          <w:sz w:val="28"/>
          <w:szCs w:val="28"/>
        </w:rPr>
      </w:pPr>
      <w:r>
        <w:rPr>
          <w:rFonts w:ascii="宋体" w:hAnsi="宋体" w:eastAsia="宋体"/>
          <w:b/>
          <w:bCs/>
          <w:sz w:val="28"/>
          <w:szCs w:val="28"/>
        </w:rPr>
        <w:t>评论</w:t>
      </w:r>
      <w:r>
        <w:rPr>
          <w:rFonts w:hint="eastAsia" w:ascii="宋体" w:hAnsi="宋体" w:eastAsia="宋体"/>
          <w:sz w:val="28"/>
          <w:szCs w:val="28"/>
        </w:rPr>
        <w:t>（</w:t>
      </w:r>
      <w:r>
        <w:rPr>
          <w:rFonts w:hint="eastAsia" w:ascii="宋体" w:hAnsi="宋体" w:eastAsia="宋体"/>
          <w:sz w:val="28"/>
          <w:szCs w:val="28"/>
          <w:u w:val="single"/>
        </w:rPr>
        <w:t>用户账号，商品编号，评论时间</w:t>
      </w:r>
      <w:r>
        <w:rPr>
          <w:rFonts w:hint="eastAsia" w:ascii="宋体" w:hAnsi="宋体" w:eastAsia="宋体"/>
          <w:sz w:val="28"/>
          <w:szCs w:val="28"/>
        </w:rPr>
        <w:t>，评论内容）</w:t>
      </w:r>
    </w:p>
    <w:p>
      <w:pPr>
        <w:rPr>
          <w:rFonts w:ascii="宋体" w:hAnsi="宋体" w:eastAsia="宋体"/>
          <w:b/>
          <w:bCs/>
        </w:rPr>
      </w:pPr>
    </w:p>
    <w:p>
      <w:pPr>
        <w:pStyle w:val="2"/>
      </w:pPr>
      <w:bookmarkStart w:id="44" w:name="_Toc131365530"/>
      <w:bookmarkStart w:id="45" w:name="_Toc99531430"/>
      <w:r>
        <w:rPr>
          <w:rFonts w:hint="eastAsia"/>
        </w:rPr>
        <w:t>5</w:t>
      </w:r>
      <w:r>
        <w:t>.</w:t>
      </w:r>
      <w:r>
        <w:rPr>
          <w:rFonts w:hint="eastAsia"/>
        </w:rPr>
        <w:t>行为建模</w:t>
      </w:r>
      <w:bookmarkEnd w:id="44"/>
      <w:bookmarkEnd w:id="45"/>
    </w:p>
    <w:p>
      <w:pPr>
        <w:pStyle w:val="3"/>
      </w:pPr>
      <w:bookmarkStart w:id="46" w:name="_Toc131365531"/>
      <w:bookmarkStart w:id="47" w:name="_Toc99531431"/>
      <w:r>
        <w:rPr>
          <w:rFonts w:hint="eastAsia"/>
        </w:rPr>
        <w:t>5</w:t>
      </w:r>
      <w:r>
        <w:t>.1</w:t>
      </w:r>
      <w:r>
        <w:rPr>
          <w:rFonts w:hint="eastAsia"/>
        </w:rPr>
        <w:t>注册/登录状态图</w:t>
      </w:r>
      <w:bookmarkEnd w:id="46"/>
      <w:bookmarkEnd w:id="47"/>
    </w:p>
    <w:p>
      <w:pPr>
        <w:rPr>
          <w:rFonts w:ascii="宋体" w:hAnsi="宋体" w:eastAsia="宋体"/>
        </w:rPr>
      </w:pPr>
      <w:r>
        <w:rPr>
          <w:rFonts w:ascii="宋体" w:hAnsi="宋体" w:eastAsia="宋体"/>
        </w:rPr>
        <w:drawing>
          <wp:inline distT="0" distB="0" distL="114300" distR="114300">
            <wp:extent cx="5261610" cy="1492885"/>
            <wp:effectExtent l="0" t="0" r="15240"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61610" cy="1492885"/>
                    </a:xfrm>
                    <a:prstGeom prst="rect">
                      <a:avLst/>
                    </a:prstGeom>
                  </pic:spPr>
                </pic:pic>
              </a:graphicData>
            </a:graphic>
          </wp:inline>
        </w:drawing>
      </w: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rPr>
          <w:rFonts w:ascii="宋体" w:hAnsi="宋体" w:eastAsia="宋体"/>
        </w:rPr>
      </w:pPr>
    </w:p>
    <w:p>
      <w:pPr>
        <w:pStyle w:val="3"/>
      </w:pPr>
      <w:bookmarkStart w:id="48" w:name="_Toc99531432"/>
      <w:bookmarkStart w:id="49" w:name="_Toc131365532"/>
      <w:r>
        <w:rPr>
          <w:rFonts w:hint="eastAsia"/>
        </w:rPr>
        <w:t>5</w:t>
      </w:r>
      <w:r>
        <w:t>.2</w:t>
      </w:r>
      <w:r>
        <w:rPr>
          <w:rFonts w:hint="eastAsia"/>
        </w:rPr>
        <w:t>购物车</w:t>
      </w:r>
      <w:r>
        <w:t>管理</w:t>
      </w:r>
      <w:r>
        <w:rPr>
          <w:rFonts w:hint="eastAsia"/>
        </w:rPr>
        <w:t>状态图</w:t>
      </w:r>
      <w:bookmarkEnd w:id="48"/>
      <w:bookmarkEnd w:id="49"/>
    </w:p>
    <w:p>
      <w:pPr>
        <w:rPr>
          <w:rFonts w:ascii="宋体" w:hAnsi="宋体" w:eastAsia="宋体"/>
        </w:rPr>
      </w:pPr>
      <w:r>
        <w:rPr>
          <w:rFonts w:ascii="宋体" w:hAnsi="宋体" w:eastAsia="宋体"/>
        </w:rPr>
        <w:drawing>
          <wp:inline distT="0" distB="0" distL="114300" distR="114300">
            <wp:extent cx="5270500" cy="195643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70500" cy="1956435"/>
                    </a:xfrm>
                    <a:prstGeom prst="rect">
                      <a:avLst/>
                    </a:prstGeom>
                  </pic:spPr>
                </pic:pic>
              </a:graphicData>
            </a:graphic>
          </wp:inline>
        </w:drawing>
      </w:r>
    </w:p>
    <w:p>
      <w:pPr>
        <w:rPr>
          <w:rFonts w:ascii="宋体" w:hAnsi="宋体" w:eastAsia="宋体"/>
        </w:rPr>
      </w:pPr>
    </w:p>
    <w:p>
      <w:pPr>
        <w:rPr>
          <w:rFonts w:ascii="宋体" w:hAnsi="宋体" w:eastAsia="宋体"/>
        </w:rPr>
      </w:pPr>
    </w:p>
    <w:p>
      <w:pPr>
        <w:pStyle w:val="3"/>
      </w:pPr>
      <w:bookmarkStart w:id="50" w:name="_Toc99531434"/>
      <w:bookmarkStart w:id="51" w:name="_Toc131365533"/>
      <w:r>
        <w:rPr>
          <w:rFonts w:hint="eastAsia"/>
        </w:rPr>
        <w:t>5</w:t>
      </w:r>
      <w:r>
        <w:t>.3</w:t>
      </w:r>
      <w:r>
        <w:rPr>
          <w:rFonts w:hint="eastAsia"/>
        </w:rPr>
        <w:t>退货状态图</w:t>
      </w:r>
      <w:bookmarkEnd w:id="50"/>
      <w:bookmarkEnd w:id="51"/>
    </w:p>
    <w:p>
      <w:pPr>
        <w:rPr>
          <w:rFonts w:ascii="宋体" w:hAnsi="宋体" w:eastAsia="宋体"/>
        </w:rPr>
      </w:pPr>
      <w:r>
        <w:rPr>
          <w:rFonts w:ascii="宋体" w:hAnsi="宋体" w:eastAsia="宋体"/>
        </w:rPr>
        <w:drawing>
          <wp:inline distT="0" distB="0" distL="114300" distR="114300">
            <wp:extent cx="5264150" cy="2445385"/>
            <wp:effectExtent l="0" t="0" r="12700" b="1206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264150" cy="2445385"/>
                    </a:xfrm>
                    <a:prstGeom prst="rect">
                      <a:avLst/>
                    </a:prstGeom>
                  </pic:spPr>
                </pic:pic>
              </a:graphicData>
            </a:graphic>
          </wp:inline>
        </w:drawing>
      </w:r>
    </w:p>
    <w:p>
      <w:pPr>
        <w:pStyle w:val="3"/>
      </w:pPr>
      <w:bookmarkStart w:id="52" w:name="_Toc131365534"/>
      <w:r>
        <w:rPr>
          <w:rFonts w:hint="eastAsia"/>
        </w:rPr>
        <w:t>5</w:t>
      </w:r>
      <w:r>
        <w:t>.4</w:t>
      </w:r>
      <w:r>
        <w:rPr>
          <w:rFonts w:hint="eastAsia"/>
        </w:rPr>
        <w:t>库存管理</w:t>
      </w:r>
      <w:bookmarkEnd w:id="52"/>
    </w:p>
    <w:p>
      <w:pPr>
        <w:rPr>
          <w:rFonts w:ascii="宋体" w:hAnsi="宋体" w:eastAsia="宋体" w:cs="宋体"/>
          <w:b/>
          <w:bCs/>
          <w:sz w:val="24"/>
          <w:szCs w:val="24"/>
        </w:rPr>
      </w:pPr>
      <w:r>
        <w:rPr>
          <w:rFonts w:hint="eastAsia" w:ascii="宋体" w:hAnsi="宋体" w:eastAsia="宋体" w:cs="宋体"/>
          <w:b/>
          <w:bCs/>
          <w:sz w:val="24"/>
          <w:szCs w:val="24"/>
        </w:rPr>
        <w:drawing>
          <wp:inline distT="0" distB="0" distL="114300" distR="114300">
            <wp:extent cx="5273040" cy="3300095"/>
            <wp:effectExtent l="0" t="0" r="3810"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3040" cy="3300095"/>
                    </a:xfrm>
                    <a:prstGeom prst="rect">
                      <a:avLst/>
                    </a:prstGeom>
                  </pic:spPr>
                </pic:pic>
              </a:graphicData>
            </a:graphic>
          </wp:inline>
        </w:drawing>
      </w:r>
    </w:p>
    <w:p>
      <w:pPr>
        <w:pStyle w:val="3"/>
      </w:pPr>
      <w:bookmarkStart w:id="53" w:name="_Toc131365535"/>
      <w:r>
        <w:rPr>
          <w:rFonts w:hint="eastAsia"/>
        </w:rPr>
        <w:t>5</w:t>
      </w:r>
      <w:r>
        <w:t>.5</w:t>
      </w:r>
      <w:r>
        <w:rPr>
          <w:rFonts w:hint="eastAsia"/>
        </w:rPr>
        <w:t>商品管理</w:t>
      </w:r>
      <w:bookmarkEnd w:id="53"/>
    </w:p>
    <w:p>
      <w:r>
        <w:drawing>
          <wp:inline distT="0" distB="0" distL="0" distR="0">
            <wp:extent cx="5274310" cy="21793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4310" cy="2179320"/>
                    </a:xfrm>
                    <a:prstGeom prst="rect">
                      <a:avLst/>
                    </a:prstGeom>
                  </pic:spPr>
                </pic:pic>
              </a:graphicData>
            </a:graphic>
          </wp:inline>
        </w:drawing>
      </w:r>
    </w:p>
    <w:p>
      <w:pPr>
        <w:pStyle w:val="3"/>
      </w:pPr>
      <w:bookmarkStart w:id="54" w:name="_Toc131365536"/>
      <w:r>
        <w:rPr>
          <w:rFonts w:hint="eastAsia"/>
        </w:rPr>
        <w:t>5</w:t>
      </w:r>
      <w:r>
        <w:t>.6</w:t>
      </w:r>
      <w:r>
        <w:rPr>
          <w:rFonts w:hint="eastAsia"/>
        </w:rPr>
        <w:t>销售管理</w:t>
      </w:r>
      <w:bookmarkEnd w:id="54"/>
    </w:p>
    <w:p>
      <w:r>
        <w:drawing>
          <wp:inline distT="0" distB="0" distL="0" distR="0">
            <wp:extent cx="5274310" cy="2000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5274310" cy="2000250"/>
                    </a:xfrm>
                    <a:prstGeom prst="rect">
                      <a:avLst/>
                    </a:prstGeom>
                  </pic:spPr>
                </pic:pic>
              </a:graphicData>
            </a:graphic>
          </wp:inline>
        </w:drawing>
      </w:r>
    </w:p>
    <w:p>
      <w:pPr>
        <w:pStyle w:val="3"/>
      </w:pPr>
      <w:bookmarkStart w:id="55" w:name="_Toc131365537"/>
      <w:r>
        <w:rPr>
          <w:rFonts w:hint="eastAsia"/>
        </w:rPr>
        <w:t>5</w:t>
      </w:r>
      <w:r>
        <w:t>.7</w:t>
      </w:r>
      <w:r>
        <w:rPr>
          <w:rFonts w:hint="eastAsia"/>
        </w:rPr>
        <w:t>用户订单管理</w:t>
      </w:r>
      <w:bookmarkEnd w:id="55"/>
    </w:p>
    <w:p>
      <w:r>
        <w:drawing>
          <wp:inline distT="0" distB="0" distL="0" distR="0">
            <wp:extent cx="5274310" cy="25457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5274310" cy="2545715"/>
                    </a:xfrm>
                    <a:prstGeom prst="rect">
                      <a:avLst/>
                    </a:prstGeom>
                  </pic:spPr>
                </pic:pic>
              </a:graphicData>
            </a:graphic>
          </wp:inline>
        </w:drawing>
      </w:r>
    </w:p>
    <w:p>
      <w:pPr>
        <w:pStyle w:val="2"/>
      </w:pPr>
      <w:bookmarkStart w:id="56" w:name="_Toc99531435"/>
      <w:bookmarkStart w:id="57" w:name="_Toc131365538"/>
      <w:r>
        <w:rPr>
          <w:rFonts w:hint="eastAsia"/>
        </w:rPr>
        <w:t>6</w:t>
      </w:r>
      <w:r>
        <w:t>.</w:t>
      </w:r>
      <w:r>
        <w:rPr>
          <w:rFonts w:hint="eastAsia"/>
        </w:rPr>
        <w:t>数据字典</w:t>
      </w:r>
      <w:bookmarkEnd w:id="56"/>
      <w:bookmarkEnd w:id="57"/>
    </w:p>
    <w:p>
      <w:pPr>
        <w:pStyle w:val="3"/>
      </w:pPr>
      <w:bookmarkStart w:id="58" w:name="_Toc99531436"/>
      <w:bookmarkStart w:id="59" w:name="_Toc131365539"/>
      <w:r>
        <w:rPr>
          <w:rFonts w:hint="eastAsia"/>
        </w:rPr>
        <w:t>6</w:t>
      </w:r>
      <w:r>
        <w:t>.1</w:t>
      </w:r>
      <w:r>
        <w:rPr>
          <w:rFonts w:hint="eastAsia"/>
        </w:rPr>
        <w:t>数据流词条</w:t>
      </w:r>
      <w:bookmarkEnd w:id="58"/>
      <w:bookmarkEnd w:id="59"/>
    </w:p>
    <w:tbl>
      <w:tblPr>
        <w:tblStyle w:val="26"/>
        <w:tblW w:w="5000" w:type="pct"/>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068"/>
        <w:gridCol w:w="2469"/>
        <w:gridCol w:w="3061"/>
        <w:gridCol w:w="890"/>
        <w:gridCol w:w="1034"/>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数据流名</w:t>
            </w:r>
          </w:p>
        </w:tc>
        <w:tc>
          <w:tcPr>
            <w:tcW w:w="1448"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简述</w:t>
            </w:r>
          </w:p>
        </w:tc>
        <w:tc>
          <w:tcPr>
            <w:tcW w:w="1795"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组成</w:t>
            </w:r>
          </w:p>
        </w:tc>
        <w:tc>
          <w:tcPr>
            <w:tcW w:w="522"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来源</w:t>
            </w:r>
          </w:p>
        </w:tc>
        <w:tc>
          <w:tcPr>
            <w:tcW w:w="606" w:type="pct"/>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去向</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用户注册</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用户首次登录系统需要注册后方可进入系统</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账号+姓名+密码+手机号+性别+身份证+出生日期</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用户信息表、身份信息核对</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注册结果</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系统审核用户注册信息后反馈给用户的信息</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反馈信息</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身份信息核对</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用户登录</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用户填写账号和密码后向系统发送的登录信息</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账号+密码</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身份信息核对</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登陆结果</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系统审核用户登录信息后反馈给用户的信息</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反馈信息</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身份信息核对</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会员申请</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用户选择成为会员后，向系统发出申请信息，由系统自动审核申请内容</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账号+密码</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会员管理</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申请结果</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系统审核会员申请信息后反馈给用户的信息</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反馈信息</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会员管理</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023" w:hRule="atLeast"/>
        </w:trPr>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订单信息</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用户购买商品后系统生成的订单信息</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订单编号+账号+商品编号+商品名称+商品单价+购买数量+总金额+订单日期+商品分类+订单状态</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生成订单、订单信息表</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订单取消信息保存</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用户退货申请通过系统生成退货单，并将退货信息发送至退货信息表</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订单编号+商品编号+商品名称+退货数量+返还金额+订单日期</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订单信息表</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退货信息表</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订单取消</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用户退货成功后，系统根据用户需要需要修改相应订单状态</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订单编号+订单状态</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订单信息表</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订单信息表</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退货审核</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系统审核用户的退货申请后反馈给用用户退货结果</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订单编号+商品编号+退货反馈信息</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退货审核</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商品查询</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用户调用商品信息后，系统调用商品信息表向用户展示商品信息</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商品编号+商品名称+商品分类+商品单价+商品图片+商品生产日期+商品保质期+商品描述+商品库存量+商品产地+</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商品信息表</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用户、员工、管理员</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优惠券</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用户成为会员后，系统会向用户发送优惠券</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优惠券编号+优惠券名称+优惠券适用范围+有效期+优惠券优惠力度</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会员管理</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员工考核</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员工工作相关考勤 信息会向员工考核系统录入</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员工姓名+员工编号+日期+出勤信息+请假信息+迟到信息+早退信息</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员工考核</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进货信息</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员工在商品不足时，根据规定进货，并将进货信息录入进货信息表</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员工姓名+员工编号+日期+供应商名称+进货数量+进货价格</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员工</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进货信息表</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626" w:type="pct"/>
          </w:tcPr>
          <w:p>
            <w:pPr>
              <w:widowControl/>
              <w:jc w:val="center"/>
              <w:rPr>
                <w:rFonts w:ascii="宋体" w:hAnsi="宋体" w:eastAsia="宋体" w:cs="Helvetica"/>
                <w:b/>
                <w:bCs/>
                <w:color w:val="333333"/>
                <w:sz w:val="19"/>
                <w:szCs w:val="19"/>
              </w:rPr>
            </w:pPr>
            <w:r>
              <w:rPr>
                <w:rFonts w:ascii="宋体" w:hAnsi="宋体" w:eastAsia="宋体" w:cs="Helvetica"/>
                <w:b/>
                <w:bCs/>
                <w:color w:val="333333"/>
                <w:kern w:val="0"/>
                <w:sz w:val="19"/>
                <w:szCs w:val="19"/>
                <w:lang w:bidi="ar"/>
              </w:rPr>
              <w:t>销售商品</w:t>
            </w:r>
          </w:p>
        </w:tc>
        <w:tc>
          <w:tcPr>
            <w:tcW w:w="1448"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用户购买商品，系统将销售信息发送到销售表中</w:t>
            </w:r>
          </w:p>
        </w:tc>
        <w:tc>
          <w:tcPr>
            <w:tcW w:w="1795"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销售日期+销售数量</w:t>
            </w:r>
          </w:p>
        </w:tc>
        <w:tc>
          <w:tcPr>
            <w:tcW w:w="522"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销售管理</w:t>
            </w:r>
          </w:p>
        </w:tc>
        <w:tc>
          <w:tcPr>
            <w:tcW w:w="606" w:type="pct"/>
          </w:tcPr>
          <w:p>
            <w:pPr>
              <w:widowControl/>
              <w:jc w:val="center"/>
              <w:rPr>
                <w:rFonts w:ascii="宋体" w:hAnsi="宋体" w:eastAsia="宋体" w:cs="Helvetica"/>
                <w:color w:val="333333"/>
                <w:sz w:val="19"/>
                <w:szCs w:val="19"/>
              </w:rPr>
            </w:pPr>
            <w:r>
              <w:rPr>
                <w:rFonts w:ascii="宋体" w:hAnsi="宋体" w:eastAsia="宋体" w:cs="Helvetica"/>
                <w:color w:val="333333"/>
                <w:kern w:val="0"/>
                <w:sz w:val="19"/>
                <w:szCs w:val="19"/>
                <w:lang w:bidi="ar"/>
              </w:rPr>
              <w:t>销售表</w:t>
            </w:r>
          </w:p>
        </w:tc>
      </w:tr>
    </w:tbl>
    <w:p>
      <w:pPr>
        <w:rPr>
          <w:rFonts w:ascii="宋体" w:hAnsi="宋体" w:eastAsia="宋体"/>
        </w:rPr>
      </w:pPr>
    </w:p>
    <w:p>
      <w:pPr>
        <w:pStyle w:val="3"/>
      </w:pPr>
      <w:bookmarkStart w:id="60" w:name="_Toc99531437"/>
      <w:bookmarkStart w:id="61" w:name="_Toc131365540"/>
      <w:r>
        <w:rPr>
          <w:rFonts w:hint="eastAsia"/>
        </w:rPr>
        <w:t>6</w:t>
      </w:r>
      <w:r>
        <w:t>.2</w:t>
      </w:r>
      <w:r>
        <w:rPr>
          <w:rFonts w:hint="eastAsia"/>
        </w:rPr>
        <w:t>数据元素词条</w:t>
      </w:r>
      <w:bookmarkEnd w:id="60"/>
      <w:bookmarkEnd w:id="61"/>
    </w:p>
    <w:tbl>
      <w:tblPr>
        <w:tblStyle w:val="26"/>
        <w:tblW w:w="4998" w:type="pct"/>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1041"/>
        <w:gridCol w:w="2916"/>
        <w:gridCol w:w="1038"/>
        <w:gridCol w:w="3527"/>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数据元素名</w:t>
            </w:r>
          </w:p>
        </w:tc>
        <w:tc>
          <w:tcPr>
            <w:tcW w:w="1828" w:type="pct"/>
            <w:tcBorders>
              <w:top w:val="single" w:color="5B9BD5" w:themeColor="accent5" w:sz="4" w:space="0"/>
              <w:bottom w:val="single" w:color="5B9BD5" w:themeColor="accent5" w:sz="4" w:space="0"/>
              <w:right w:val="nil"/>
              <w:insideH w:val="single" w:sz="4" w:space="0"/>
              <w:insideV w:val="nil"/>
            </w:tcBorders>
            <w:shd w:val="clear" w:color="auto" w:fill="5B9BD5" w:themeFill="accent5"/>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元素含义</w:t>
            </w:r>
          </w:p>
        </w:tc>
        <w:tc>
          <w:tcPr>
            <w:tcW w:w="751" w:type="pct"/>
            <w:tcBorders>
              <w:top w:val="single" w:color="5B9BD5" w:themeColor="accent5" w:sz="4" w:space="0"/>
              <w:bottom w:val="single" w:color="5B9BD5" w:themeColor="accent5" w:sz="4" w:space="0"/>
              <w:right w:val="nil"/>
              <w:insideH w:val="single" w:sz="4" w:space="0"/>
              <w:insideV w:val="nil"/>
            </w:tcBorders>
            <w:shd w:val="clear" w:color="auto" w:fill="5B9BD5" w:themeFill="accent5"/>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类型</w:t>
            </w:r>
          </w:p>
        </w:tc>
        <w:tc>
          <w:tcPr>
            <w:tcW w:w="1847" w:type="pct"/>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取值范围</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账号</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唯一标识系统用户的信息</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varchar(15)</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非空且唯一，由6~12位的数字字符组成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密码</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用户登录系统必须提供的信息，作为用户的身份标识</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非空，由6~10位的数字和字母组合而成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姓名</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用户的名字</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非空，由2~10可变长字符串组成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性别</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用户的生理性别，男或女</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varchar(4)</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非空，由2-4可变长字符串组成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身份证</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用户的特征组合码，每个人唯一</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varchar(20)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w:t>
            </w:r>
            <w:r>
              <w:rPr>
                <w:rFonts w:ascii="宋体" w:hAnsi="宋体" w:eastAsia="宋体" w:cs="等线"/>
                <w:color w:val="000000"/>
                <w:kern w:val="0"/>
                <w:szCs w:val="21"/>
                <w:lang w:bidi="ar"/>
              </w:rPr>
              <w:t> </w:t>
            </w:r>
            <w:r>
              <w:rPr>
                <w:rFonts w:ascii="宋体" w:hAnsi="宋体" w:eastAsia="宋体" w:cs="等线"/>
                <w:color w:val="000000"/>
                <w:kern w:val="0"/>
                <w:sz w:val="22"/>
                <w:lang w:bidi="ar"/>
              </w:rPr>
              <w:t>18位数字和最后一位数字或字母X组成的字符串组成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出生日期</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用户出生的年月日</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Date</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手机号</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用户所持有的手机号码，作为与用户联系的渠道</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char(11)</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非空，由11位定长数字字符串组成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商品名称</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是商品信息的重要标识</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非空，由2~10可变长字符串组成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商品生产日期</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商品被生产的日期</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Date</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商品保质期</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商品可以保证使用的一段时间</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Int</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非空，由一个数组成，表示几个月</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商品描述</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商品的大致信息</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Varchar（200）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非空，由一段话的字符串组成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商品库存量</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商品在仓库中还有多少</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Int</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非空，由整数组成表示商品的库存量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商品单价</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一件特定商品的价格</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decimal(10,2)</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非空，最多由十位数字组成，保留两位小数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商品分类</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特定商品所属的类别</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商品产地</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商品的生产地名</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评论内容</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是用户评论信息的重要标识</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varchar(200)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有200字以内的可变长字符串组成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优惠券编号</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唯一标识一张优惠券的信息</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varchar(10)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非空且唯一，由1位+6~9位数字组成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优惠券使用范围</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标识一张优惠券可被用在那些类型的商品中</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varchar(50)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非空，为所有商品分类中的一项</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出勤</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考勤管理中判断员工是否正常工作的状态之一</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Varchar（3）</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非空，填写“yes”或者“no”</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请假</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考勤管理中判断员工是否正常工作的状态之一</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Varchar（3）</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非空，填写“yes”或者“no”</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迟到</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考勤管理中判断员工是否正常工作的状态之一</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Varchar（3）</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非空，填写“yes”或者“no”</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早退</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考勤管理中判断员工是否正常工作的状态之一</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Varchar（3）</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非空，填写“yes”或者“no”</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供应商名称</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是供应商信息的重要标识</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Varchar（20）</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非空，由变长字符串组成</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进货数量</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特定商品的进货数</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Int</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非空整型</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进货价格</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一件特定商品的进货价格</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decimal(10,2)</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非空，最多由十位数字组成，保留两位小数</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销售日期</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特定商品销售的日期</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Date</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406" w:hRule="atLeast"/>
        </w:trPr>
        <w:tc>
          <w:tcPr>
            <w:tcW w:w="573" w:type="pct"/>
            <w:noWrap/>
          </w:tcPr>
          <w:p>
            <w:pPr>
              <w:widowControl/>
              <w:jc w:val="center"/>
              <w:rPr>
                <w:rFonts w:ascii="宋体" w:hAnsi="宋体" w:eastAsia="宋体" w:cs="等线"/>
                <w:b/>
                <w:bCs/>
                <w:color w:val="000000"/>
                <w:sz w:val="22"/>
              </w:rPr>
            </w:pPr>
            <w:r>
              <w:rPr>
                <w:rFonts w:ascii="宋体" w:hAnsi="宋体" w:eastAsia="宋体" w:cs="等线"/>
                <w:b/>
                <w:bCs/>
                <w:color w:val="000000"/>
                <w:kern w:val="0"/>
                <w:sz w:val="22"/>
                <w:lang w:bidi="ar"/>
              </w:rPr>
              <w:t>销售数量</w:t>
            </w:r>
          </w:p>
        </w:tc>
        <w:tc>
          <w:tcPr>
            <w:tcW w:w="1828"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特定商品的销售数</w:t>
            </w:r>
          </w:p>
        </w:tc>
        <w:tc>
          <w:tcPr>
            <w:tcW w:w="751"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Int</w:t>
            </w:r>
          </w:p>
        </w:tc>
        <w:tc>
          <w:tcPr>
            <w:tcW w:w="1847" w:type="pct"/>
            <w:noWrap/>
          </w:tcPr>
          <w:p>
            <w:pPr>
              <w:widowControl/>
              <w:jc w:val="center"/>
              <w:rPr>
                <w:rFonts w:ascii="宋体" w:hAnsi="宋体" w:eastAsia="宋体" w:cs="等线"/>
                <w:color w:val="000000"/>
                <w:sz w:val="22"/>
              </w:rPr>
            </w:pPr>
            <w:r>
              <w:rPr>
                <w:rFonts w:ascii="宋体" w:hAnsi="宋体" w:eastAsia="宋体" w:cs="等线"/>
                <w:color w:val="000000"/>
                <w:kern w:val="0"/>
                <w:sz w:val="22"/>
                <w:lang w:bidi="ar"/>
              </w:rPr>
              <w:t>非空整型</w:t>
            </w:r>
          </w:p>
        </w:tc>
      </w:tr>
    </w:tbl>
    <w:p>
      <w:pPr>
        <w:rPr>
          <w:rFonts w:ascii="宋体" w:hAnsi="宋体" w:eastAsia="宋体"/>
          <w:b/>
          <w:bCs/>
        </w:rPr>
      </w:pPr>
    </w:p>
    <w:p>
      <w:pPr>
        <w:rPr>
          <w:rFonts w:ascii="宋体" w:hAnsi="宋体" w:eastAsia="宋体"/>
        </w:rPr>
      </w:pPr>
    </w:p>
    <w:p>
      <w:pPr>
        <w:pStyle w:val="3"/>
      </w:pPr>
      <w:bookmarkStart w:id="62" w:name="_Toc99531438"/>
      <w:bookmarkStart w:id="63" w:name="_Toc131365541"/>
      <w:r>
        <w:rPr>
          <w:rFonts w:hint="eastAsia"/>
        </w:rPr>
        <w:t>6</w:t>
      </w:r>
      <w:r>
        <w:t>.3</w:t>
      </w:r>
      <w:r>
        <w:rPr>
          <w:rFonts w:hint="eastAsia"/>
        </w:rPr>
        <w:t>数据存储文件词条</w:t>
      </w:r>
      <w:bookmarkEnd w:id="62"/>
      <w:bookmarkEnd w:id="63"/>
    </w:p>
    <w:tbl>
      <w:tblPr>
        <w:tblStyle w:val="26"/>
        <w:tblW w:w="5000" w:type="pct"/>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665"/>
        <w:gridCol w:w="1260"/>
        <w:gridCol w:w="2604"/>
        <w:gridCol w:w="1589"/>
        <w:gridCol w:w="1589"/>
        <w:gridCol w:w="815"/>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FFFFFF"/>
                <w:szCs w:val="21"/>
              </w:rPr>
            </w:pPr>
            <w:r>
              <w:rPr>
                <w:rFonts w:ascii="宋体" w:hAnsi="宋体" w:eastAsia="宋体" w:cs="等线"/>
                <w:b w:val="0"/>
                <w:bCs w:val="0"/>
                <w:color w:val="FFFFFF"/>
                <w:kern w:val="0"/>
                <w:szCs w:val="21"/>
                <w:lang w:bidi="ar"/>
              </w:rPr>
              <w:t>文件名</w:t>
            </w:r>
          </w:p>
        </w:tc>
        <w:tc>
          <w:tcPr>
            <w:tcW w:w="739"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FFFFFF"/>
                <w:szCs w:val="21"/>
              </w:rPr>
            </w:pPr>
            <w:r>
              <w:rPr>
                <w:rFonts w:ascii="宋体" w:hAnsi="宋体" w:eastAsia="宋体" w:cs="等线"/>
                <w:b w:val="0"/>
                <w:bCs w:val="0"/>
                <w:color w:val="FFFFFF"/>
                <w:kern w:val="0"/>
                <w:szCs w:val="21"/>
                <w:lang w:bidi="ar"/>
              </w:rPr>
              <w:t>简述</w:t>
            </w:r>
          </w:p>
        </w:tc>
        <w:tc>
          <w:tcPr>
            <w:tcW w:w="1527"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FFFFFF"/>
                <w:szCs w:val="21"/>
              </w:rPr>
            </w:pPr>
            <w:r>
              <w:rPr>
                <w:rFonts w:ascii="宋体" w:hAnsi="宋体" w:eastAsia="宋体" w:cs="等线"/>
                <w:b w:val="0"/>
                <w:bCs w:val="0"/>
                <w:color w:val="FFFFFF"/>
                <w:kern w:val="0"/>
                <w:szCs w:val="21"/>
                <w:lang w:bidi="ar"/>
              </w:rPr>
              <w:t>组成</w:t>
            </w:r>
          </w:p>
        </w:tc>
        <w:tc>
          <w:tcPr>
            <w:tcW w:w="932"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FFFFFF"/>
                <w:szCs w:val="21"/>
              </w:rPr>
            </w:pPr>
            <w:r>
              <w:rPr>
                <w:rFonts w:ascii="宋体" w:hAnsi="宋体" w:eastAsia="宋体" w:cs="等线"/>
                <w:b w:val="0"/>
                <w:bCs w:val="0"/>
                <w:color w:val="FFFFFF"/>
                <w:kern w:val="0"/>
                <w:szCs w:val="21"/>
                <w:lang w:bidi="ar"/>
              </w:rPr>
              <w:t>输入</w:t>
            </w:r>
          </w:p>
        </w:tc>
        <w:tc>
          <w:tcPr>
            <w:tcW w:w="932"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FFFFFF"/>
                <w:szCs w:val="21"/>
              </w:rPr>
            </w:pPr>
            <w:r>
              <w:rPr>
                <w:rFonts w:ascii="宋体" w:hAnsi="宋体" w:eastAsia="宋体" w:cs="等线"/>
                <w:b w:val="0"/>
                <w:bCs w:val="0"/>
                <w:color w:val="FFFFFF"/>
                <w:kern w:val="0"/>
                <w:szCs w:val="21"/>
                <w:lang w:bidi="ar"/>
              </w:rPr>
              <w:t>输出</w:t>
            </w:r>
          </w:p>
        </w:tc>
        <w:tc>
          <w:tcPr>
            <w:tcW w:w="478" w:type="pct"/>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widowControl/>
              <w:jc w:val="center"/>
              <w:rPr>
                <w:rFonts w:ascii="宋体" w:hAnsi="宋体" w:eastAsia="宋体" w:cs="等线"/>
                <w:b w:val="0"/>
                <w:bCs w:val="0"/>
                <w:color w:val="FFFFFF"/>
                <w:szCs w:val="21"/>
              </w:rPr>
            </w:pPr>
            <w:r>
              <w:rPr>
                <w:rFonts w:ascii="宋体" w:hAnsi="宋体" w:eastAsia="宋体" w:cs="等线"/>
                <w:b w:val="0"/>
                <w:bCs w:val="0"/>
                <w:color w:val="FFFFFF"/>
                <w:kern w:val="0"/>
                <w:szCs w:val="21"/>
                <w:lang w:bidi="ar"/>
              </w:rPr>
              <w:t>存取方式·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 w:val="18"/>
                <w:szCs w:val="18"/>
              </w:rPr>
            </w:pPr>
            <w:r>
              <w:rPr>
                <w:rFonts w:ascii="宋体" w:hAnsi="宋体" w:eastAsia="宋体" w:cs="等线"/>
                <w:b/>
                <w:bCs/>
                <w:color w:val="000000"/>
                <w:kern w:val="0"/>
                <w:sz w:val="18"/>
                <w:szCs w:val="18"/>
                <w:lang w:bidi="ar"/>
              </w:rPr>
              <w:t>用户信息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存放用户信息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用户账号，用户密码，用户姓名，用户电话，用户类别，用户地址，购物车编号</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无</w:t>
            </w:r>
          </w:p>
          <w:p>
            <w:pPr>
              <w:widowControl/>
              <w:jc w:val="center"/>
              <w:rPr>
                <w:rFonts w:ascii="宋体" w:hAnsi="宋体" w:eastAsia="宋体" w:cs="等线"/>
                <w:color w:val="000000"/>
                <w:szCs w:val="21"/>
              </w:rPr>
            </w:pP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身份核验</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关键码</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商品信息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存放商品信息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商品编号，商品名称，具体类别，单价，数量，简介，图片，销量，</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商品上架</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调用商品信息、生成订单、商品质量检测</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关键码</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订单信息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存放生成的订单信息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订单编号，商品编号，用户电话，订单日期，购买数量</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生成订单，修改订单</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查看订单</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退货信息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存放退货相关信息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订单编号，商品编号，退货数量，申请时间，状态，返还金额</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生成退货单</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退货表</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优惠券信息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存放商家发放的优惠券信息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优惠券编号，名称，适用范围，面额，有效期，尺码</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发放优惠券</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生成订单</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评论信息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存放用户对于已购商品的评价信息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商品编号，用户账号，评论时间，评论内容</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评论</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修改商品信息</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购物车</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存放用户预购买的商品列表</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购物车编号，添加数量，商品编号</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加入购物车</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购物车管理</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会员表</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存放会员用户信息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会员编号，用户账号</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添加会员</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无</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关键码</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商品上架</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存放店铺上架商品的记录</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商品编号，上架时间，上架数量</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上架商品</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无</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商品下架</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存放下架商品的记录</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商品编号，下架时间</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商品质量检测</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无</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进货信息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存放进货的记录</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商品编号，进货时间，单价，进货数量，总价</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进货</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商品管理</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购物车信息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存放每个用户的购物车信息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商品编号，价格，用户账号</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查看购物车信息，移除、添加商品</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购物车管理</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948" w:hRule="atLeast"/>
        </w:trPr>
        <w:tc>
          <w:tcPr>
            <w:tcW w:w="390" w:type="pct"/>
          </w:tcPr>
          <w:p>
            <w:pPr>
              <w:widowControl/>
              <w:jc w:val="center"/>
              <w:rPr>
                <w:rFonts w:ascii="宋体" w:hAnsi="宋体" w:eastAsia="宋体" w:cs="等线"/>
                <w:b/>
                <w:bCs/>
                <w:color w:val="000000"/>
                <w:szCs w:val="21"/>
              </w:rPr>
            </w:pPr>
            <w:r>
              <w:rPr>
                <w:rFonts w:ascii="宋体" w:hAnsi="宋体" w:eastAsia="宋体" w:cs="等线"/>
                <w:b/>
                <w:bCs/>
                <w:color w:val="000000"/>
                <w:kern w:val="0"/>
                <w:szCs w:val="21"/>
                <w:lang w:bidi="ar"/>
              </w:rPr>
              <w:t>敏感信息</w:t>
            </w:r>
          </w:p>
        </w:tc>
        <w:tc>
          <w:tcPr>
            <w:tcW w:w="739"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存放每个用户的敏感信息</w:t>
            </w:r>
          </w:p>
        </w:tc>
        <w:tc>
          <w:tcPr>
            <w:tcW w:w="1527"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用户密码，用户姓名，用户电话，用户地址</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管理员输入敏感信息，用户输入敏感信息</w:t>
            </w:r>
          </w:p>
        </w:tc>
        <w:tc>
          <w:tcPr>
            <w:tcW w:w="932"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无</w:t>
            </w:r>
          </w:p>
        </w:tc>
        <w:tc>
          <w:tcPr>
            <w:tcW w:w="478" w:type="pct"/>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顺序</w:t>
            </w:r>
          </w:p>
        </w:tc>
      </w:tr>
    </w:tbl>
    <w:p>
      <w:pPr>
        <w:rPr>
          <w:rFonts w:ascii="宋体" w:hAnsi="宋体" w:eastAsia="宋体"/>
        </w:rPr>
      </w:pPr>
    </w:p>
    <w:p>
      <w:pPr>
        <w:pStyle w:val="3"/>
      </w:pPr>
      <w:bookmarkStart w:id="64" w:name="_Toc99531439"/>
      <w:bookmarkStart w:id="65" w:name="_Toc131365542"/>
      <w:r>
        <w:rPr>
          <w:rFonts w:hint="eastAsia"/>
        </w:rPr>
        <w:t>6</w:t>
      </w:r>
      <w:r>
        <w:t>.4</w:t>
      </w:r>
      <w:r>
        <w:rPr>
          <w:rFonts w:hint="eastAsia"/>
        </w:rPr>
        <w:t>数据源点与汇点词条</w:t>
      </w:r>
      <w:bookmarkEnd w:id="64"/>
      <w:bookmarkEnd w:id="65"/>
    </w:p>
    <w:tbl>
      <w:tblPr>
        <w:tblStyle w:val="26"/>
        <w:tblW w:w="4998" w:type="pct"/>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2033"/>
        <w:gridCol w:w="2226"/>
        <w:gridCol w:w="2130"/>
        <w:gridCol w:w="213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193" w:type="pct"/>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bCs/>
                <w:color w:val="FFFFFF"/>
                <w:szCs w:val="21"/>
              </w:rPr>
            </w:pPr>
            <w:r>
              <w:rPr>
                <w:rFonts w:ascii="宋体" w:hAnsi="宋体" w:eastAsia="宋体" w:cs="等线"/>
                <w:b/>
                <w:bCs/>
                <w:color w:val="FFFFFF"/>
                <w:kern w:val="0"/>
                <w:szCs w:val="21"/>
                <w:lang w:bidi="ar"/>
              </w:rPr>
              <w:t>名称</w:t>
            </w:r>
          </w:p>
        </w:tc>
        <w:tc>
          <w:tcPr>
            <w:tcW w:w="1306"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bCs/>
                <w:color w:val="FFFFFF"/>
                <w:szCs w:val="21"/>
              </w:rPr>
            </w:pPr>
            <w:r>
              <w:rPr>
                <w:rFonts w:ascii="宋体" w:hAnsi="宋体" w:eastAsia="宋体" w:cs="等线"/>
                <w:b/>
                <w:bCs/>
                <w:color w:val="FFFFFF"/>
                <w:kern w:val="0"/>
                <w:szCs w:val="21"/>
                <w:lang w:bidi="ar"/>
              </w:rPr>
              <w:t>简述</w:t>
            </w:r>
          </w:p>
        </w:tc>
        <w:tc>
          <w:tcPr>
            <w:tcW w:w="1250" w:type="pct"/>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bCs/>
                <w:color w:val="FFFFFF"/>
                <w:szCs w:val="21"/>
              </w:rPr>
            </w:pPr>
            <w:r>
              <w:rPr>
                <w:rFonts w:ascii="宋体" w:hAnsi="宋体" w:eastAsia="宋体" w:cs="等线"/>
                <w:b/>
                <w:bCs/>
                <w:color w:val="FFFFFF"/>
                <w:kern w:val="0"/>
                <w:szCs w:val="21"/>
                <w:lang w:bidi="ar"/>
              </w:rPr>
              <w:t>有关数据流</w:t>
            </w:r>
          </w:p>
        </w:tc>
        <w:tc>
          <w:tcPr>
            <w:tcW w:w="1250" w:type="pct"/>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widowControl/>
              <w:jc w:val="center"/>
              <w:rPr>
                <w:rFonts w:ascii="宋体" w:hAnsi="宋体" w:eastAsia="宋体" w:cs="等线"/>
                <w:b/>
                <w:bCs/>
                <w:color w:val="FFFFFF"/>
                <w:szCs w:val="21"/>
              </w:rPr>
            </w:pPr>
            <w:r>
              <w:rPr>
                <w:rFonts w:ascii="宋体" w:hAnsi="宋体" w:eastAsia="宋体" w:cs="等线"/>
                <w:b/>
                <w:bCs/>
                <w:color w:val="FFFFFF"/>
                <w:kern w:val="0"/>
                <w:szCs w:val="21"/>
                <w:lang w:bidi="ar"/>
              </w:rPr>
              <w:t>数目</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193" w:type="pct"/>
          </w:tcPr>
          <w:p>
            <w:pPr>
              <w:widowControl/>
              <w:jc w:val="center"/>
              <w:rPr>
                <w:rFonts w:ascii="宋体" w:hAnsi="宋体" w:eastAsia="宋体" w:cs="等线"/>
                <w:b/>
                <w:bCs/>
                <w:szCs w:val="21"/>
              </w:rPr>
            </w:pPr>
            <w:r>
              <w:rPr>
                <w:rFonts w:ascii="宋体" w:hAnsi="宋体" w:eastAsia="宋体" w:cs="等线"/>
                <w:b/>
                <w:bCs/>
                <w:kern w:val="0"/>
                <w:szCs w:val="21"/>
                <w:lang w:bidi="ar"/>
              </w:rPr>
              <w:t>客户</w:t>
            </w:r>
          </w:p>
        </w:tc>
        <w:tc>
          <w:tcPr>
            <w:tcW w:w="1306" w:type="pct"/>
          </w:tcPr>
          <w:p>
            <w:pPr>
              <w:widowControl/>
              <w:jc w:val="center"/>
              <w:rPr>
                <w:rFonts w:ascii="宋体" w:hAnsi="宋体" w:eastAsia="宋体" w:cs="等线"/>
                <w:szCs w:val="21"/>
              </w:rPr>
            </w:pPr>
            <w:r>
              <w:rPr>
                <w:rFonts w:ascii="宋体" w:hAnsi="宋体" w:eastAsia="宋体" w:cs="等线"/>
                <w:kern w:val="0"/>
                <w:szCs w:val="21"/>
                <w:lang w:bidi="ar"/>
              </w:rPr>
              <w:t>超市管理系统的顾客</w:t>
            </w:r>
          </w:p>
        </w:tc>
        <w:tc>
          <w:tcPr>
            <w:tcW w:w="1250" w:type="pct"/>
          </w:tcPr>
          <w:p>
            <w:pPr>
              <w:widowControl/>
              <w:jc w:val="center"/>
              <w:rPr>
                <w:rFonts w:ascii="宋体" w:hAnsi="宋体" w:eastAsia="宋体" w:cs="等线"/>
                <w:szCs w:val="21"/>
              </w:rPr>
            </w:pPr>
            <w:r>
              <w:rPr>
                <w:rFonts w:ascii="宋体" w:hAnsi="宋体" w:eastAsia="宋体" w:cs="等线"/>
                <w:kern w:val="0"/>
                <w:szCs w:val="21"/>
                <w:lang w:bidi="ar"/>
              </w:rPr>
              <w:t>发放优惠券，登录，注册，修改个人信息，会员申请，添加商品，移除商品，查看购物车信息，评论打分，反馈信息，商品检索，购物，退货</w:t>
            </w:r>
          </w:p>
        </w:tc>
        <w:tc>
          <w:tcPr>
            <w:tcW w:w="1250" w:type="pct"/>
          </w:tcPr>
          <w:p>
            <w:pPr>
              <w:widowControl/>
              <w:jc w:val="center"/>
              <w:rPr>
                <w:rFonts w:ascii="宋体" w:hAnsi="宋体" w:eastAsia="宋体" w:cs="等线"/>
                <w:szCs w:val="21"/>
              </w:rPr>
            </w:pPr>
            <w:r>
              <w:rPr>
                <w:rFonts w:ascii="宋体" w:hAnsi="宋体" w:eastAsia="宋体" w:cs="等线"/>
                <w:kern w:val="0"/>
                <w:szCs w:val="21"/>
                <w:lang w:bidi="ar"/>
              </w:rPr>
              <w:t>13</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1193" w:type="pct"/>
          </w:tcPr>
          <w:p>
            <w:pPr>
              <w:widowControl/>
              <w:jc w:val="center"/>
              <w:rPr>
                <w:rFonts w:ascii="宋体" w:hAnsi="宋体" w:eastAsia="宋体" w:cs="等线"/>
                <w:b/>
                <w:bCs/>
                <w:szCs w:val="21"/>
              </w:rPr>
            </w:pPr>
            <w:r>
              <w:rPr>
                <w:rFonts w:ascii="宋体" w:hAnsi="宋体" w:eastAsia="宋体" w:cs="等线"/>
                <w:b/>
                <w:bCs/>
                <w:kern w:val="0"/>
                <w:szCs w:val="21"/>
                <w:lang w:bidi="ar"/>
              </w:rPr>
              <w:t>员工</w:t>
            </w:r>
          </w:p>
        </w:tc>
        <w:tc>
          <w:tcPr>
            <w:tcW w:w="1306" w:type="pct"/>
          </w:tcPr>
          <w:p>
            <w:pPr>
              <w:widowControl/>
              <w:jc w:val="center"/>
              <w:rPr>
                <w:rFonts w:ascii="宋体" w:hAnsi="宋体" w:eastAsia="宋体" w:cs="等线"/>
                <w:szCs w:val="21"/>
              </w:rPr>
            </w:pPr>
            <w:r>
              <w:rPr>
                <w:rFonts w:ascii="宋体" w:hAnsi="宋体" w:eastAsia="宋体" w:cs="等线"/>
                <w:kern w:val="0"/>
                <w:szCs w:val="21"/>
                <w:lang w:bidi="ar"/>
              </w:rPr>
              <w:t>超市管理系统的工作人员</w:t>
            </w:r>
          </w:p>
        </w:tc>
        <w:tc>
          <w:tcPr>
            <w:tcW w:w="1250" w:type="pct"/>
          </w:tcPr>
          <w:p>
            <w:pPr>
              <w:widowControl/>
              <w:jc w:val="center"/>
              <w:rPr>
                <w:rFonts w:ascii="宋体" w:hAnsi="宋体" w:eastAsia="宋体" w:cs="等线"/>
                <w:szCs w:val="21"/>
              </w:rPr>
            </w:pPr>
            <w:r>
              <w:rPr>
                <w:rFonts w:ascii="宋体" w:hAnsi="宋体" w:eastAsia="宋体" w:cs="等线"/>
                <w:kern w:val="0"/>
                <w:szCs w:val="21"/>
                <w:lang w:bidi="ar"/>
              </w:rPr>
              <w:t>监控商品库存，记录进货信息，浏览和购买商品，离职管理，考勤管理，商品查询，注册，更新个人信息，销售信息</w:t>
            </w:r>
          </w:p>
        </w:tc>
        <w:tc>
          <w:tcPr>
            <w:tcW w:w="1250" w:type="pct"/>
          </w:tcPr>
          <w:p>
            <w:pPr>
              <w:widowControl/>
              <w:jc w:val="center"/>
              <w:rPr>
                <w:rFonts w:ascii="宋体" w:hAnsi="宋体" w:eastAsia="宋体" w:cs="等线"/>
                <w:szCs w:val="21"/>
              </w:rPr>
            </w:pPr>
            <w:r>
              <w:rPr>
                <w:rFonts w:ascii="宋体" w:hAnsi="宋体" w:eastAsia="宋体" w:cs="等线"/>
                <w:kern w:val="0"/>
                <w:szCs w:val="21"/>
                <w:lang w:bidi="ar"/>
              </w:rPr>
              <w:t>9</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193" w:type="pct"/>
          </w:tcPr>
          <w:p>
            <w:pPr>
              <w:widowControl/>
              <w:jc w:val="center"/>
              <w:rPr>
                <w:rFonts w:ascii="宋体" w:hAnsi="宋体" w:eastAsia="宋体" w:cs="等线"/>
                <w:b/>
                <w:bCs/>
                <w:szCs w:val="21"/>
              </w:rPr>
            </w:pPr>
            <w:r>
              <w:rPr>
                <w:rFonts w:ascii="宋体" w:hAnsi="宋体" w:eastAsia="宋体" w:cs="等线"/>
                <w:b/>
                <w:bCs/>
                <w:kern w:val="0"/>
                <w:szCs w:val="21"/>
                <w:lang w:bidi="ar"/>
              </w:rPr>
              <w:t>商品</w:t>
            </w:r>
          </w:p>
        </w:tc>
        <w:tc>
          <w:tcPr>
            <w:tcW w:w="1306" w:type="pct"/>
          </w:tcPr>
          <w:p>
            <w:pPr>
              <w:widowControl/>
              <w:jc w:val="center"/>
              <w:rPr>
                <w:rFonts w:ascii="宋体" w:hAnsi="宋体" w:eastAsia="宋体" w:cs="等线"/>
                <w:szCs w:val="21"/>
              </w:rPr>
            </w:pPr>
            <w:r>
              <w:rPr>
                <w:rFonts w:ascii="宋体" w:hAnsi="宋体" w:eastAsia="宋体" w:cs="等线"/>
                <w:kern w:val="0"/>
                <w:szCs w:val="21"/>
                <w:lang w:bidi="ar"/>
              </w:rPr>
              <w:t>交易的物品</w:t>
            </w:r>
          </w:p>
        </w:tc>
        <w:tc>
          <w:tcPr>
            <w:tcW w:w="1250" w:type="pct"/>
          </w:tcPr>
          <w:p>
            <w:pPr>
              <w:widowControl/>
              <w:jc w:val="center"/>
              <w:rPr>
                <w:rFonts w:ascii="宋体" w:hAnsi="宋体" w:eastAsia="宋体" w:cs="等线"/>
                <w:szCs w:val="21"/>
              </w:rPr>
            </w:pPr>
            <w:r>
              <w:rPr>
                <w:rFonts w:ascii="宋体" w:hAnsi="宋体" w:eastAsia="宋体" w:cs="等线"/>
                <w:kern w:val="0"/>
                <w:szCs w:val="21"/>
                <w:lang w:bidi="ar"/>
              </w:rPr>
              <w:t>商品信息，商品检索，信息反馈，进货，浏览和购买商品，记录进货信息，监控商品库存</w:t>
            </w:r>
          </w:p>
        </w:tc>
        <w:tc>
          <w:tcPr>
            <w:tcW w:w="1250" w:type="pct"/>
          </w:tcPr>
          <w:p>
            <w:pPr>
              <w:widowControl/>
              <w:jc w:val="center"/>
              <w:rPr>
                <w:rFonts w:ascii="宋体" w:hAnsi="宋体" w:eastAsia="宋体" w:cs="等线"/>
                <w:szCs w:val="21"/>
              </w:rPr>
            </w:pPr>
            <w:r>
              <w:rPr>
                <w:rFonts w:ascii="宋体" w:hAnsi="宋体" w:eastAsia="宋体" w:cs="等线"/>
                <w:kern w:val="0"/>
                <w:szCs w:val="21"/>
                <w:lang w:bidi="ar"/>
              </w:rPr>
              <w:t>7</w:t>
            </w:r>
          </w:p>
        </w:tc>
      </w:tr>
    </w:tbl>
    <w:p>
      <w:pPr>
        <w:rPr>
          <w:rFonts w:ascii="宋体" w:hAnsi="宋体" w:eastAsia="宋体"/>
        </w:rPr>
      </w:pPr>
    </w:p>
    <w:p>
      <w:pPr>
        <w:rPr>
          <w:rFonts w:ascii="宋体" w:hAnsi="宋体" w:eastAsia="宋体"/>
        </w:rPr>
      </w:pPr>
    </w:p>
    <w:p>
      <w:pPr>
        <w:pStyle w:val="3"/>
      </w:pPr>
      <w:bookmarkStart w:id="66" w:name="_Toc99531440"/>
      <w:bookmarkStart w:id="67" w:name="_Toc131365543"/>
      <w:r>
        <w:rPr>
          <w:rFonts w:hint="eastAsia"/>
        </w:rPr>
        <w:t>6</w:t>
      </w:r>
      <w:r>
        <w:t>.5</w:t>
      </w:r>
      <w:r>
        <w:rPr>
          <w:rFonts w:hint="eastAsia"/>
        </w:rPr>
        <w:t>加工词条</w:t>
      </w:r>
      <w:bookmarkEnd w:id="66"/>
      <w:bookmarkEnd w:id="67"/>
    </w:p>
    <w:tbl>
      <w:tblPr>
        <w:tblStyle w:val="26"/>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1382"/>
        <w:gridCol w:w="1382"/>
        <w:gridCol w:w="1383"/>
        <w:gridCol w:w="1383"/>
        <w:gridCol w:w="1383"/>
        <w:gridCol w:w="1383"/>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加工名</w:t>
            </w:r>
          </w:p>
        </w:tc>
        <w:tc>
          <w:tcPr>
            <w:tcW w:w="1382"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编号</w:t>
            </w:r>
          </w:p>
        </w:tc>
        <w:tc>
          <w:tcPr>
            <w:tcW w:w="1383"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简述</w:t>
            </w:r>
          </w:p>
        </w:tc>
        <w:tc>
          <w:tcPr>
            <w:tcW w:w="1383"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输入</w:t>
            </w:r>
          </w:p>
        </w:tc>
        <w:tc>
          <w:tcPr>
            <w:tcW w:w="1383" w:type="dxa"/>
            <w:tcBorders>
              <w:top w:val="single" w:color="5B9BD5" w:themeColor="accent5" w:sz="4" w:space="0"/>
              <w:bottom w:val="single" w:color="5B9BD5" w:themeColor="accent5" w:sz="4" w:space="0"/>
              <w:right w:val="nil"/>
              <w:insideH w:val="single" w:sz="4" w:space="0"/>
              <w:insideV w:val="nil"/>
            </w:tcBorders>
            <w:shd w:val="clear" w:color="auto" w:fill="5B9BD5" w:themeFill="accent5"/>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输出</w:t>
            </w:r>
          </w:p>
        </w:tc>
        <w:tc>
          <w:tcPr>
            <w:tcW w:w="1383"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加工逻辑</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网上购物子系统</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S0</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是用户完成注册、登录、查询商品信息、购物、申请成为会员；员工管理商品，记录考勤，人事管理等的系统。</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商品信息，退货，会员申请，管理购物车，登录，注册，购物，评论，退货</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维护，请求回应，商品信息，订单，发放优惠卷</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 w:val="22"/>
                <w:lang w:bidi="ar"/>
              </w:rPr>
              <w:t>依照用户输入的密码对用户进行身份信息核对并接受和处理外部实体输入和内部系统产生的数据和事务。</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用户管理</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S1</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是系统管理用户信息的子系统</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注册，登录，会员申请</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发放优惠卷，请求回应</w:t>
            </w:r>
          </w:p>
        </w:tc>
        <w:tc>
          <w:tcPr>
            <w:tcW w:w="1383" w:type="dxa"/>
          </w:tcPr>
          <w:p>
            <w:pPr>
              <w:widowControl/>
              <w:jc w:val="center"/>
              <w:rPr>
                <w:rFonts w:ascii="宋体" w:hAnsi="宋体" w:eastAsia="宋体" w:cs="等线"/>
                <w:color w:val="000000"/>
                <w:sz w:val="22"/>
              </w:rPr>
            </w:pPr>
            <w:r>
              <w:rPr>
                <w:rFonts w:ascii="宋体" w:hAnsi="宋体" w:eastAsia="宋体" w:cs="等线"/>
                <w:color w:val="000000"/>
                <w:kern w:val="0"/>
                <w:szCs w:val="21"/>
                <w:lang w:bidi="ar"/>
              </w:rPr>
              <w:t>对用户发出的请求进行回应并根据实际情况向用户发放优惠卷。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销售管理</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S2</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是系统进行商品的出售、退还功能的子系统，是整个系统的中心</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购物，退货</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订单信息，退货信息，商品信息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回应用户的购物、退货请求，处理用户传入的对应信息并存储至对应的数据存储文件中</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商品管理</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S3</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是系统进行商品的上架和下架功能的子系统</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维护</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分析实时的商品信息，判断新进的商品是否满足上架的条件或已上架未售出的上怕是否需要下架</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购物车管理</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S4</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是用户通过购物系统管理购物车的子系统</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管理购物车</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购物车信息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回应用户对购物车信息的处理请求，并改变购物车信息存储文件中对应的信息</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员工管理</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S5</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是系统进行员工的考勤、离职、更新、业务管理的子系统</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管理员工</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员工信息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管理每个员工的入职、离职、考勤、销售情况，并储存他们的个人信息</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用户身份信息核对</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S1.1</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作为用户登录系统的必要条件，以确认用户的身份</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登录信息，用户信息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登录结果</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逐字核对用户输入的账号和密码，若完全匹配，则用户登录成功，否则登录失败</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添加会员</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S1.2</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作为回应用户会员请求的加工</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会员申请，会员信息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申请结果，优惠卷</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当用户发出会员申请时，系统将直接同意申请并获取用户信息传输至会员表中，永远是根据实际情况向用户发放优惠卷。</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71"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生成订单</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S2.1</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回应用户的购物请求并提取相关信息生成订单</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订单信息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提取用户信息、商品信息以及购物时间等众多信息以形成订单信息传至订单信息存储文件</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调用商品信息</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S2.2</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根据用户的购物信息从商品信息存储文件中提取相应商品的信息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购物</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商品信息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直接检索商品信息文件找到用户购买商品的信息并传至用户参考或用于生成订单</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退货条件审核</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S2.3</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作为用户进行退货的必要条件</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退货失败，审核通过</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若退货日期超过购物日期七天以上，则必须说明退货理由，否则拒绝退货；若超过购物日期三十天以上，则拒绝退货</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生成退货单</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S2.4</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退货审核通过时，系统自动提取退货信息与商品信息形成退货单</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审核通过</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直接检索商品信息文件找到用户需要退还的信息结合退货信息用于生成退货单</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生成退货单</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S2.4</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退货审核通过时，系统自动提取退货信息与商品信息形成退货单</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审核通过</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退货信息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直接检索商品信息文件找到用户需要退还的信息结合退货信息用于生成退货单</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594" w:hRule="atLeast"/>
        </w:trPr>
        <w:tc>
          <w:tcPr>
            <w:tcW w:w="1382" w:type="dxa"/>
          </w:tcPr>
          <w:p>
            <w:pPr>
              <w:widowControl/>
              <w:jc w:val="center"/>
              <w:rPr>
                <w:rFonts w:ascii="宋体" w:hAnsi="宋体" w:eastAsia="宋体" w:cs="等线"/>
                <w:b w:val="0"/>
                <w:bCs w:val="0"/>
                <w:color w:val="000000"/>
                <w:szCs w:val="21"/>
              </w:rPr>
            </w:pPr>
            <w:r>
              <w:rPr>
                <w:rFonts w:ascii="宋体" w:hAnsi="宋体" w:eastAsia="宋体" w:cs="等线"/>
                <w:b/>
                <w:bCs/>
                <w:color w:val="000000"/>
                <w:kern w:val="0"/>
                <w:szCs w:val="21"/>
                <w:lang w:bidi="ar"/>
              </w:rPr>
              <w:t>员工身份信息核对</w:t>
            </w:r>
          </w:p>
        </w:tc>
        <w:tc>
          <w:tcPr>
            <w:tcW w:w="1382"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S5.1</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作为员工登录系统的必要条件，以确认员工的身份</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登录信息，员工信息</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登录结果</w:t>
            </w:r>
          </w:p>
        </w:tc>
        <w:tc>
          <w:tcPr>
            <w:tcW w:w="1383" w:type="dxa"/>
          </w:tcPr>
          <w:p>
            <w:pPr>
              <w:widowControl/>
              <w:jc w:val="center"/>
              <w:rPr>
                <w:rFonts w:ascii="宋体" w:hAnsi="宋体" w:eastAsia="宋体" w:cs="等线"/>
                <w:color w:val="000000"/>
                <w:szCs w:val="21"/>
              </w:rPr>
            </w:pPr>
            <w:r>
              <w:rPr>
                <w:rFonts w:ascii="宋体" w:hAnsi="宋体" w:eastAsia="宋体" w:cs="等线"/>
                <w:color w:val="000000"/>
                <w:kern w:val="0"/>
                <w:szCs w:val="21"/>
                <w:lang w:bidi="ar"/>
              </w:rPr>
              <w:t>逐字核对员工输入的账号和密码，若完全匹配，则员工登录成功，否则登录失败</w:t>
            </w:r>
          </w:p>
        </w:tc>
      </w:tr>
    </w:tbl>
    <w:p>
      <w:pPr>
        <w:widowControl/>
        <w:rPr>
          <w:rFonts w:ascii="宋体" w:hAnsi="宋体" w:eastAsia="宋体" w:cs="等线"/>
          <w:color w:val="000000"/>
          <w:szCs w:val="21"/>
        </w:rPr>
      </w:pPr>
    </w:p>
    <w:p>
      <w:pPr>
        <w:rPr>
          <w:rFonts w:ascii="宋体" w:hAnsi="宋体" w:eastAsia="宋体"/>
        </w:rPr>
      </w:pPr>
    </w:p>
    <w:p>
      <w:pPr>
        <w:pStyle w:val="2"/>
      </w:pPr>
      <w:bookmarkStart w:id="68" w:name="_Toc99531441"/>
      <w:bookmarkStart w:id="69" w:name="_Toc131365544"/>
      <w:r>
        <w:t>7.</w:t>
      </w:r>
      <w:r>
        <w:rPr>
          <w:rFonts w:hint="eastAsia"/>
        </w:rPr>
        <w:t>数据结构词条</w:t>
      </w:r>
      <w:bookmarkEnd w:id="68"/>
      <w:bookmarkEnd w:id="69"/>
    </w:p>
    <w:p>
      <w:pPr>
        <w:rPr>
          <w:rFonts w:ascii="宋体" w:hAnsi="宋体" w:eastAsia="宋体"/>
        </w:rPr>
      </w:pPr>
      <w:r>
        <w:rPr>
          <w:rFonts w:ascii="宋体" w:hAnsi="宋体" w:eastAsia="宋体"/>
        </w:rPr>
        <w:drawing>
          <wp:inline distT="0" distB="0" distL="114300" distR="114300">
            <wp:extent cx="5583555" cy="55892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5614977" cy="5620957"/>
                    </a:xfrm>
                    <a:prstGeom prst="rect">
                      <a:avLst/>
                    </a:prstGeom>
                  </pic:spPr>
                </pic:pic>
              </a:graphicData>
            </a:graphic>
          </wp:inline>
        </w:drawing>
      </w:r>
    </w:p>
    <w:p>
      <w:pPr>
        <w:rPr>
          <w:rFonts w:ascii="宋体" w:hAnsi="宋体" w:eastAsia="宋体"/>
        </w:rPr>
      </w:pPr>
      <w:r>
        <w:rPr>
          <w:rFonts w:ascii="宋体" w:hAnsi="宋体" w:eastAsia="宋体"/>
        </w:rPr>
        <w:drawing>
          <wp:inline distT="0" distB="0" distL="114300" distR="114300">
            <wp:extent cx="5269865" cy="2661285"/>
            <wp:effectExtent l="0" t="0" r="698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5269865" cy="2661285"/>
                    </a:xfrm>
                    <a:prstGeom prst="rect">
                      <a:avLst/>
                    </a:prstGeom>
                  </pic:spPr>
                </pic:pic>
              </a:graphicData>
            </a:graphic>
          </wp:inline>
        </w:drawing>
      </w:r>
    </w:p>
    <w:sectPr>
      <w:footerReference r:id="rId5" w:type="default"/>
      <w:footerReference r:id="rId6"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MS Gothic">
    <w:panose1 w:val="020B0609070205080204"/>
    <w:charset w:val="80"/>
    <w:family w:val="modern"/>
    <w:pitch w:val="default"/>
    <w:sig w:usb0="E00002FF" w:usb1="6AC7FDFB" w:usb2="08000012" w:usb3="00000000" w:csb0="4002009F" w:csb1="DFD7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4"/>
      </w:rPr>
    </w:pPr>
    <w:r>
      <w:fldChar w:fldCharType="begin"/>
    </w:r>
    <w:r>
      <w:rPr>
        <w:rStyle w:val="14"/>
      </w:rPr>
      <w:instrText xml:space="preserve">PAGE  </w:instrText>
    </w:r>
    <w:r>
      <w:fldChar w:fldCharType="separate"/>
    </w:r>
    <w:r>
      <w:rPr>
        <w:rStyle w:val="14"/>
      </w:rPr>
      <w:t>1</w: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4"/>
      </w:rPr>
    </w:pPr>
    <w:r>
      <w:fldChar w:fldCharType="begin"/>
    </w:r>
    <w:r>
      <w:rPr>
        <w:rStyle w:val="14"/>
      </w:rPr>
      <w:instrText xml:space="preserve">PAGE  </w:instrText>
    </w:r>
    <w:r>
      <w:fldChar w:fldCharType="separate"/>
    </w:r>
    <w:r>
      <w:rPr>
        <w:rStyle w:val="14"/>
      </w:rPr>
      <w:t>4</w:t>
    </w:r>
    <w:r>
      <w:fldChar w:fldCharType="end"/>
    </w: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4"/>
      </w:rPr>
    </w:pPr>
    <w:r>
      <w:fldChar w:fldCharType="begin"/>
    </w:r>
    <w:r>
      <w:rPr>
        <w:rStyle w:val="14"/>
      </w:rPr>
      <w:instrText xml:space="preserve">PAGE  </w:instrText>
    </w:r>
    <w:r>
      <w:fldChar w:fldCharType="separate"/>
    </w:r>
    <w:r>
      <w:rPr>
        <w:rStyle w:val="14"/>
      </w:rPr>
      <w:t>1</w:t>
    </w:r>
    <w:r>
      <w:fldChar w:fldCharType="end"/>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4"/>
      </w:rPr>
    </w:pPr>
    <w:r>
      <w:fldChar w:fldCharType="begin"/>
    </w:r>
    <w:r>
      <w:rPr>
        <w:rStyle w:val="14"/>
      </w:rPr>
      <w:instrText xml:space="preserve">PAGE  </w:instrText>
    </w:r>
    <w:r>
      <w:fldChar w:fldCharType="separate"/>
    </w:r>
    <w:r>
      <w:rPr>
        <w:rStyle w:val="14"/>
      </w:rPr>
      <w:t>0</w:t>
    </w:r>
    <w: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97523E"/>
    <w:multiLevelType w:val="multilevel"/>
    <w:tmpl w:val="469752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49B14E2A"/>
    <w:multiLevelType w:val="multilevel"/>
    <w:tmpl w:val="49B14E2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NotDisplayPageBoundaries w:val="1"/>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NjYWJmYWZmNjMyZTUxZjEzMzIyNDAyMzA1MGZmMmUifQ=="/>
  </w:docVars>
  <w:rsids>
    <w:rsidRoot w:val="00CF43A0"/>
    <w:rsid w:val="00165AF4"/>
    <w:rsid w:val="001B4015"/>
    <w:rsid w:val="001F210C"/>
    <w:rsid w:val="002C0401"/>
    <w:rsid w:val="002F343C"/>
    <w:rsid w:val="003533C3"/>
    <w:rsid w:val="003B6B08"/>
    <w:rsid w:val="003F0A75"/>
    <w:rsid w:val="00415D02"/>
    <w:rsid w:val="00460528"/>
    <w:rsid w:val="004E080B"/>
    <w:rsid w:val="00523B06"/>
    <w:rsid w:val="005933CD"/>
    <w:rsid w:val="005B54C5"/>
    <w:rsid w:val="005E1807"/>
    <w:rsid w:val="005E2ECF"/>
    <w:rsid w:val="005E523B"/>
    <w:rsid w:val="00602C1E"/>
    <w:rsid w:val="006913ED"/>
    <w:rsid w:val="006C0E1E"/>
    <w:rsid w:val="006D7C3E"/>
    <w:rsid w:val="007044E2"/>
    <w:rsid w:val="00747100"/>
    <w:rsid w:val="007605B4"/>
    <w:rsid w:val="00764F77"/>
    <w:rsid w:val="007C4FF0"/>
    <w:rsid w:val="007E459D"/>
    <w:rsid w:val="00855BA1"/>
    <w:rsid w:val="00870ED6"/>
    <w:rsid w:val="008B00DF"/>
    <w:rsid w:val="00900F01"/>
    <w:rsid w:val="009158E1"/>
    <w:rsid w:val="009875E2"/>
    <w:rsid w:val="009A2458"/>
    <w:rsid w:val="00AA78ED"/>
    <w:rsid w:val="00B077DD"/>
    <w:rsid w:val="00B34EE1"/>
    <w:rsid w:val="00B8519F"/>
    <w:rsid w:val="00B900D1"/>
    <w:rsid w:val="00BB3143"/>
    <w:rsid w:val="00C25E72"/>
    <w:rsid w:val="00C57AB6"/>
    <w:rsid w:val="00CA3C75"/>
    <w:rsid w:val="00CC0C4D"/>
    <w:rsid w:val="00CF43A0"/>
    <w:rsid w:val="00D3122C"/>
    <w:rsid w:val="00D7412F"/>
    <w:rsid w:val="00DD2AA7"/>
    <w:rsid w:val="00DF0286"/>
    <w:rsid w:val="00E01C83"/>
    <w:rsid w:val="00ED692B"/>
    <w:rsid w:val="00F460D9"/>
    <w:rsid w:val="00F57545"/>
    <w:rsid w:val="00FB25B6"/>
    <w:rsid w:val="15CA408F"/>
    <w:rsid w:val="5A7F8173"/>
    <w:rsid w:val="5B67CDB5"/>
    <w:rsid w:val="5E3F0FA3"/>
    <w:rsid w:val="622A4681"/>
    <w:rsid w:val="6FEAB23D"/>
    <w:rsid w:val="7DF9AF99"/>
    <w:rsid w:val="AFECA2C6"/>
    <w:rsid w:val="E5AFD716"/>
    <w:rsid w:val="F1BEF7AE"/>
    <w:rsid w:val="FB7FE03D"/>
    <w:rsid w:val="FF7DB8B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paragraph" w:styleId="4">
    <w:name w:val="heading 3"/>
    <w:basedOn w:val="1"/>
    <w:next w:val="1"/>
    <w:link w:val="18"/>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link w:val="19"/>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paragraph" w:styleId="6">
    <w:name w:val="heading 5"/>
    <w:basedOn w:val="1"/>
    <w:next w:val="1"/>
    <w:link w:val="24"/>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footer"/>
    <w:basedOn w:val="1"/>
    <w:link w:val="29"/>
    <w:unhideWhenUsed/>
    <w:uiPriority w:val="0"/>
    <w:pPr>
      <w:tabs>
        <w:tab w:val="center" w:pos="4153"/>
        <w:tab w:val="right" w:pos="8306"/>
      </w:tabs>
      <w:snapToGrid w:val="0"/>
      <w:jc w:val="left"/>
    </w:pPr>
    <w:rPr>
      <w:sz w:val="18"/>
      <w:szCs w:val="18"/>
    </w:rPr>
  </w:style>
  <w:style w:type="paragraph" w:styleId="9">
    <w:name w:val="toc 1"/>
    <w:basedOn w:val="1"/>
    <w:next w:val="1"/>
    <w:unhideWhenUsed/>
    <w:qFormat/>
    <w:uiPriority w:val="39"/>
  </w:style>
  <w:style w:type="paragraph" w:styleId="10">
    <w:name w:val="toc 2"/>
    <w:basedOn w:val="1"/>
    <w:next w:val="1"/>
    <w:unhideWhenUsed/>
    <w:uiPriority w:val="39"/>
    <w:pPr>
      <w:ind w:left="420" w:leftChars="200"/>
    </w:p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uiPriority w:val="0"/>
  </w:style>
  <w:style w:type="character" w:styleId="15">
    <w:name w:val="Hyperlink"/>
    <w:basedOn w:val="13"/>
    <w:unhideWhenUsed/>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宋体" w:hAnsi="宋体" w:eastAsia="宋体" w:cs="宋体"/>
      <w:b/>
      <w:bCs/>
      <w:kern w:val="36"/>
      <w:sz w:val="48"/>
      <w:szCs w:val="48"/>
    </w:rPr>
  </w:style>
  <w:style w:type="character" w:customStyle="1" w:styleId="17">
    <w:name w:val="标题 2 字符"/>
    <w:basedOn w:val="13"/>
    <w:link w:val="3"/>
    <w:qFormat/>
    <w:uiPriority w:val="9"/>
    <w:rPr>
      <w:rFonts w:ascii="宋体" w:hAnsi="宋体" w:eastAsia="宋体" w:cs="宋体"/>
      <w:b/>
      <w:bCs/>
      <w:kern w:val="0"/>
      <w:sz w:val="36"/>
      <w:szCs w:val="36"/>
    </w:rPr>
  </w:style>
  <w:style w:type="character" w:customStyle="1" w:styleId="18">
    <w:name w:val="标题 3 字符"/>
    <w:basedOn w:val="13"/>
    <w:link w:val="4"/>
    <w:qFormat/>
    <w:uiPriority w:val="9"/>
    <w:rPr>
      <w:rFonts w:ascii="宋体" w:hAnsi="宋体" w:eastAsia="宋体" w:cs="宋体"/>
      <w:b/>
      <w:bCs/>
      <w:kern w:val="0"/>
      <w:sz w:val="27"/>
      <w:szCs w:val="27"/>
    </w:rPr>
  </w:style>
  <w:style w:type="character" w:customStyle="1" w:styleId="19">
    <w:name w:val="标题 4 字符"/>
    <w:basedOn w:val="13"/>
    <w:link w:val="5"/>
    <w:qFormat/>
    <w:uiPriority w:val="9"/>
    <w:rPr>
      <w:rFonts w:ascii="宋体" w:hAnsi="宋体" w:eastAsia="宋体" w:cs="宋体"/>
      <w:b/>
      <w:bCs/>
      <w:kern w:val="0"/>
      <w:sz w:val="24"/>
      <w:szCs w:val="24"/>
    </w:rPr>
  </w:style>
  <w:style w:type="character" w:customStyle="1" w:styleId="20">
    <w:name w:val="md-plain"/>
    <w:basedOn w:val="13"/>
    <w:qFormat/>
    <w:uiPriority w:val="0"/>
  </w:style>
  <w:style w:type="paragraph" w:customStyle="1" w:styleId="21">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22">
    <w:name w:val="md-tab"/>
    <w:basedOn w:val="13"/>
    <w:qFormat/>
    <w:uiPriority w:val="0"/>
  </w:style>
  <w:style w:type="paragraph" w:customStyle="1" w:styleId="23">
    <w:name w:val="TOC 标题1"/>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4">
    <w:name w:val="标题 5 字符"/>
    <w:basedOn w:val="13"/>
    <w:link w:val="6"/>
    <w:qFormat/>
    <w:uiPriority w:val="9"/>
    <w:rPr>
      <w:b/>
      <w:bCs/>
      <w:sz w:val="28"/>
      <w:szCs w:val="28"/>
    </w:rPr>
  </w:style>
  <w:style w:type="paragraph" w:styleId="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table" w:customStyle="1" w:styleId="26">
    <w:name w:val="网格表 4 - 着色 51"/>
    <w:basedOn w:val="11"/>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7">
    <w:name w:val="无格式表格 11"/>
    <w:basedOn w:val="1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网格表 4 - 着色 31"/>
    <w:basedOn w:val="11"/>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29">
    <w:name w:val="页脚 字符"/>
    <w:basedOn w:val="13"/>
    <w:link w:val="8"/>
    <w:qFormat/>
    <w:uiPriority w:val="0"/>
    <w:rPr>
      <w:sz w:val="18"/>
      <w:szCs w:val="18"/>
    </w:rPr>
  </w:style>
  <w:style w:type="paragraph" w:styleId="30">
    <w:name w:val="List Paragraph"/>
    <w:basedOn w:val="1"/>
    <w:qFormat/>
    <w:uiPriority w:val="99"/>
    <w:pPr>
      <w:ind w:firstLine="420" w:firstLineChars="200"/>
    </w:pPr>
  </w:style>
  <w:style w:type="paragraph" w:customStyle="1" w:styleId="31">
    <w:name w:val="TOC 标题2"/>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6810</Words>
  <Characters>7407</Characters>
  <Lines>79</Lines>
  <Paragraphs>22</Paragraphs>
  <TotalTime>1</TotalTime>
  <ScaleCrop>false</ScaleCrop>
  <LinksUpToDate>false</LinksUpToDate>
  <CharactersWithSpaces>7693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2022-03-27T12:38:00Z</dcterms:created>
  <dc:creator>林 鹏飞</dc:creator>
  <cp:lastModifiedBy>ChangFeng</cp:lastModifiedBy>
  <dcterms:modified xsi:type="dcterms:W3CDTF">2023-04-02T14:07:48Z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43215E2E1BB1F1A3E10124643C62C2CE_43</vt:lpwstr>
  </property>
</Properties>
</file>