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D3E7A" w14:textId="77777777" w:rsidR="00840FC0" w:rsidRDefault="00062831">
      <w:pPr>
        <w:pStyle w:val="Title"/>
        <w:rPr>
          <w:sz w:val="44"/>
          <w:szCs w:val="44"/>
        </w:rPr>
      </w:pPr>
      <w:r>
        <w:rPr>
          <w:sz w:val="44"/>
          <w:szCs w:val="44"/>
        </w:rPr>
        <w:t>Software Architecture and Design Specification</w:t>
      </w:r>
    </w:p>
    <w:p w14:paraId="5102A889" w14:textId="77777777" w:rsidR="00840FC0" w:rsidRDefault="00062831">
      <w:r>
        <w:t>Project: Task Manager Application (SE Mini-Project)</w:t>
      </w:r>
    </w:p>
    <w:p w14:paraId="6E085DEB" w14:textId="77777777" w:rsidR="00840FC0" w:rsidRDefault="00062831">
      <w:r>
        <w:t>Version: 1.0</w:t>
      </w:r>
    </w:p>
    <w:p w14:paraId="5207EB85" w14:textId="77777777" w:rsidR="00840FC0" w:rsidRDefault="00062831">
      <w:r>
        <w:t>Authors: Vismay H S (PES1UG24AM325), Trisha G Shetty (PES1UG24AM308), Akash Kiran Vernekar (PES1UG24AM338), Basawaraj Panchal (PES1UG24AM350)</w:t>
      </w:r>
    </w:p>
    <w:p w14:paraId="14E31D91" w14:textId="77777777" w:rsidR="00840FC0" w:rsidRDefault="00062831">
      <w:r>
        <w:t>Date: 01-10-2026</w:t>
      </w:r>
    </w:p>
    <w:p w14:paraId="67F20BC1" w14:textId="77777777" w:rsidR="00840FC0" w:rsidRDefault="00062831">
      <w:r>
        <w:t>Status: Draft — for team review before submission</w:t>
      </w:r>
    </w:p>
    <w:p w14:paraId="4BB9E146" w14:textId="77777777" w:rsidR="00840FC0" w:rsidRDefault="00062831">
      <w:pPr>
        <w:pStyle w:val="Heading1"/>
      </w:pPr>
      <w:r>
        <w:t>Revision History</w:t>
      </w:r>
    </w:p>
    <w:p w14:paraId="3504256E" w14:textId="77777777" w:rsidR="00840FC0" w:rsidRDefault="00062831">
      <w:r>
        <w:t>Version | Date | Author | Change Summary</w:t>
      </w:r>
    </w:p>
    <w:p w14:paraId="7B1CAF1F" w14:textId="77777777" w:rsidR="005829DC" w:rsidRDefault="00062831">
      <w:r>
        <w:t>1.0 | 01-10-2026 | Vismay H S (PES1UG24AM325) | Initial SAD: architecture, component diagram, and sequence diagrams for the Task Manager Application, based on SRS_TaskManagerApplication.docx v1.3.</w:t>
      </w:r>
    </w:p>
    <w:p w14:paraId="16772104" w14:textId="77777777" w:rsidR="00840FC0" w:rsidRDefault="00062831">
      <w:pPr>
        <w:pStyle w:val="Heading1"/>
      </w:pPr>
      <w:r>
        <w:t>Approvals</w:t>
      </w:r>
    </w:p>
    <w:p w14:paraId="733A4787" w14:textId="77777777" w:rsidR="00840FC0" w:rsidRDefault="00062831">
      <w:r>
        <w:t>Role | Name | Signature/Date</w:t>
      </w:r>
    </w:p>
    <w:p w14:paraId="1DD70546" w14:textId="77777777" w:rsidR="005829DC" w:rsidRDefault="00062831">
      <w:r>
        <w:t xml:space="preserve">Team Member | Vismay H S (PES1UG24AM325) | </w:t>
      </w:r>
    </w:p>
    <w:p w14:paraId="5CF21263" w14:textId="77777777" w:rsidR="005829DC" w:rsidRDefault="00062831">
      <w:r>
        <w:t xml:space="preserve">Team Member | Trisha G Shetty (PES1UG24AM308) | </w:t>
      </w:r>
    </w:p>
    <w:p w14:paraId="4DB85680" w14:textId="77777777" w:rsidR="005829DC" w:rsidRDefault="00062831">
      <w:r>
        <w:t xml:space="preserve">Team Member | Akash Kiran Vernekar (PES1UG24AM338) | </w:t>
      </w:r>
    </w:p>
    <w:p w14:paraId="33DB53FA" w14:textId="77777777" w:rsidR="005829DC" w:rsidRDefault="00062831">
      <w:r>
        <w:t xml:space="preserve">Team Member | Basawaraj Panchal (PES1UG24AM350) | </w:t>
      </w:r>
    </w:p>
    <w:p w14:paraId="003171BF" w14:textId="77777777" w:rsidR="005829DC" w:rsidRDefault="00062831">
      <w:r>
        <w:t xml:space="preserve">Course Instructor | | </w:t>
      </w:r>
    </w:p>
    <w:p w14:paraId="03E54A49" w14:textId="77777777" w:rsidR="00840FC0" w:rsidRDefault="00062831">
      <w:pPr>
        <w:pStyle w:val="Heading1"/>
      </w:pPr>
      <w:r>
        <w:t>1. Introduction</w:t>
      </w:r>
    </w:p>
    <w:p w14:paraId="0E5F9835" w14:textId="77777777" w:rsidR="00840FC0" w:rsidRDefault="00062831">
      <w:r>
        <w:t>1.1 Purpose</w:t>
      </w:r>
      <w:r>
        <w:br/>
      </w:r>
      <w:r>
        <w:t>This document specifies the software architecture and component-level design of the Task Manager Application, translating the requirements in SRS_TaskManagerApplication.docx v1.3 into an implementable system structure.</w:t>
      </w:r>
    </w:p>
    <w:p w14:paraId="045EE842" w14:textId="77777777" w:rsidR="00840FC0" w:rsidRDefault="00062831">
      <w:r>
        <w:t>1.2 Scope</w:t>
      </w:r>
      <w:r>
        <w:br/>
      </w:r>
      <w:r>
        <w:t xml:space="preserve">Covers user registration &amp; authentication (TM-F-001–003), task CRUD (TM-F-010–012), task assignment &amp; the Kanban board (TM-F-020–023), notifications &amp; comments (TM-F-030–032), and search/filter/reporting (TM-F-040–042), together with the performance, </w:t>
      </w:r>
      <w:r>
        <w:lastRenderedPageBreak/>
        <w:t>reliability, and security requirements (TM-NF-001–005, PRJ-SR-001–005). Excludes hosting/infrastructure management (per SRS §1.2).</w:t>
      </w:r>
    </w:p>
    <w:p w14:paraId="4800E5B5" w14:textId="77777777" w:rsidR="00840FC0" w:rsidRDefault="00062831">
      <w:r>
        <w:t>1.3 Audience</w:t>
      </w:r>
      <w:r>
        <w:br/>
        <w:t>The four-member project team, the course instructor/evaluators, and QA.</w:t>
      </w:r>
    </w:p>
    <w:p w14:paraId="65793C03" w14:textId="77777777" w:rsidR="00840FC0" w:rsidRDefault="00062831">
      <w:r>
        <w:t>1.4 Definitions</w:t>
      </w:r>
      <w:r>
        <w:br/>
      </w:r>
      <w:r>
        <w:t>UI, API, REST, JWT, CRUD, SPA, ORM, RBAC (as defined in the SRS §1.4). SRS — Software Requirements Specification. RTM — Requirements Traceability Matrix.</w:t>
      </w:r>
    </w:p>
    <w:p w14:paraId="77002CC8" w14:textId="77777777" w:rsidR="00840FC0" w:rsidRDefault="00062831">
      <w:pPr>
        <w:pStyle w:val="Heading1"/>
      </w:pPr>
      <w:r>
        <w:t>2. Document Overview</w:t>
      </w:r>
    </w:p>
    <w:p w14:paraId="5CC2F1DC" w14:textId="77777777" w:rsidR="00840FC0" w:rsidRDefault="00062831">
      <w:r>
        <w:t>2.1 How to use this document</w:t>
      </w:r>
      <w:r>
        <w:br/>
        <w:t>Sections 3 and 4 are the architectural deliverables: the layered architecture, the UML component diagram, two UML sequence diagrams, the API design for two components, and the threat model. Read alongside SRS_TaskManagerApplication.docx v1.3 for full requirement traceability.</w:t>
      </w:r>
    </w:p>
    <w:p w14:paraId="3DC572D8" w14:textId="77777777" w:rsidR="00840FC0" w:rsidRDefault="00062831">
      <w:r>
        <w:t>2.2 Related Documents</w:t>
      </w:r>
      <w:r>
        <w:br/>
      </w:r>
      <w:r>
        <w:t>SRS_TaskManagerApplication.docx v1.3 (this repository, Templates branch), this SAD, the companion Software Test Plan (STP).</w:t>
      </w:r>
    </w:p>
    <w:p w14:paraId="5AD38DDA" w14:textId="77777777" w:rsidR="00840FC0" w:rsidRDefault="00062831">
      <w:pPr>
        <w:pStyle w:val="Heading1"/>
      </w:pPr>
      <w:r>
        <w:t>3. Architecture</w:t>
      </w:r>
    </w:p>
    <w:p w14:paraId="00F5C5AE" w14:textId="77777777" w:rsidR="00840FC0" w:rsidRDefault="00062831">
      <w:r>
        <w:t>3.1 Goals &amp; Constraints</w:t>
      </w:r>
      <w:r>
        <w:br/>
      </w:r>
      <w:r>
        <w:t>Goals: API response time under 2 seconds for 95% of requests (TM-NF-001); 99% monthly uptime (TM-NF-002); support at least 100 concurrent users without noticeable degradation (TM-NF-005). Constraints: must be delivered as a React.js frontend with a Node.js/Express REST API backend (SRS §2.5); project scope tracked in Jira; four-member team on a semester timeline.</w:t>
      </w:r>
    </w:p>
    <w:p w14:paraId="6FAD63BF" w14:textId="77777777" w:rsidR="00840FC0" w:rsidRDefault="00062831" w:rsidP="009A6B72">
      <w:r>
        <w:t>3.2 Stakeholders &amp; Concerns</w:t>
      </w:r>
      <w:r>
        <w:br/>
        <w:t>Admin: user account management, full system access.</w:t>
      </w:r>
      <w:r>
        <w:br/>
      </w:r>
      <w:r>
        <w:t>Project/Team Lead: creating projects, assigning tasks, viewing reports.</w:t>
      </w:r>
      <w:r>
        <w:br/>
        <w:t>Team Member: viewing assigned tasks, updating status, commenting.</w:t>
      </w:r>
      <w:r>
        <w:br/>
        <w:t>Course Evaluators: correctness against the SRS, architecture quality.</w:t>
      </w:r>
      <w:r>
        <w:br/>
        <w:t>Developers/QA: modularity, testability, clear interfaces between components.</w:t>
      </w:r>
    </w:p>
    <w:p w14:paraId="69D897C9" w14:textId="77777777" w:rsidR="009A6B72" w:rsidRPr="009A6B72" w:rsidRDefault="00062831" w:rsidP="009A6B72">
      <w:pPr>
        <w:pStyle w:val="Heading2"/>
      </w:pPr>
      <w:r>
        <w:t>3.</w:t>
      </w:r>
      <w:r w:rsidR="009A6B72">
        <w:t>3</w:t>
      </w:r>
      <w:r>
        <w:t xml:space="preserve"> Component (UML) Diagram</w:t>
      </w:r>
    </w:p>
    <w:p w14:paraId="3543FA13" w14:textId="77777777" w:rsidR="00840FC0" w:rsidRDefault="00840FC0">
      <w:pPr>
        <w:ind w:left="720" w:firstLine="720"/>
      </w:pPr>
    </w:p>
    <w:p w14:paraId="0BDD6EA4" w14:textId="77777777" w:rsidR="00840FC0" w:rsidRDefault="00062831">
      <w:pPr>
        <w:ind w:left="720" w:firstLine="720"/>
      </w:pPr>
      <w:r>
        <w:rPr>
          <w:noProof/>
        </w:rPr>
        <w:lastRenderedPageBreak/>
        <w:drawing>
          <wp:inline distT="0" distB="0" distL="0" distR="0" wp14:anchorId="26B64B92" wp14:editId="3A7DE486">
            <wp:extent cx="5760720" cy="39612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_diagram_tm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44D9" w14:textId="77777777" w:rsidR="005829DC" w:rsidRDefault="00062831">
      <w:r>
        <w:rPr>
          <w:i/>
          <w:sz w:val="18"/>
        </w:rPr>
        <w:t>Figure 1 — UML Component Diagram: 6 components across Presentation / Business / Data layers, 9 ball-and-socket interfaces.</w:t>
      </w:r>
    </w:p>
    <w:p w14:paraId="5E60064E" w14:textId="77777777" w:rsidR="00840FC0" w:rsidRDefault="00840FC0">
      <w:pPr>
        <w:ind w:left="720" w:firstLine="720"/>
      </w:pPr>
    </w:p>
    <w:p w14:paraId="24DED77F" w14:textId="77777777" w:rsidR="00840FC0" w:rsidRDefault="00062831">
      <w:pPr>
        <w:pStyle w:val="Heading2"/>
      </w:pPr>
      <w:r>
        <w:t>3.</w:t>
      </w:r>
      <w:r w:rsidR="009A6B72">
        <w:t>4</w:t>
      </w:r>
      <w:r>
        <w:t xml:space="preserve"> Component Descriptions</w:t>
      </w:r>
    </w:p>
    <w:p w14:paraId="13FDF1F7" w14:textId="77777777" w:rsidR="00840FC0" w:rsidRDefault="00062831">
      <w:r>
        <w:t>- Web Client Component (React SPA): the single responsive web UI — login/registration forms, dashboard, Kanban board, task forms, notifications (TM-F-001..042).</w:t>
      </w:r>
      <w:r>
        <w:br/>
        <w:t>- Auth &amp; User Mgmt Service: registration, login, JWT issuance, profile management (TM-F-001..003).</w:t>
      </w:r>
      <w:r>
        <w:br/>
        <w:t>- Task &amp; Project Service: task CRUD, project/board management, task assignment (TM-F-010..023).</w:t>
      </w:r>
      <w:r>
        <w:br/>
        <w:t>- Notification &amp; Collaboration Service: in-app notifications and task comments (TM-F-030..032).</w:t>
      </w:r>
      <w:r>
        <w:br/>
      </w:r>
      <w:r>
        <w:t>- Search &amp; Reporting Service: search, filters, dashboard summaries, CSV export (TM-F-040..042).</w:t>
      </w:r>
      <w:r>
        <w:br/>
        <w:t>- MongoDB Database Component: single authoritative store for the User, Project, Task, Comment, and Notification collections (SRS §10).</w:t>
      </w:r>
    </w:p>
    <w:p w14:paraId="10384782" w14:textId="77777777" w:rsidR="00840FC0" w:rsidRDefault="00062831">
      <w:pPr>
        <w:pStyle w:val="Heading2"/>
      </w:pPr>
      <w:r>
        <w:t>3.</w:t>
      </w:r>
      <w:r w:rsidR="009A6B72">
        <w:t>5</w:t>
      </w:r>
      <w:r>
        <w:t xml:space="preserve"> Chosen Architecture Pattern and Rationale</w:t>
      </w:r>
    </w:p>
    <w:p w14:paraId="5A1BF13C" w14:textId="77777777" w:rsidR="00840FC0" w:rsidRDefault="00062831">
      <w:r>
        <w:t xml:space="preserve">Layered architecture (Presentation / Business / Data). Chosen because: (1) the SRS explicitly constrains delivery to a single React.js SPA talking to a single Node.js/Express </w:t>
      </w:r>
      <w:r>
        <w:lastRenderedPageBreak/>
        <w:t>REST API backend and a single MongoDB store (§2.5) — a natural three-tier shape, not a distributed one; and (2) a four-person team on a semester timeline benefits from low operational overhead — module boundaries (Auth / Task / Notification / Search) still let each teammate own one service independently inside the same codebase, without the deployment and coordination cost of real microservices. Microservices was considered and rejected: the SRS's own assumptions (§9) state data volumes are "small-to-modera</w:t>
      </w:r>
      <w:r>
        <w:t>te (course project scale)", so the independent-scaling benefit microservices would offer isn't needed here. Client-Server alone was rejected because it under-specifies the internal module separation the component diagram needs to show.</w:t>
      </w:r>
    </w:p>
    <w:p w14:paraId="7D026EAC" w14:textId="77777777" w:rsidR="00840FC0" w:rsidRDefault="00062831">
      <w:pPr>
        <w:pStyle w:val="Heading2"/>
      </w:pPr>
      <w:r>
        <w:t>3.</w:t>
      </w:r>
      <w:r w:rsidR="009A6B72">
        <w:t>6</w:t>
      </w:r>
      <w:r>
        <w:t xml:space="preserve"> Technology Stack &amp; Data Stores</w:t>
      </w:r>
    </w:p>
    <w:p w14:paraId="615CC18E" w14:textId="77777777" w:rsidR="00840FC0" w:rsidRDefault="00062831">
      <w:r>
        <w:t>Frontend: React.js single-page application.</w:t>
      </w:r>
      <w:r>
        <w:br/>
        <w:t>Backend: Node.js/Express REST API, organized into four internal service modules (Auth, Task &amp; Project, Notification &amp; Collaboration, Search &amp; Reporting) communicating over HTTPS/JSON.</w:t>
      </w:r>
      <w:r>
        <w:br/>
        <w:t>Data: MongoDB via Mongoose, holding the User, Project, Task, Comment, and Notification collections (SRS §10).</w:t>
      </w:r>
      <w:r>
        <w:br/>
        <w:t>Security: JWT session tokens, bcrypt password hashing, HTTPS/TLS 1.2+ for all traffic.</w:t>
      </w:r>
      <w:r>
        <w:br/>
      </w:r>
      <w:r>
        <w:t>Optional: Nodemailer for email due-date reminders (SRS §3.3).</w:t>
      </w:r>
    </w:p>
    <w:p w14:paraId="3E7A5534" w14:textId="77777777" w:rsidR="00840FC0" w:rsidRDefault="00062831">
      <w:pPr>
        <w:pStyle w:val="Heading2"/>
      </w:pPr>
      <w:r>
        <w:t>3.</w:t>
      </w:r>
      <w:r w:rsidR="009A6B72">
        <w:t>7</w:t>
      </w:r>
      <w:r>
        <w:t xml:space="preserve"> Risks &amp; Mitigations</w:t>
      </w:r>
    </w:p>
    <w:p w14:paraId="762385F4" w14:textId="77777777" w:rsidR="00840FC0" w:rsidRDefault="00062831">
      <w:r>
        <w:t>Risk: MongoDB's flexible schema drifts as requirements evolve during the semester (the SRS explicitly assumes a schema-flexible DB, §9) → Mitigation: Mongoose schema validation plus versioned migration notes before each sprint.</w:t>
      </w:r>
      <w:r>
        <w:br/>
      </w:r>
      <w:r>
        <w:t>Risk: four teammates working on shared modules (auth, task service, board UI) causes merge conflicts or integration breakage → Mitigation: the four Business-layer services (Auth, Task &amp; Project, Notification, Search) give each teammate one independently-ownable module; Jira tracks who owns what.</w:t>
      </w:r>
      <w:r>
        <w:br/>
        <w:t>Risk: API latency degrades past the TM-NF-001 2-second target as task/notification volume grows → Mitigation: MongoDB indexes on projectId/assigneeId/status, pagination on list endpoints.</w:t>
      </w:r>
      <w:r>
        <w:br/>
      </w:r>
      <w:r>
        <w:t>Risk: JWT leakage or XSS on the React SPA → Mitigation: secure token storage, input sanitization (PRJ-SR-005), CSP headers.</w:t>
      </w:r>
    </w:p>
    <w:p w14:paraId="4BD6C838" w14:textId="77777777" w:rsidR="00840FC0" w:rsidRDefault="00062831">
      <w:pPr>
        <w:pStyle w:val="Heading2"/>
      </w:pPr>
      <w:r>
        <w:t>3.</w:t>
      </w:r>
      <w:r w:rsidR="009A6B72">
        <w:t>8</w:t>
      </w:r>
      <w:r>
        <w:t xml:space="preserve"> Traceability to Requirements</w:t>
      </w:r>
    </w:p>
    <w:p w14:paraId="09CBD973" w14:textId="77777777" w:rsidR="00840FC0" w:rsidRDefault="00062831">
      <w:r>
        <w:t>TM-F-001..003 (auth &amp; user mgmt) → Web Client + Auth &amp; User Mgmt Service</w:t>
      </w:r>
      <w:r>
        <w:br/>
        <w:t>TM-F-010..012 (task CRUD) → Web Client + Task &amp; Project Service</w:t>
      </w:r>
      <w:r>
        <w:br/>
        <w:t>TM-F-020..023 (assignment &amp; board) → Web Client + Task &amp; Project Service</w:t>
      </w:r>
      <w:r>
        <w:br/>
        <w:t>TM-F-030..032 (notifications &amp; comments) → Web Client + Notification &amp; Collaboration Service</w:t>
      </w:r>
      <w:r>
        <w:br/>
      </w:r>
      <w:r>
        <w:t>TM-F-040..042 (search/filter/reporting) → Web Client + Search &amp; Reporting Service</w:t>
      </w:r>
      <w:r>
        <w:br/>
        <w:t>TM-NF-001 (≤2s API response) → all four Business-layer services</w:t>
      </w:r>
      <w:r>
        <w:br/>
        <w:t>TM-NF-002 (99% uptime) → Business layer + MongoDB Database</w:t>
      </w:r>
      <w:r>
        <w:br/>
        <w:t>TM-NF-005 (100 concurrent users) → Business layer + MongoDB Database</w:t>
      </w:r>
      <w:r>
        <w:br/>
      </w:r>
      <w:r>
        <w:lastRenderedPageBreak/>
        <w:t>PRJ-SR-001/002 (password hashing, JWT) → Auth &amp; User Mgmt Service</w:t>
      </w:r>
      <w:r>
        <w:br/>
        <w:t>PRJ-SR-003 (RBAC) → all four Business-layer services</w:t>
      </w:r>
      <w:r>
        <w:br/>
        <w:t>PRJ-SR-004/005 (TLS, input sanitization) → Web Client + all Business-layer services</w:t>
      </w:r>
    </w:p>
    <w:p w14:paraId="6C61C0BB" w14:textId="77777777" w:rsidR="00840FC0" w:rsidRDefault="00062831">
      <w:pPr>
        <w:pStyle w:val="Heading2"/>
      </w:pPr>
      <w:r>
        <w:t>3.</w:t>
      </w:r>
      <w:r w:rsidR="009A6B72">
        <w:t>9</w:t>
      </w:r>
      <w:r>
        <w:t xml:space="preserve"> Security Architecture</w:t>
      </w:r>
    </w:p>
    <w:p w14:paraId="7D2BA95C" w14:textId="77777777" w:rsidR="00840FC0" w:rsidRDefault="00062831">
      <w:r>
        <w:t xml:space="preserve">Threat Modeling (STRIDE): Spoofing → JWT-based authenticated sessions, passwords hashed with bcrypt (PRJ-SR-001). Tampering → no Presentation-layer component writes MongoDB directly; every write is validated inside a named Business-layer interface. Repudiation → createdAt/updatedAt timestamps and an authorId on every Task, Comment, and Notification record. Information Disclosure → HTTPS/TLS 1.2+ for all traffic (PRJ-SR-004); passwordHash is never returned in API responses. Denial of Service → rate limiting </w:t>
      </w:r>
      <w:r>
        <w:t>on the /auth/login and /auth/register endpoints to resist brute-force attempts. Elevation of Privilege → RBAC enforced server-side (PRJ-SR-003) so a Team Member cannot view or edit a project/task they are not a member of (403 on non-member requests).</w:t>
      </w:r>
    </w:p>
    <w:p w14:paraId="0F0D3020" w14:textId="77777777" w:rsidR="00840FC0" w:rsidRDefault="00062831">
      <w:pPr>
        <w:pStyle w:val="Heading1"/>
      </w:pPr>
      <w:r>
        <w:t>4. Design</w:t>
      </w:r>
    </w:p>
    <w:p w14:paraId="07FBFF4A" w14:textId="77777777" w:rsidR="00840FC0" w:rsidRDefault="00062831">
      <w:pPr>
        <w:pStyle w:val="Heading2"/>
      </w:pPr>
      <w:r>
        <w:t>4.1 Design Overview</w:t>
      </w:r>
    </w:p>
    <w:p w14:paraId="697D6E2E" w14:textId="77777777" w:rsidR="00840FC0" w:rsidRDefault="00062831">
      <w:r>
        <w:t>The system is designed as a single Presentation-layer client (the React SPA) talking only to four Business-layer services, which are the only components allowed to read or write the single MongoDB Data-layer store. This keeps each SRS feature area's logic in exactly one service and lets the client stay thin, matching the component diagram in Section 3.3.</w:t>
      </w:r>
    </w:p>
    <w:p w14:paraId="0BF8D2AD" w14:textId="77777777" w:rsidR="00840FC0" w:rsidRDefault="00062831">
      <w:pPr>
        <w:pStyle w:val="Heading2"/>
      </w:pPr>
      <w:r>
        <w:t>4.2 UML Sequence Diagrams</w:t>
      </w:r>
    </w:p>
    <w:p w14:paraId="63B6E2E7" w14:textId="77777777" w:rsidR="00840FC0" w:rsidRDefault="009A6B72" w:rsidP="009A6B72">
      <w:r>
        <w:t>At least 2 sequence diagrams covering 2 flows specific to this project:</w:t>
      </w:r>
    </w:p>
    <w:p w14:paraId="7A2BB0A0" w14:textId="77777777" w:rsidR="00840FC0" w:rsidRDefault="00062831">
      <w:pPr>
        <w:ind w:left="720" w:firstLine="720"/>
      </w:pPr>
      <w:r>
        <w:rPr>
          <w:noProof/>
        </w:rPr>
        <w:lastRenderedPageBreak/>
        <w:drawing>
          <wp:inline distT="0" distB="0" distL="0" distR="0" wp14:anchorId="0AB4C346" wp14:editId="53B3F8B2">
            <wp:extent cx="5760720" cy="45404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1_create_assign_task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DBDD" w14:textId="77777777" w:rsidR="005829DC" w:rsidRDefault="00062831">
      <w:r>
        <w:rPr>
          <w:i/>
          <w:sz w:val="18"/>
        </w:rPr>
        <w:t>Figure 2 — Create &amp; Assign a Task (TM-F-010, TM-F-020..023, TM-F-030).</w:t>
      </w:r>
    </w:p>
    <w:p w14:paraId="6FB6A34B" w14:textId="77777777" w:rsidR="005829DC" w:rsidRDefault="00062831">
      <w:r>
        <w:rPr>
          <w:noProof/>
        </w:rPr>
        <w:lastRenderedPageBreak/>
        <w:drawing>
          <wp:inline distT="0" distB="0" distL="0" distR="0" wp14:anchorId="3A589B35" wp14:editId="74471239">
            <wp:extent cx="5760720" cy="6103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2_register_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77BF" w14:textId="77777777" w:rsidR="005829DC" w:rsidRDefault="00062831">
      <w:r>
        <w:rPr>
          <w:i/>
          <w:sz w:val="18"/>
        </w:rPr>
        <w:t>Figure 3 — User Registration &amp; Login (TM-F-001, TM-F-002, PRJ-SR-001/002).</w:t>
      </w:r>
    </w:p>
    <w:p w14:paraId="3635ABD6" w14:textId="77777777" w:rsidR="00840FC0" w:rsidRDefault="00840FC0">
      <w:pPr>
        <w:ind w:left="720" w:firstLine="720"/>
      </w:pPr>
    </w:p>
    <w:p w14:paraId="440DF53A" w14:textId="77777777" w:rsidR="00840FC0" w:rsidRDefault="00062831">
      <w:pPr>
        <w:pStyle w:val="Heading2"/>
      </w:pPr>
      <w:r>
        <w:t>4.3 API Design</w:t>
      </w:r>
    </w:p>
    <w:p w14:paraId="66858CA8" w14:textId="77777777" w:rsidR="009A6B72" w:rsidRPr="009A6B72" w:rsidRDefault="009A6B72" w:rsidP="009A6B72">
      <w:r>
        <w:t>Interface definition for two Business-layer components:</w:t>
      </w:r>
    </w:p>
    <w:p w14:paraId="2C71FA06" w14:textId="77777777" w:rsidR="00840FC0" w:rsidRDefault="00062831">
      <w:r>
        <w:t>Component: Auth &amp; User Mgmt Service — interface AuthAPI</w:t>
      </w:r>
      <w:r>
        <w:br/>
        <w:t>Endpoint: POST /auth/register</w:t>
      </w:r>
      <w:r>
        <w:br/>
        <w:t>Request: {name, email, password}</w:t>
      </w:r>
      <w:r>
        <w:br/>
        <w:t>Response: {userId, email}</w:t>
      </w:r>
      <w:r>
        <w:br/>
      </w:r>
      <w:r>
        <w:lastRenderedPageBreak/>
        <w:t>Errors: 400 invalid email/weak password, 409 email already registered</w:t>
      </w:r>
      <w:r>
        <w:br/>
      </w:r>
      <w:r>
        <w:br/>
        <w:t>Endpoint: POST /auth/login</w:t>
      </w:r>
      <w:r>
        <w:br/>
        <w:t>Request: {email, password}</w:t>
      </w:r>
      <w:r>
        <w:br/>
      </w:r>
      <w:r>
        <w:t>Response: {token, expiresIn}</w:t>
      </w:r>
      <w:r>
        <w:br/>
        <w:t>Errors: 401 invalid credentials</w:t>
      </w:r>
    </w:p>
    <w:p w14:paraId="2B918EB9" w14:textId="77777777" w:rsidR="005829DC" w:rsidRDefault="00062831">
      <w:r>
        <w:t>Component: Task &amp; Project Service — interface TaskBoardAPI</w:t>
      </w:r>
      <w:r>
        <w:br/>
        <w:t>Endpoint: POST /tasks</w:t>
      </w:r>
      <w:r>
        <w:br/>
        <w:t>Request: {title, description, dueDate, priority, projectId, assigneeIds[]}</w:t>
      </w:r>
      <w:r>
        <w:br/>
        <w:t>Response: {taskId, status: "To Do"}</w:t>
      </w:r>
      <w:r>
        <w:br/>
        <w:t>Errors: 400 missing required fields, 403 not a project member, 404 projectId not found</w:t>
      </w:r>
      <w:r>
        <w:br/>
      </w:r>
      <w:r>
        <w:br/>
        <w:t>Endpoint: PATCH /tasks/{taskId}/status</w:t>
      </w:r>
      <w:r>
        <w:br/>
        <w:t>Request: {status}</w:t>
      </w:r>
      <w:r>
        <w:br/>
        <w:t>Response: {taskId, status}</w:t>
      </w:r>
      <w:r>
        <w:br/>
        <w:t>Errors: 400 invalid status value, 403 not authorized, 404 task not found</w:t>
      </w:r>
    </w:p>
    <w:p w14:paraId="0A1D212F" w14:textId="77777777" w:rsidR="00840FC0" w:rsidRDefault="00062831">
      <w:pPr>
        <w:pStyle w:val="Heading2"/>
      </w:pPr>
      <w:r>
        <w:t>4.</w:t>
      </w:r>
      <w:r w:rsidR="009A6B72">
        <w:t>4</w:t>
      </w:r>
      <w:r>
        <w:t xml:space="preserve"> Error Handling, Logging &amp; Monitoring</w:t>
      </w:r>
    </w:p>
    <w:p w14:paraId="1A8EB09D" w14:textId="77777777" w:rsidR="00840FC0" w:rsidRDefault="00062831">
      <w:r>
        <w:t>All Business-layer APIs return a standardized error envelope: {errorCode, message, timestamp}. Passwords and JWTs are never written to application logs — only user IDs and emails for auth events. Monitoring dashboards track: API response latency against the TM-NF-001 2-second (p95) target, uptime against the TM-NF-002 99% target, and concurrent-user load against the TM-NF-005 100-user target.</w:t>
      </w:r>
    </w:p>
    <w:p w14:paraId="6F1A34C6" w14:textId="77777777" w:rsidR="00840FC0" w:rsidRDefault="00062831">
      <w:pPr>
        <w:pStyle w:val="Heading2"/>
      </w:pPr>
      <w:r>
        <w:t>4.</w:t>
      </w:r>
      <w:r w:rsidR="009A6B72">
        <w:t>5</w:t>
      </w:r>
      <w:r>
        <w:t xml:space="preserve"> UX Design</w:t>
      </w:r>
    </w:p>
    <w:p w14:paraId="5B67838B" w14:textId="77777777" w:rsidR="00840FC0" w:rsidRDefault="00062831">
      <w:r>
        <w:t>A responsive React UI (TM-NF-004) with a Kanban board (To Do / In Progress / Done), readable font sizes, keyboard navigation, and sufficient color contrast. Task creation/editing uses a simple modal form; notifications appear as an in-app badge/list rather than requiring a page reload.</w:t>
      </w:r>
    </w:p>
    <w:p w14:paraId="2D2E4FD4" w14:textId="77777777" w:rsidR="00840FC0" w:rsidRDefault="00062831">
      <w:pPr>
        <w:pStyle w:val="Heading2"/>
      </w:pPr>
      <w:r>
        <w:t>4.</w:t>
      </w:r>
      <w:r w:rsidR="009A6B72">
        <w:t>6</w:t>
      </w:r>
      <w:r>
        <w:t xml:space="preserve"> Open Issues &amp; Next Steps</w:t>
      </w:r>
    </w:p>
    <w:p w14:paraId="64B933CE" w14:textId="77777777" w:rsidR="00840FC0" w:rsidRDefault="00062831">
      <w:r>
        <w:t>Directly carried over from the SRS's own Future Scope (§11), not required for v1.0: file attachments on tasks, recurring tasks, a calendar view, email notifications in addition to in-app ones, dark mode, and a basic per-task activity/audit log.</w:t>
      </w:r>
    </w:p>
    <w:p w14:paraId="30056417" w14:textId="77777777" w:rsidR="00840FC0" w:rsidRDefault="00062831">
      <w:pPr>
        <w:pStyle w:val="Heading1"/>
      </w:pPr>
      <w:r>
        <w:t>5. Appendices</w:t>
      </w:r>
    </w:p>
    <w:p w14:paraId="59DDA2AA" w14:textId="77777777" w:rsidR="00840FC0" w:rsidRDefault="00062831">
      <w:r>
        <w:t>5.1 Glossary: UI, API, REST, JWT, CRUD, SPA, ORM, RBAC, SRS, RTM.</w:t>
      </w:r>
      <w:r>
        <w:br/>
        <w:t>5.2 References: SRS_TaskManagerApplication.docx v1.3 (this repository), IEEE 42010, OWASP Top 10.</w:t>
      </w:r>
      <w:r>
        <w:br/>
      </w:r>
      <w:r>
        <w:t>5.3 Tools: Python/matplotlib (diagrams), python-docx, Jira (defect/requirement tracking), draw.io UML notation conventions.</w:t>
      </w:r>
    </w:p>
    <w:sectPr w:rsidR="00840FC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FC0"/>
    <w:rsid w:val="00062831"/>
    <w:rsid w:val="002A5EDE"/>
    <w:rsid w:val="005829DC"/>
    <w:rsid w:val="005970D9"/>
    <w:rsid w:val="00840FC0"/>
    <w:rsid w:val="009A6B72"/>
    <w:rsid w:val="00C25010"/>
    <w:rsid w:val="00E2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90FBB1"/>
  <w15:docId w15:val="{D8AFB91F-3E9D-294A-8240-58602CBE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1440</Words>
  <Characters>9121</Characters>
  <Application>Microsoft Office Word</Application>
  <DocSecurity>0</DocSecurity>
  <Lines>189</Lines>
  <Paragraphs>60</Paragraphs>
  <ScaleCrop>false</ScaleCrop>
  <Company/>
  <LinksUpToDate>false</LinksUpToDate>
  <CharactersWithSpaces>10513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RR S&amp;H 2nd Sem C12 VISMAY H S</cp:lastModifiedBy>
  <cp:revision>3</cp:revision>
  <cp:lastPrinted>2026-09-30T19:21:00Z</cp:lastPrinted>
  <dcterms:created xsi:type="dcterms:W3CDTF">2025-09-09T09:54:00Z</dcterms:created>
  <dcterms:modified xsi:type="dcterms:W3CDTF">2026-09-30T19:21:00Z</dcterms:modified>
</cp:coreProperties>
</file>