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48"/>
          <w:szCs w:val="48"/>
        </w:rPr>
      </w:pPr>
      <w:r>
        <w:rPr>
          <w:rFonts w:ascii="Georgia" w:hAnsi="Georgia"/>
          <w:b w:val="false"/>
          <w:bCs w:val="false"/>
          <w:i w:val="false"/>
          <w:iCs w:val="false"/>
          <w:sz w:val="48"/>
          <w:szCs w:val="48"/>
        </w:rP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2865755</wp:posOffset>
                </wp:positionH>
                <wp:positionV relativeFrom="paragraph">
                  <wp:posOffset>-36830</wp:posOffset>
                </wp:positionV>
                <wp:extent cx="0" cy="6235700"/>
                <wp:effectExtent l="635" t="635" r="635" b="63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235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65pt,-2.9pt" to="225.65pt,488.0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Utilities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Reference        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 xml:space="preserve">.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 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 w:val="false"/>
          <w:iCs w:val="false"/>
          <w:sz w:val="16"/>
          <w:szCs w:val="22"/>
        </w:rPr>
        <w:t>for</w:t>
      </w:r>
      <w:r>
        <w:rPr>
          <w:rFonts w:ascii="Georgia" w:hAnsi="Georgia"/>
          <w:b/>
          <w:bCs/>
          <w:i/>
          <w:iCs/>
          <w:sz w:val="16"/>
          <w:szCs w:val="22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22"/>
        </w:rPr>
        <w:t>release</w:t>
      </w:r>
      <w:r>
        <w:rPr>
          <w:rFonts w:ascii="Georgia" w:hAnsi="Georgia"/>
          <w:b/>
          <w:bCs/>
          <w:i/>
          <w:iCs/>
          <w:sz w:val="16"/>
          <w:szCs w:val="22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0.2.1</w:t>
      </w:r>
      <w:r>
        <w:rPr>
          <w:rFonts w:ascii="Georgia" w:hAnsi="Georgia"/>
          <w:b/>
          <w:bCs/>
          <w:i/>
          <w:iCs/>
          <w:sz w:val="16"/>
          <w:szCs w:val="16"/>
        </w:rPr>
        <w:t>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mu-sys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mu-sys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minimal exec command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mu-sys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file...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0.0.2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-v</w:t>
        <w:tab/>
        <w:tab/>
        <w:t>print version string and exit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-l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SRCFILE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load SRCFILE in sequence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and print result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-q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quietly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-c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 xml:space="preserve">environment configuration  </w:t>
        <w:tab/>
        <w:t xml:space="preserve">    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[file ...]   load source file(s)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mu-server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mu-server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minimal exec command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mu-server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file...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0.0.2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-v</w:t>
        <w:tab/>
        <w:tab/>
        <w:t>print version string and exit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-l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SRCFILE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load SRCFILE in sequence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and print result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-q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quietly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-c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 xml:space="preserve">environment configuration  </w:t>
        <w:tab/>
        <w:t xml:space="preserve">    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[file ...]   load source file(s)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mu-exec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mu-exec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minimal exec command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mu-exec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file...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0.0.2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-v</w:t>
        <w:tab/>
        <w:tab/>
        <w:t>print version string and exit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-l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SRCFILE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load SRCFILE in sequence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and print result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-q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quietly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-c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 xml:space="preserve">environment configuration  </w:t>
        <w:tab/>
        <w:t xml:space="preserve">    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[file ...]   load source file(s)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manifest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2865120</wp:posOffset>
                </wp:positionH>
                <wp:positionV relativeFrom="paragraph">
                  <wp:posOffset>-36830</wp:posOffset>
                </wp:positionV>
                <wp:extent cx="635" cy="6267450"/>
                <wp:effectExtent l="635" t="635" r="635" b="635"/>
                <wp:wrapNone/>
                <wp:docPr id="2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0" cy="6267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6pt,-2.9pt" to="225.6pt,490.55pt" ID="Line 2" stroked="t" o:allowincell="f" style="position:absolute;flip:x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   manifest – system development tool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manifest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command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options…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Commands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0.0.16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help</w:t>
        <w:tab/>
        <w:tab/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this message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version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manifest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version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init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init ./ as workspace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env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print dev environment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clean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clean all artifacts</w:t>
      </w:r>
    </w:p>
    <w:p>
      <w:pPr>
        <w:pStyle w:val="Normal"/>
        <w:ind w:hanging="0" w:start="0" w:end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build release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build system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profile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debug</w:t>
      </w:r>
    </w:p>
    <w:p>
      <w:pPr>
        <w:pStyle w:val="Normal"/>
        <w:ind w:hanging="0" w:start="0" w:end="0"/>
        <w:rPr>
          <w:rFonts w:eastAsia="Songti SC" w:cs="Arial Unicode MS"/>
          <w:i/>
          <w:i/>
          <w:iCs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/>
          <w:iCs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image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build -–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out=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path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| 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>[--image=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path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| --config=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config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*[--load=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path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| --eval=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view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--image=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path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>manage heap images</w:t>
      </w:r>
    </w:p>
    <w:p>
      <w:pPr>
        <w:pStyle w:val="Normal"/>
        <w:ind w:hanging="0" w:start="0" w:end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symbols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reference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[--module=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 |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crossref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[--module=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  |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 xml:space="preserve">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metrics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[--module=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symbol reports</w:t>
      </w:r>
    </w:p>
    <w:p>
      <w:pPr>
        <w:pStyle w:val="Normal"/>
        <w:ind w:hanging="0" w:start="0" w:end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install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install release system-wide, may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need sudo(8)</w:t>
      </w:r>
    </w:p>
    <w:p>
      <w:pPr>
        <w:pStyle w:val="Normal"/>
        <w:ind w:hanging="0" w:start="0" w:end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commit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rustfmt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and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clippy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,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>pre-commit linting</w:t>
      </w:r>
    </w:p>
    <w:p>
      <w:pPr>
        <w:pStyle w:val="Normal"/>
        <w:ind w:hanging="0" w:start="0" w:end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test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>run regression test suite</w:t>
      </w:r>
    </w:p>
    <w:p>
      <w:pPr>
        <w:pStyle w:val="Normal"/>
        <w:ind w:hanging="0" w:start="0" w:end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bench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base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[--ntests=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number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current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[--ntests=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number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footprint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[--ntests=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number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>run benchmarks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General options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: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--verbose</w:t>
        <w:tab/>
        <w:t>verbose operation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/>
      </w:pPr>
      <w:r>
        <w:rPr>
          <w:rFonts w:eastAsia="Songti SC" w:cs="Arial Unicode MS" w:ascii="Georgia" w:hAnsi="Georgia"/>
          <w:b w:val="false"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mu-listener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.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                                       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/>
          <w:i/>
          <w:iCs/>
          <w:color w:val="auto"/>
          <w:kern w:val="2"/>
          <w:sz w:val="14"/>
          <w:szCs w:val="14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FFFFFF"/>
          <w:kern w:val="2"/>
          <w:sz w:val="14"/>
          <w:szCs w:val="14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mu-listener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system REPL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mu-listener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Description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0.0.2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mu-listener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is a generalized command-line REPL that can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be configured to load and run in any of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namespaces.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It is intended for debugging and exploration during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development.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mu-listener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has no command-line arguments, it is configured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by a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-format dotfile named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.mu-listener.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An example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dotfile can be found in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/opt/mu/lib/mu-listener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. If a 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.mu-listener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is not found in the current directory, the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user’s home directory will be searched and if found there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will be used.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mu-listener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does not require a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.mu-listener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file.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{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"config": "npages: 2048",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"namespace": "core",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"rc": "mu-listener.rc"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}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The configuration syntax can specify three options, none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of which are required.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config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option supplies a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Env configuration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specification in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format, see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mu-ref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refcard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environment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section for details. If this option is not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specified,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Env will be created with default values.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namespace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option supplies the namespaces that should be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loaded, see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mu-ref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refcard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namespaces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section for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details. If this option is not specified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mu-listener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will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load only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namespace.</w:t>
      </w:r>
    </w:p>
    <w:p>
      <w:pPr>
        <w:pStyle w:val="Normal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rc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option supplies the name of a source file to be</w:t>
      </w:r>
    </w:p>
    <w:p>
      <w:pPr>
        <w:pStyle w:val="Normal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loaded before the REPL runs. Additional symbols may be</w:t>
      </w:r>
    </w:p>
    <w:p>
      <w:pPr>
        <w:pStyle w:val="Normal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supplied there.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11660</TotalTime>
  <Application>LibreOffice/24.2.7.2$Linux_X86_64 LibreOffice_project/420$Build-2</Application>
  <AppVersion>15.0000</AppVersion>
  <Pages>1</Pages>
  <Words>457</Words>
  <Characters>2619</Characters>
  <CharactersWithSpaces>3995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2025-09-14T09:29:50Z</cp:lastPrinted>
  <dcterms:modified xsi:type="dcterms:W3CDTF">2025-10-12T17:42:03Z</dcterms:modified>
  <cp:revision>872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