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0.2.15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sleep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</w:rPr>
        <w:t xml:space="preserve">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apply(_: &amp;Env, _: Tag,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Option&lt;Config&gt;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make_env(_: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function argument details:</w:t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apply</w:t>
      </w: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function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list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Option&lt;Config&gt;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Georgia" w:hAnsi="Georgia"/>
          <w:b/>
          <w:bCs/>
          <w:i/>
          <w:iCs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// </w:t>
      </w:r>
      <w:r>
        <w:rPr>
          <w:rFonts w:ascii="Georgia" w:hAnsi="Georgia"/>
          <w:b/>
          <w:bCs/>
          <w:i/>
          <w:iCs/>
          <w:sz w:val="14"/>
          <w:szCs w:val="14"/>
        </w:rPr>
        <w:t>bool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)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12047</TotalTime>
  <Application>LibreOffice/24.2.7.2$Linux_X86_64 LibreOffice_project/420$Build-2</Application>
  <AppVersion>15.0000</AppVersion>
  <Pages>2</Pages>
  <Words>1146</Words>
  <Characters>5833</Characters>
  <CharactersWithSpaces>8968</CharactersWithSpaces>
  <Paragraphs>251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2025-11-24T16:20:53Z</cp:lastPrinted>
  <dcterms:modified xsi:type="dcterms:W3CDTF">2025-11-28T09:07:13Z</dcterms:modified>
  <cp:revision>908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