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2f2ccdc05eb4c26" /><Relationship Type="http://schemas.openxmlformats.org/officeDocument/2006/relationships/extended-properties" Target="/docProps/app.xml" Id="Rff31f9a1b8c94e7d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b989a4214154031" /><Relationship Type="http://schemas.openxmlformats.org/officeDocument/2006/relationships/customXml" Target="/customXML/item.xml" Id="R23292e0cbb514e82" /></Relationships>
</file>

<file path=customXML/item.xml>��
</file>

<file path=docProps/app.xml><?xml version="1.0" encoding="utf-8"?>
<ap:Properties xmlns:ap="http://schemas.openxmlformats.org/officeDocument/2006/extended-properties"/>
</file>