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93B"/>
          <w:sz w:val="40"/>
          <w:szCs w:val="40"/>
        </w:rPr>
        <w:t xml:space="preserve">Sequence Diagram</w:t>
      </w: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Feature: Session / Level Coordinator (TL1) — Algernon</w:t>
      </w:r>
    </w:p>
    <w:p>
      <w:pPr>
        <w:spacing w:after="240"/>
      </w:pPr>
      <w:r>
        <w:rPr>
          <w:i/>
          <w:iCs/>
          <w:color w:val="444444"/>
          <w:sz w:val="20"/>
          <w:szCs w:val="20"/>
        </w:rPr>
        <w:t xml:space="preserve">Supporting document for the Systems Analysis presentation — not part of the Champion Document. Companion to Class_Diagram_Session_Level_Coordinator.docx and Champion Document Section 2, Scenario 2 (ID: PL1).</w:t>
      </w:r>
    </w:p>
    <w:p>
      <w:pPr>
        <w:pStyle w:val="Heading1"/>
        <w:spacing w:after="160" w:before="320"/>
      </w:pPr>
      <w:r>
        <w:rPr>
          <w:b/>
          <w:bCs/>
          <w:color w:val="1E293B"/>
          <w:sz w:val="30"/>
          <w:szCs w:val="30"/>
        </w:rPr>
        <w:t xml:space="preserve">Classes Involved</w:t>
      </w:r>
    </w:p>
    <w:p>
      <w:pPr>
        <w:spacing w:after="160"/>
      </w:pPr>
      <w:r>
        <w:rPr>
          <w:sz w:val="21"/>
          <w:szCs w:val="21"/>
        </w:rPr>
        <w:t xml:space="preserve">Participants below are the subset of the Class_Diagram document's class list that appear on this sequence's lifelines.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Class / Actor</w:t>
            </w:r>
          </w:p>
        </w:tc>
        <w:tc>
          <w:tcPr>
            <w:tcW w:type="dxa" w:w="7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Role in this sequence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GameCoordinator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Orchestrator; builds the SessionSnapshot each frame and arbitrates the LevelRule verdict.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RunTimer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Advances the countdown by the frame delta and reports elapsed/remaining time.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LevelRule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Polymorphic target of Evaluate(snapshot) — the active concrete subclass returns the RuleVerdict.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RunStatistics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by LevelRule during evaluation (e.g. Deaths) and updated by GameCoordinator (ElapsedTime).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Player</w:t>
            </w:r>
          </w:p>
        </w:tc>
        <w:tc>
          <w:tcPr>
            <w:tcW w:type="dxa" w:w="7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Actor; receives OnLevelEnded / OnCellChanged / OnProgressChanged from GameCoordinator.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293B"/>
          <w:sz w:val="30"/>
          <w:szCs w:val="30"/>
        </w:rPr>
        <w:t xml:space="preserve">Basic Sequence Referenced (Champion Document, Section 2, Scenario 2 — “Play a Level to Completion,” ID: PL1)</w:t>
      </w:r>
    </w:p>
    <w:p>
      <w:pPr>
        <w:spacing w:after="160"/>
      </w:pPr>
      <w:r>
        <w:rPr>
          <w:sz w:val="21"/>
          <w:szCs w:val="21"/>
        </w:rPr>
        <w:t xml:space="preserve">The diagram below traces the following basic sequence verbatim from Champion Document Section 2:</w:t>
      </w:r>
    </w:p>
    <w:p>
      <w:pPr>
        <w:spacing w:after="80"/>
        <w:ind w:left="360"/>
      </w:pPr>
      <w:r>
        <w:rPr>
          <w:sz w:val="21"/>
          <w:szCs w:val="21"/>
        </w:rPr>
        <w:t xml:space="preserve">Step 1: Each frame while State == Playing, GameCoordinator reads the player’s current maze cell and the frame’s delta time.</w:t>
      </w:r>
    </w:p>
    <w:p>
      <w:pPr>
        <w:spacing w:after="80"/>
        <w:ind w:left="360"/>
      </w:pPr>
      <w:r>
        <w:rPr>
          <w:sz w:val="21"/>
          <w:szCs w:val="21"/>
        </w:rPr>
        <w:t xml:space="preserve">Step 2: GameCoordinator writes the player cell into the SessionSnapshot and pushes it to F3 and F4 so each can update its own per-frame state (objective proximity, hazard/distortion proximity).</w:t>
      </w:r>
    </w:p>
    <w:p>
      <w:pPr>
        <w:spacing w:after="80"/>
        <w:ind w:left="360"/>
      </w:pPr>
      <w:r>
        <w:rPr>
          <w:sz w:val="21"/>
          <w:szCs w:val="21"/>
        </w:rPr>
        <w:t xml:space="preserve">Step 3: RunTimer is decremented by the frame delta and the remaining time is written into the snapshot.</w:t>
      </w:r>
    </w:p>
    <w:p>
      <w:pPr>
        <w:spacing w:after="80"/>
        <w:ind w:left="360"/>
      </w:pPr>
      <w:r>
        <w:rPr>
          <w:sz w:val="21"/>
          <w:szCs w:val="21"/>
        </w:rPr>
        <w:t xml:space="preserve">Step 4: GameCoordinator polls F3 for objective/exit completion and F4 for a death event raised this frame, and adds both to the snapshot.</w:t>
      </w:r>
    </w:p>
    <w:p>
      <w:pPr>
        <w:spacing w:after="80"/>
        <w:ind w:left="360"/>
      </w:pPr>
      <w:r>
        <w:rPr>
          <w:sz w:val="21"/>
          <w:szCs w:val="21"/>
        </w:rPr>
        <w:t xml:space="preserve">Step 5: Every active LevelRule.Evaluate(snapshot) is called; GameCoordinator arbitrates the first non-InProgress RuleVerdict returned.</w:t>
      </w:r>
    </w:p>
    <w:p>
      <w:pPr>
        <w:spacing w:after="80"/>
        <w:ind w:left="360"/>
      </w:pPr>
      <w:r>
        <w:rPr>
          <w:sz w:val="21"/>
          <w:szCs w:val="21"/>
        </w:rPr>
        <w:t xml:space="preserve">Step 6: If every rule returns InProgress, RunStatistics.ElapsedTime is updated and the loop repeats next frame from Step 1.</w:t>
      </w:r>
    </w:p>
    <w:p>
      <w:pPr>
        <w:pStyle w:val="Heading1"/>
        <w:spacing w:after="160" w:before="320"/>
      </w:pPr>
      <w:r>
        <w:rPr>
          <w:b/>
          <w:bCs/>
          <w:color w:val="1E293B"/>
          <w:sz w:val="30"/>
          <w:szCs w:val="30"/>
        </w:rPr>
        <w:t xml:space="preserve">Sequence Diagram</w:t>
      </w:r>
    </w:p>
    <w:p>
      <w:pPr>
        <w:spacing w:after="160"/>
      </w:pPr>
      <w:r>
        <w:rPr>
          <w:sz w:val="21"/>
          <w:szCs w:val="21"/>
        </w:rPr>
        <w:t xml:space="preserve">StartRun (Scenario 1, Step 1–6) has already transitioned State to Playing before this sequence begins; the loop shown here is Scenario 2’s per-frame Steps 1–6, including the &lt;&lt;extend&gt;&gt; “End Level” branches for TimedSurvivalRule (Step 3a) and NoDeathRule (Step 4a).</w:t>
      </w:r>
    </w:p>
    <w:p>
      <w:pPr>
        <w:spacing w:after="240"/>
        <w:jc w:val="center"/>
      </w:pPr>
      <w:r>
        <w:drawing>
          <wp:inline distT="0" distB="0" distL="0" distR="0">
            <wp:extent cx="630555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52ecfdc7607a26dacfdabc5165d21da79da7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2026-09-20T21:15:41.336Z</dcterms:created>
  <dcterms:modified xsi:type="dcterms:W3CDTF">2026-09-20T21:15:41.336Z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