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07582" w14:textId="77777777" w:rsidR="005C2668" w:rsidRDefault="00000000">
      <w:pPr>
        <w:pStyle w:val="Heading1"/>
        <w:spacing w:after="80"/>
      </w:pPr>
      <w:r>
        <w:t>Designing a Responsive Login &amp; Signup UI</w:t>
      </w:r>
    </w:p>
    <w:p w14:paraId="54F8BA91" w14:textId="77777777" w:rsidR="005C2668" w:rsidRDefault="00000000">
      <w:pPr>
        <w:spacing w:after="80"/>
      </w:pPr>
      <w:r>
        <w:rPr>
          <w:rFonts w:ascii="Georgia" w:eastAsia="Georgia" w:hAnsi="Georgia" w:cs="Georgia"/>
          <w:b/>
          <w:bCs/>
          <w:color w:val="0B6E4F"/>
          <w:sz w:val="36"/>
          <w:szCs w:val="36"/>
        </w:rPr>
        <w:t xml:space="preserve">in </w:t>
      </w:r>
      <w:proofErr w:type="spellStart"/>
      <w:r>
        <w:rPr>
          <w:rFonts w:ascii="Georgia" w:eastAsia="Georgia" w:hAnsi="Georgia" w:cs="Georgia"/>
          <w:b/>
          <w:bCs/>
          <w:color w:val="0B6E4F"/>
          <w:sz w:val="36"/>
          <w:szCs w:val="36"/>
        </w:rPr>
        <w:t>FlutterFlow</w:t>
      </w:r>
      <w:proofErr w:type="spellEnd"/>
    </w:p>
    <w:p w14:paraId="651A2B4F" w14:textId="77777777" w:rsidR="005C2668" w:rsidRDefault="00000000">
      <w:pPr>
        <w:spacing w:after="200"/>
      </w:pPr>
      <w:r>
        <w:rPr>
          <w:rFonts w:ascii="Georgia" w:eastAsia="Georgia" w:hAnsi="Georgia" w:cs="Georgia"/>
          <w:i/>
          <w:iCs/>
          <w:color w:val="6E7A73"/>
          <w:sz w:val="24"/>
          <w:szCs w:val="24"/>
        </w:rPr>
        <w:t>A beginner-friendly, click-by-click guide to building a split-screen authentication layout — design only, no backend.</w:t>
      </w:r>
    </w:p>
    <w:p w14:paraId="37FC5F59" w14:textId="77777777" w:rsidR="005C2668" w:rsidRDefault="005C2668">
      <w:pPr>
        <w:pBdr>
          <w:bottom w:val="double" w:sz="6" w:space="4" w:color="5B41D9"/>
        </w:pBdr>
        <w:spacing w:after="200"/>
      </w:pPr>
    </w:p>
    <w:p w14:paraId="67E2B784" w14:textId="77777777" w:rsidR="005C2668" w:rsidRDefault="00000000">
      <w:pPr>
        <w:spacing w:after="60"/>
      </w:pPr>
      <w:r>
        <w:rPr>
          <w:b/>
          <w:bCs/>
        </w:rPr>
        <w:t>Written by Hassan Butt</w:t>
      </w:r>
    </w:p>
    <w:p w14:paraId="7FA72927" w14:textId="77777777" w:rsidR="005C2668" w:rsidRDefault="00000000">
      <w:pPr>
        <w:spacing w:after="60"/>
      </w:pPr>
      <w:r>
        <w:rPr>
          <w:color w:val="6E7A73"/>
          <w:sz w:val="20"/>
          <w:szCs w:val="20"/>
        </w:rPr>
        <w:t xml:space="preserve">Tutorial #2 — </w:t>
      </w:r>
      <w:proofErr w:type="spellStart"/>
      <w:r>
        <w:rPr>
          <w:color w:val="6E7A73"/>
          <w:sz w:val="20"/>
          <w:szCs w:val="20"/>
        </w:rPr>
        <w:t>FlutterFlow</w:t>
      </w:r>
      <w:proofErr w:type="spellEnd"/>
      <w:r>
        <w:rPr>
          <w:color w:val="6E7A73"/>
          <w:sz w:val="20"/>
          <w:szCs w:val="20"/>
        </w:rPr>
        <w:t xml:space="preserve"> Training Series</w:t>
      </w:r>
    </w:p>
    <w:p w14:paraId="4AE2B414" w14:textId="77777777" w:rsidR="005C2668" w:rsidRDefault="00000000">
      <w:pPr>
        <w:spacing w:after="300"/>
      </w:pPr>
      <w:r>
        <w:rPr>
          <w:color w:val="6E7A73"/>
          <w:sz w:val="20"/>
          <w:szCs w:val="20"/>
        </w:rPr>
        <w:t>June 2026</w:t>
      </w:r>
    </w:p>
    <w:p w14:paraId="7623474B" w14:textId="77777777" w:rsidR="005C2668" w:rsidRDefault="00000000">
      <w:pPr>
        <w:pStyle w:val="Heading2"/>
      </w:pPr>
      <w:r>
        <w:t>Introduction</w:t>
      </w:r>
    </w:p>
    <w:p w14:paraId="4272F4E4" w14:textId="77777777" w:rsidR="005C2668" w:rsidRDefault="00000000">
      <w:pPr>
        <w:spacing w:before="120" w:after="40"/>
      </w:pPr>
      <w:r>
        <w:rPr>
          <w:rFonts w:ascii="Georgia" w:eastAsia="Georgia" w:hAnsi="Georgia" w:cs="Georgia"/>
          <w:b/>
          <w:bCs/>
          <w:color w:val="5B41D9"/>
          <w:sz w:val="23"/>
          <w:szCs w:val="23"/>
        </w:rPr>
        <w:t>What You Will Build</w:t>
      </w:r>
    </w:p>
    <w:p w14:paraId="3C4FE90D" w14:textId="4214C35A" w:rsidR="005C2668" w:rsidRDefault="00000000" w:rsidP="005D0452">
      <w:pPr>
        <w:spacing w:after="160"/>
      </w:pPr>
      <w:r>
        <w:t xml:space="preserve">In this tutorial you will build two polished, production-looking pages — a </w:t>
      </w:r>
      <w:r>
        <w:rPr>
          <w:b/>
          <w:bCs/>
        </w:rPr>
        <w:t>Signup page</w:t>
      </w:r>
      <w:r>
        <w:t xml:space="preserve"> and a </w:t>
      </w:r>
      <w:r>
        <w:rPr>
          <w:b/>
          <w:bCs/>
        </w:rPr>
        <w:t>Login page</w:t>
      </w:r>
      <w:r>
        <w:t xml:space="preserve"> — each using a split-screen layout: a full-height photo on the left, a form on the right. This is the layout pattern used by countless modern web applications, and it looks great on both desktop and mobile.</w:t>
      </w:r>
    </w:p>
    <w:p w14:paraId="60AC6F16" w14:textId="77777777" w:rsidR="005C2668" w:rsidRDefault="005C2668">
      <w:pPr>
        <w:spacing w:after="80"/>
      </w:pPr>
    </w:p>
    <w:p w14:paraId="522E9740" w14:textId="77777777" w:rsidR="005C2668" w:rsidRDefault="00000000">
      <w:pPr>
        <w:spacing w:before="120" w:after="40"/>
      </w:pPr>
      <w:r>
        <w:rPr>
          <w:rFonts w:ascii="Georgia" w:eastAsia="Georgia" w:hAnsi="Georgia" w:cs="Georgia"/>
          <w:b/>
          <w:bCs/>
          <w:color w:val="5B41D9"/>
          <w:sz w:val="23"/>
          <w:szCs w:val="23"/>
        </w:rPr>
        <w:t>Why This Layout Is Worth Learning</w:t>
      </w:r>
    </w:p>
    <w:p w14:paraId="606D608B" w14:textId="77777777" w:rsidR="005C2668" w:rsidRDefault="00000000">
      <w:pPr>
        <w:spacing w:after="160"/>
      </w:pPr>
      <w:r>
        <w:t xml:space="preserve">You could build two separate page designs — one for desktop, one for mobile — and switch between them based on screen size. Most beginners do exactly that, and it creates a maintenance headache: every design change </w:t>
      </w:r>
      <w:proofErr w:type="gramStart"/>
      <w:r>
        <w:t>has to</w:t>
      </w:r>
      <w:proofErr w:type="gramEnd"/>
      <w:r>
        <w:t xml:space="preserve"> be made twice, in two places, and kept in sync.</w:t>
      </w:r>
    </w:p>
    <w:p w14:paraId="5F1D9CB8" w14:textId="77777777" w:rsidR="005C2668" w:rsidRDefault="00000000">
      <w:pPr>
        <w:spacing w:after="160"/>
      </w:pPr>
      <w:r>
        <w:t xml:space="preserve">This tutorial shows a better approach: </w:t>
      </w:r>
      <w:r>
        <w:rPr>
          <w:b/>
          <w:bCs/>
        </w:rPr>
        <w:t>one layout that adapts itself</w:t>
      </w:r>
      <w:r>
        <w:t>. You design a single Row with two children — image on the left, form on the right — and use three properties to make it work everywhere:</w:t>
      </w:r>
    </w:p>
    <w:p w14:paraId="0E123216" w14:textId="77777777" w:rsidR="005C2668" w:rsidRDefault="00000000">
      <w:pPr>
        <w:pStyle w:val="ListParagraph"/>
        <w:numPr>
          <w:ilvl w:val="0"/>
          <w:numId w:val="2"/>
        </w:numPr>
        <w:spacing w:after="80"/>
      </w:pPr>
      <w:r>
        <w:rPr>
          <w:b/>
          <w:bCs/>
        </w:rPr>
        <w:t>Expansion (flex):</w:t>
      </w:r>
      <w:r>
        <w:t xml:space="preserve"> divides the Row width into an exact 50/50 split, automatically, at any screen size.</w:t>
      </w:r>
    </w:p>
    <w:p w14:paraId="6B183767" w14:textId="77777777" w:rsidR="005C2668" w:rsidRDefault="00000000">
      <w:pPr>
        <w:pStyle w:val="ListParagraph"/>
        <w:numPr>
          <w:ilvl w:val="0"/>
          <w:numId w:val="2"/>
        </w:numPr>
        <w:spacing w:after="80"/>
      </w:pPr>
      <w:r>
        <w:rPr>
          <w:b/>
          <w:bCs/>
        </w:rPr>
        <w:t>Responsive Visibility:</w:t>
      </w:r>
      <w:r>
        <w:t xml:space="preserve"> hides the image on phones with one toggle. The form automatically stretches to fill the space the image left.</w:t>
      </w:r>
    </w:p>
    <w:p w14:paraId="1B125A37" w14:textId="77777777" w:rsidR="005C2668" w:rsidRDefault="00000000">
      <w:pPr>
        <w:pStyle w:val="ListParagraph"/>
        <w:numPr>
          <w:ilvl w:val="0"/>
          <w:numId w:val="2"/>
        </w:numPr>
        <w:spacing w:after="80"/>
      </w:pPr>
      <w:r>
        <w:rPr>
          <w:b/>
          <w:bCs/>
        </w:rPr>
        <w:t>Padding:</w:t>
      </w:r>
      <w:r>
        <w:t xml:space="preserve"> keeps the form content breathing on any screen without hardcoded margins.</w:t>
      </w:r>
    </w:p>
    <w:p w14:paraId="2A1BA3C2" w14:textId="77777777" w:rsidR="005C2668" w:rsidRDefault="00000000">
      <w:pPr>
        <w:spacing w:after="160"/>
      </w:pPr>
      <w:r>
        <w:t xml:space="preserve">The result is that you design once, and </w:t>
      </w:r>
      <w:proofErr w:type="spellStart"/>
      <w:r>
        <w:t>FlutterFlow</w:t>
      </w:r>
      <w:proofErr w:type="spellEnd"/>
      <w:r>
        <w:t xml:space="preserve"> handles every screen size. That principle — one layout, not many — is what separates a scalable </w:t>
      </w:r>
      <w:proofErr w:type="spellStart"/>
      <w:r>
        <w:t>FlutterFlow</w:t>
      </w:r>
      <w:proofErr w:type="spellEnd"/>
      <w:r>
        <w:t xml:space="preserve"> project from a fragile one.</w:t>
      </w:r>
    </w:p>
    <w:p w14:paraId="16D30C2A" w14:textId="76BF8EFD" w:rsidR="005C2668" w:rsidRDefault="00000000" w:rsidP="00F026D8">
      <w:pPr>
        <w:spacing w:after="160"/>
      </w:pPr>
      <w:r>
        <w:t xml:space="preserve">Most importantly, before you build anything you will learn </w:t>
      </w:r>
      <w:r>
        <w:rPr>
          <w:b/>
          <w:bCs/>
        </w:rPr>
        <w:t>the one layout rule that explains all of this</w:t>
      </w:r>
      <w:r>
        <w:t xml:space="preserve"> — *constraints go down, sizes go up, the parent sets the position*. Once that rule clicks, flex, overflow stripes, and why the 50/50 split works all stop being mysterious. It is the difference between fighting </w:t>
      </w:r>
      <w:proofErr w:type="spellStart"/>
      <w:r>
        <w:t>FlutterFlow's</w:t>
      </w:r>
      <w:proofErr w:type="spellEnd"/>
      <w:r>
        <w:t xml:space="preserve"> layout engine and working with it.</w:t>
      </w:r>
    </w:p>
    <w:p w14:paraId="39866F90" w14:textId="77777777" w:rsidR="005C2668" w:rsidRDefault="00000000">
      <w:pPr>
        <w:spacing w:before="120" w:after="40"/>
      </w:pPr>
      <w:r>
        <w:rPr>
          <w:rFonts w:ascii="Georgia" w:eastAsia="Georgia" w:hAnsi="Georgia" w:cs="Georgia"/>
          <w:b/>
          <w:bCs/>
          <w:color w:val="5B41D9"/>
          <w:sz w:val="23"/>
          <w:szCs w:val="23"/>
        </w:rPr>
        <w:t>Prerequisites</w:t>
      </w:r>
    </w:p>
    <w:p w14:paraId="7572CC03" w14:textId="77777777" w:rsidR="005C2668" w:rsidRDefault="00000000">
      <w:pPr>
        <w:pStyle w:val="ListParagraph"/>
        <w:numPr>
          <w:ilvl w:val="0"/>
          <w:numId w:val="2"/>
        </w:numPr>
        <w:spacing w:after="80"/>
      </w:pPr>
      <w:r>
        <w:t xml:space="preserve">A free </w:t>
      </w:r>
      <w:proofErr w:type="spellStart"/>
      <w:r>
        <w:t>FlutterFlow</w:t>
      </w:r>
      <w:proofErr w:type="spellEnd"/>
      <w:r>
        <w:t xml:space="preserve"> account — sign up at flutterflow.io if you do not have one.</w:t>
      </w:r>
    </w:p>
    <w:p w14:paraId="50099416" w14:textId="77777777" w:rsidR="005C2668" w:rsidRDefault="00000000">
      <w:pPr>
        <w:pStyle w:val="ListParagraph"/>
        <w:numPr>
          <w:ilvl w:val="0"/>
          <w:numId w:val="2"/>
        </w:numPr>
        <w:spacing w:after="80"/>
      </w:pPr>
      <w:r>
        <w:t xml:space="preserve">Any </w:t>
      </w:r>
      <w:proofErr w:type="spellStart"/>
      <w:r>
        <w:t>FlutterFlow</w:t>
      </w:r>
      <w:proofErr w:type="spellEnd"/>
      <w:r>
        <w:t xml:space="preserve"> project. A brand-new blank project is perfect for following along.</w:t>
      </w:r>
    </w:p>
    <w:p w14:paraId="1A82F9B8" w14:textId="77777777" w:rsidR="005C2668" w:rsidRDefault="00000000">
      <w:pPr>
        <w:pStyle w:val="ListParagraph"/>
        <w:numPr>
          <w:ilvl w:val="0"/>
          <w:numId w:val="2"/>
        </w:numPr>
        <w:spacing w:after="80"/>
      </w:pPr>
      <w:r>
        <w:rPr>
          <w:b/>
          <w:bCs/>
        </w:rPr>
        <w:lastRenderedPageBreak/>
        <w:t>Optional:</w:t>
      </w:r>
      <w:r>
        <w:t xml:space="preserve"> one good vertical or landscape photo for the side image. </w:t>
      </w:r>
      <w:proofErr w:type="spellStart"/>
      <w:r>
        <w:t>Unsplash</w:t>
      </w:r>
      <w:proofErr w:type="spellEnd"/>
      <w:r>
        <w:t xml:space="preserve"> (unsplash.com) has free high-quality </w:t>
      </w:r>
      <w:proofErr w:type="gramStart"/>
      <w:r>
        <w:t>options, or</w:t>
      </w:r>
      <w:proofErr w:type="gramEnd"/>
      <w:r>
        <w:t xml:space="preserve"> use </w:t>
      </w:r>
      <w:proofErr w:type="spellStart"/>
      <w:r>
        <w:t>FlutterFlow's</w:t>
      </w:r>
      <w:proofErr w:type="spellEnd"/>
      <w:r>
        <w:t xml:space="preserve"> built-in placeholder image.</w:t>
      </w:r>
    </w:p>
    <w:p w14:paraId="2DB2C6A3" w14:textId="77777777" w:rsidR="005C2668" w:rsidRDefault="00000000">
      <w:pPr>
        <w:pStyle w:val="ListParagraph"/>
        <w:numPr>
          <w:ilvl w:val="0"/>
          <w:numId w:val="2"/>
        </w:numPr>
        <w:spacing w:after="80"/>
      </w:pPr>
      <w:r>
        <w:t xml:space="preserve">No coding knowledge required. Every step is click-by-click in the </w:t>
      </w:r>
      <w:proofErr w:type="spellStart"/>
      <w:r>
        <w:t>FlutterFlow</w:t>
      </w:r>
      <w:proofErr w:type="spellEnd"/>
      <w:r>
        <w:t xml:space="preserve"> editor.</w:t>
      </w:r>
    </w:p>
    <w:p w14:paraId="3E7B16EF" w14:textId="77777777" w:rsidR="005C2668" w:rsidRDefault="005C2668">
      <w:pPr>
        <w:spacing w:after="120"/>
      </w:pPr>
    </w:p>
    <w:p w14:paraId="132B9FC0" w14:textId="77777777" w:rsidR="005C2668" w:rsidRDefault="00000000">
      <w:pPr>
        <w:spacing w:before="120" w:after="40"/>
      </w:pPr>
      <w:r>
        <w:rPr>
          <w:rFonts w:ascii="Georgia" w:eastAsia="Georgia" w:hAnsi="Georgia" w:cs="Georgia"/>
          <w:b/>
          <w:bCs/>
          <w:color w:val="5B41D9"/>
          <w:sz w:val="23"/>
          <w:szCs w:val="23"/>
        </w:rPr>
        <w:t xml:space="preserve">Widgets &amp; Properties </w:t>
      </w:r>
      <w:proofErr w:type="gramStart"/>
      <w:r>
        <w:rPr>
          <w:rFonts w:ascii="Georgia" w:eastAsia="Georgia" w:hAnsi="Georgia" w:cs="Georgia"/>
          <w:b/>
          <w:bCs/>
          <w:color w:val="5B41D9"/>
          <w:sz w:val="23"/>
          <w:szCs w:val="23"/>
        </w:rPr>
        <w:t>at a Glance</w:t>
      </w:r>
      <w:proofErr w:type="gramEnd"/>
    </w:p>
    <w:p w14:paraId="0B9C42D3" w14:textId="77777777" w:rsidR="005C2668" w:rsidRDefault="005C266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C2668" w14:paraId="1D514A94" w14:textId="77777777">
        <w:trPr>
          <w:tblHeader/>
        </w:trPr>
        <w:tc>
          <w:tcPr>
            <w:tcW w:w="4680" w:type="dxa"/>
            <w:tcBorders>
              <w:top w:val="single" w:sz="6" w:space="0" w:color="CFE3DA"/>
              <w:left w:val="single" w:sz="6" w:space="0" w:color="CFE3DA"/>
              <w:bottom w:val="single" w:sz="6" w:space="0" w:color="CFE3DA"/>
              <w:right w:val="single" w:sz="6" w:space="0" w:color="CFE3DA"/>
            </w:tcBorders>
            <w:shd w:val="clear" w:color="auto" w:fill="0B6E4F"/>
            <w:tcMar>
              <w:top w:w="90" w:type="dxa"/>
              <w:left w:w="130" w:type="dxa"/>
              <w:bottom w:w="90" w:type="dxa"/>
              <w:right w:w="130" w:type="dxa"/>
            </w:tcMar>
          </w:tcPr>
          <w:p w14:paraId="04BC435E" w14:textId="77777777" w:rsidR="005C2668" w:rsidRDefault="00000000">
            <w:r>
              <w:rPr>
                <w:rFonts w:ascii="Georgia" w:eastAsia="Georgia" w:hAnsi="Georgia" w:cs="Georgia"/>
                <w:b/>
                <w:bCs/>
                <w:color w:val="FFFFFF"/>
                <w:sz w:val="20"/>
                <w:szCs w:val="20"/>
              </w:rPr>
              <w:t>Widget / Property</w:t>
            </w:r>
          </w:p>
        </w:tc>
        <w:tc>
          <w:tcPr>
            <w:tcW w:w="4680" w:type="dxa"/>
            <w:tcBorders>
              <w:top w:val="single" w:sz="6" w:space="0" w:color="CFE3DA"/>
              <w:left w:val="single" w:sz="6" w:space="0" w:color="CFE3DA"/>
              <w:bottom w:val="single" w:sz="6" w:space="0" w:color="CFE3DA"/>
              <w:right w:val="single" w:sz="6" w:space="0" w:color="CFE3DA"/>
            </w:tcBorders>
            <w:shd w:val="clear" w:color="auto" w:fill="0B6E4F"/>
            <w:tcMar>
              <w:top w:w="90" w:type="dxa"/>
              <w:left w:w="130" w:type="dxa"/>
              <w:bottom w:w="90" w:type="dxa"/>
              <w:right w:w="130" w:type="dxa"/>
            </w:tcMar>
          </w:tcPr>
          <w:p w14:paraId="45710ECB" w14:textId="77777777" w:rsidR="005C2668" w:rsidRDefault="00000000">
            <w:r>
              <w:rPr>
                <w:rFonts w:ascii="Georgia" w:eastAsia="Georgia" w:hAnsi="Georgia" w:cs="Georgia"/>
                <w:b/>
                <w:bCs/>
                <w:color w:val="FFFFFF"/>
                <w:sz w:val="20"/>
                <w:szCs w:val="20"/>
              </w:rPr>
              <w:t>What it does in this tutorial</w:t>
            </w:r>
          </w:p>
        </w:tc>
      </w:tr>
      <w:tr w:rsidR="005C2668" w14:paraId="10481781" w14:textId="77777777">
        <w:tc>
          <w:tcPr>
            <w:tcW w:w="4680" w:type="dxa"/>
            <w:tcBorders>
              <w:top w:val="single" w:sz="6" w:space="0" w:color="CFE3DA"/>
              <w:left w:val="single" w:sz="6" w:space="0" w:color="CFE3DA"/>
              <w:bottom w:val="single" w:sz="6" w:space="0" w:color="CFE3DA"/>
              <w:right w:val="single" w:sz="6" w:space="0" w:color="CFE3DA"/>
            </w:tcBorders>
            <w:shd w:val="clear" w:color="auto" w:fill="FFFFFF"/>
            <w:tcMar>
              <w:top w:w="90" w:type="dxa"/>
              <w:left w:w="130" w:type="dxa"/>
              <w:bottom w:w="90" w:type="dxa"/>
              <w:right w:w="130" w:type="dxa"/>
            </w:tcMar>
          </w:tcPr>
          <w:p w14:paraId="52A6D885" w14:textId="77777777" w:rsidR="005C2668" w:rsidRDefault="00000000">
            <w:r>
              <w:rPr>
                <w:sz w:val="20"/>
                <w:szCs w:val="20"/>
              </w:rPr>
              <w:t>Row</w:t>
            </w:r>
          </w:p>
        </w:tc>
        <w:tc>
          <w:tcPr>
            <w:tcW w:w="4680" w:type="dxa"/>
            <w:tcBorders>
              <w:top w:val="single" w:sz="6" w:space="0" w:color="CFE3DA"/>
              <w:left w:val="single" w:sz="6" w:space="0" w:color="CFE3DA"/>
              <w:bottom w:val="single" w:sz="6" w:space="0" w:color="CFE3DA"/>
              <w:right w:val="single" w:sz="6" w:space="0" w:color="CFE3DA"/>
            </w:tcBorders>
            <w:shd w:val="clear" w:color="auto" w:fill="FFFFFF"/>
            <w:tcMar>
              <w:top w:w="90" w:type="dxa"/>
              <w:left w:w="130" w:type="dxa"/>
              <w:bottom w:w="90" w:type="dxa"/>
              <w:right w:w="130" w:type="dxa"/>
            </w:tcMar>
          </w:tcPr>
          <w:p w14:paraId="65CD4E77" w14:textId="77777777" w:rsidR="005C2668" w:rsidRDefault="00000000">
            <w:r>
              <w:rPr>
                <w:sz w:val="20"/>
                <w:szCs w:val="20"/>
              </w:rPr>
              <w:t>Splits the screen into left (image) and right (form) — we wrap the default Column in it</w:t>
            </w:r>
          </w:p>
        </w:tc>
      </w:tr>
      <w:tr w:rsidR="005C2668" w14:paraId="1CB676D6" w14:textId="77777777">
        <w:tc>
          <w:tcPr>
            <w:tcW w:w="4680" w:type="dxa"/>
            <w:tcBorders>
              <w:top w:val="single" w:sz="6" w:space="0" w:color="CFE3DA"/>
              <w:left w:val="single" w:sz="6" w:space="0" w:color="CFE3DA"/>
              <w:bottom w:val="single" w:sz="6" w:space="0" w:color="CFE3DA"/>
              <w:right w:val="single" w:sz="6" w:space="0" w:color="CFE3DA"/>
            </w:tcBorders>
            <w:shd w:val="clear" w:color="auto" w:fill="F3F8F5"/>
            <w:tcMar>
              <w:top w:w="90" w:type="dxa"/>
              <w:left w:w="130" w:type="dxa"/>
              <w:bottom w:w="90" w:type="dxa"/>
              <w:right w:w="130" w:type="dxa"/>
            </w:tcMar>
          </w:tcPr>
          <w:p w14:paraId="38BA7566" w14:textId="77777777" w:rsidR="005C2668" w:rsidRDefault="00000000">
            <w:r>
              <w:rPr>
                <w:sz w:val="20"/>
                <w:szCs w:val="20"/>
              </w:rPr>
              <w:t>Column</w:t>
            </w:r>
          </w:p>
        </w:tc>
        <w:tc>
          <w:tcPr>
            <w:tcW w:w="4680" w:type="dxa"/>
            <w:tcBorders>
              <w:top w:val="single" w:sz="6" w:space="0" w:color="CFE3DA"/>
              <w:left w:val="single" w:sz="6" w:space="0" w:color="CFE3DA"/>
              <w:bottom w:val="single" w:sz="6" w:space="0" w:color="CFE3DA"/>
              <w:right w:val="single" w:sz="6" w:space="0" w:color="CFE3DA"/>
            </w:tcBorders>
            <w:shd w:val="clear" w:color="auto" w:fill="F3F8F5"/>
            <w:tcMar>
              <w:top w:w="90" w:type="dxa"/>
              <w:left w:w="130" w:type="dxa"/>
              <w:bottom w:w="90" w:type="dxa"/>
              <w:right w:w="130" w:type="dxa"/>
            </w:tcMar>
          </w:tcPr>
          <w:p w14:paraId="6436931C" w14:textId="77777777" w:rsidR="005C2668" w:rsidRDefault="00000000">
            <w:r>
              <w:rPr>
                <w:sz w:val="20"/>
                <w:szCs w:val="20"/>
              </w:rPr>
              <w:t>The page's default widget; becomes the form's right half after wrapping</w:t>
            </w:r>
          </w:p>
        </w:tc>
      </w:tr>
      <w:tr w:rsidR="005C2668" w14:paraId="0744CD01" w14:textId="77777777">
        <w:tc>
          <w:tcPr>
            <w:tcW w:w="4680" w:type="dxa"/>
            <w:tcBorders>
              <w:top w:val="single" w:sz="6" w:space="0" w:color="CFE3DA"/>
              <w:left w:val="single" w:sz="6" w:space="0" w:color="CFE3DA"/>
              <w:bottom w:val="single" w:sz="6" w:space="0" w:color="CFE3DA"/>
              <w:right w:val="single" w:sz="6" w:space="0" w:color="CFE3DA"/>
            </w:tcBorders>
            <w:shd w:val="clear" w:color="auto" w:fill="FFFFFF"/>
            <w:tcMar>
              <w:top w:w="90" w:type="dxa"/>
              <w:left w:w="130" w:type="dxa"/>
              <w:bottom w:w="90" w:type="dxa"/>
              <w:right w:w="130" w:type="dxa"/>
            </w:tcMar>
          </w:tcPr>
          <w:p w14:paraId="1EF9A52B" w14:textId="77777777" w:rsidR="005C2668" w:rsidRDefault="00000000">
            <w:r>
              <w:rPr>
                <w:sz w:val="20"/>
                <w:szCs w:val="20"/>
              </w:rPr>
              <w:t>Image</w:t>
            </w:r>
          </w:p>
        </w:tc>
        <w:tc>
          <w:tcPr>
            <w:tcW w:w="4680" w:type="dxa"/>
            <w:tcBorders>
              <w:top w:val="single" w:sz="6" w:space="0" w:color="CFE3DA"/>
              <w:left w:val="single" w:sz="6" w:space="0" w:color="CFE3DA"/>
              <w:bottom w:val="single" w:sz="6" w:space="0" w:color="CFE3DA"/>
              <w:right w:val="single" w:sz="6" w:space="0" w:color="CFE3DA"/>
            </w:tcBorders>
            <w:shd w:val="clear" w:color="auto" w:fill="FFFFFF"/>
            <w:tcMar>
              <w:top w:w="90" w:type="dxa"/>
              <w:left w:w="130" w:type="dxa"/>
              <w:bottom w:w="90" w:type="dxa"/>
              <w:right w:w="130" w:type="dxa"/>
            </w:tcMar>
          </w:tcPr>
          <w:p w14:paraId="6A4229A7" w14:textId="77777777" w:rsidR="005C2668" w:rsidRDefault="00000000">
            <w:r>
              <w:rPr>
                <w:sz w:val="20"/>
                <w:szCs w:val="20"/>
              </w:rPr>
              <w:t>The full-height hero photo on the left half</w:t>
            </w:r>
          </w:p>
        </w:tc>
      </w:tr>
      <w:tr w:rsidR="005C2668" w14:paraId="60C7FB7D" w14:textId="77777777">
        <w:tc>
          <w:tcPr>
            <w:tcW w:w="4680" w:type="dxa"/>
            <w:tcBorders>
              <w:top w:val="single" w:sz="6" w:space="0" w:color="CFE3DA"/>
              <w:left w:val="single" w:sz="6" w:space="0" w:color="CFE3DA"/>
              <w:bottom w:val="single" w:sz="6" w:space="0" w:color="CFE3DA"/>
              <w:right w:val="single" w:sz="6" w:space="0" w:color="CFE3DA"/>
            </w:tcBorders>
            <w:shd w:val="clear" w:color="auto" w:fill="F3F8F5"/>
            <w:tcMar>
              <w:top w:w="90" w:type="dxa"/>
              <w:left w:w="130" w:type="dxa"/>
              <w:bottom w:w="90" w:type="dxa"/>
              <w:right w:w="130" w:type="dxa"/>
            </w:tcMar>
          </w:tcPr>
          <w:p w14:paraId="757950F6" w14:textId="77777777" w:rsidR="005C2668" w:rsidRDefault="00000000">
            <w:r>
              <w:rPr>
                <w:sz w:val="20"/>
                <w:szCs w:val="20"/>
              </w:rPr>
              <w:t>Text</w:t>
            </w:r>
          </w:p>
        </w:tc>
        <w:tc>
          <w:tcPr>
            <w:tcW w:w="4680" w:type="dxa"/>
            <w:tcBorders>
              <w:top w:val="single" w:sz="6" w:space="0" w:color="CFE3DA"/>
              <w:left w:val="single" w:sz="6" w:space="0" w:color="CFE3DA"/>
              <w:bottom w:val="single" w:sz="6" w:space="0" w:color="CFE3DA"/>
              <w:right w:val="single" w:sz="6" w:space="0" w:color="CFE3DA"/>
            </w:tcBorders>
            <w:shd w:val="clear" w:color="auto" w:fill="F3F8F5"/>
            <w:tcMar>
              <w:top w:w="90" w:type="dxa"/>
              <w:left w:w="130" w:type="dxa"/>
              <w:bottom w:w="90" w:type="dxa"/>
              <w:right w:w="130" w:type="dxa"/>
            </w:tcMar>
          </w:tcPr>
          <w:p w14:paraId="4A23F703" w14:textId="77777777" w:rsidR="005C2668" w:rsidRDefault="00000000">
            <w:r>
              <w:rPr>
                <w:sz w:val="20"/>
                <w:szCs w:val="20"/>
              </w:rPr>
              <w:t>Headings and helper text</w:t>
            </w:r>
          </w:p>
        </w:tc>
      </w:tr>
      <w:tr w:rsidR="005C2668" w14:paraId="0DF551AB" w14:textId="77777777">
        <w:tc>
          <w:tcPr>
            <w:tcW w:w="4680" w:type="dxa"/>
            <w:tcBorders>
              <w:top w:val="single" w:sz="6" w:space="0" w:color="CFE3DA"/>
              <w:left w:val="single" w:sz="6" w:space="0" w:color="CFE3DA"/>
              <w:bottom w:val="single" w:sz="6" w:space="0" w:color="CFE3DA"/>
              <w:right w:val="single" w:sz="6" w:space="0" w:color="CFE3DA"/>
            </w:tcBorders>
            <w:shd w:val="clear" w:color="auto" w:fill="FFFFFF"/>
            <w:tcMar>
              <w:top w:w="90" w:type="dxa"/>
              <w:left w:w="130" w:type="dxa"/>
              <w:bottom w:w="90" w:type="dxa"/>
              <w:right w:w="130" w:type="dxa"/>
            </w:tcMar>
          </w:tcPr>
          <w:p w14:paraId="7307DC99" w14:textId="77777777" w:rsidR="005C2668" w:rsidRDefault="00000000">
            <w:proofErr w:type="spellStart"/>
            <w:r>
              <w:rPr>
                <w:sz w:val="20"/>
                <w:szCs w:val="20"/>
              </w:rPr>
              <w:t>RichText</w:t>
            </w:r>
            <w:proofErr w:type="spellEnd"/>
          </w:p>
        </w:tc>
        <w:tc>
          <w:tcPr>
            <w:tcW w:w="4680" w:type="dxa"/>
            <w:tcBorders>
              <w:top w:val="single" w:sz="6" w:space="0" w:color="CFE3DA"/>
              <w:left w:val="single" w:sz="6" w:space="0" w:color="CFE3DA"/>
              <w:bottom w:val="single" w:sz="6" w:space="0" w:color="CFE3DA"/>
              <w:right w:val="single" w:sz="6" w:space="0" w:color="CFE3DA"/>
            </w:tcBorders>
            <w:shd w:val="clear" w:color="auto" w:fill="FFFFFF"/>
            <w:tcMar>
              <w:top w:w="90" w:type="dxa"/>
              <w:left w:w="130" w:type="dxa"/>
              <w:bottom w:w="90" w:type="dxa"/>
              <w:right w:w="130" w:type="dxa"/>
            </w:tcMar>
          </w:tcPr>
          <w:p w14:paraId="0FA6D2E5" w14:textId="77777777" w:rsidR="005C2668" w:rsidRDefault="00000000">
            <w:r>
              <w:rPr>
                <w:sz w:val="20"/>
                <w:szCs w:val="20"/>
              </w:rPr>
              <w:t xml:space="preserve">The footer link — one line with two styles (plain text + </w:t>
            </w:r>
            <w:proofErr w:type="spellStart"/>
            <w:r>
              <w:rPr>
                <w:sz w:val="20"/>
                <w:szCs w:val="20"/>
              </w:rPr>
              <w:t>colored</w:t>
            </w:r>
            <w:proofErr w:type="spellEnd"/>
            <w:r>
              <w:rPr>
                <w:sz w:val="20"/>
                <w:szCs w:val="20"/>
              </w:rPr>
              <w:t xml:space="preserve"> link) via </w:t>
            </w:r>
            <w:proofErr w:type="spellStart"/>
            <w:r>
              <w:rPr>
                <w:sz w:val="20"/>
                <w:szCs w:val="20"/>
              </w:rPr>
              <w:t>TextSpans</w:t>
            </w:r>
            <w:proofErr w:type="spellEnd"/>
          </w:p>
        </w:tc>
      </w:tr>
      <w:tr w:rsidR="005C2668" w14:paraId="204AE50E" w14:textId="77777777">
        <w:tc>
          <w:tcPr>
            <w:tcW w:w="4680" w:type="dxa"/>
            <w:tcBorders>
              <w:top w:val="single" w:sz="6" w:space="0" w:color="CFE3DA"/>
              <w:left w:val="single" w:sz="6" w:space="0" w:color="CFE3DA"/>
              <w:bottom w:val="single" w:sz="6" w:space="0" w:color="CFE3DA"/>
              <w:right w:val="single" w:sz="6" w:space="0" w:color="CFE3DA"/>
            </w:tcBorders>
            <w:shd w:val="clear" w:color="auto" w:fill="F3F8F5"/>
            <w:tcMar>
              <w:top w:w="90" w:type="dxa"/>
              <w:left w:w="130" w:type="dxa"/>
              <w:bottom w:w="90" w:type="dxa"/>
              <w:right w:w="130" w:type="dxa"/>
            </w:tcMar>
          </w:tcPr>
          <w:p w14:paraId="174AC29F" w14:textId="77777777" w:rsidR="005C2668" w:rsidRDefault="00000000">
            <w:proofErr w:type="spellStart"/>
            <w:r>
              <w:rPr>
                <w:sz w:val="20"/>
                <w:szCs w:val="20"/>
              </w:rPr>
              <w:t>TextField</w:t>
            </w:r>
            <w:proofErr w:type="spellEnd"/>
          </w:p>
        </w:tc>
        <w:tc>
          <w:tcPr>
            <w:tcW w:w="4680" w:type="dxa"/>
            <w:tcBorders>
              <w:top w:val="single" w:sz="6" w:space="0" w:color="CFE3DA"/>
              <w:left w:val="single" w:sz="6" w:space="0" w:color="CFE3DA"/>
              <w:bottom w:val="single" w:sz="6" w:space="0" w:color="CFE3DA"/>
              <w:right w:val="single" w:sz="6" w:space="0" w:color="CFE3DA"/>
            </w:tcBorders>
            <w:shd w:val="clear" w:color="auto" w:fill="F3F8F5"/>
            <w:tcMar>
              <w:top w:w="90" w:type="dxa"/>
              <w:left w:w="130" w:type="dxa"/>
              <w:bottom w:w="90" w:type="dxa"/>
              <w:right w:w="130" w:type="dxa"/>
            </w:tcMar>
          </w:tcPr>
          <w:p w14:paraId="2A191BC4" w14:textId="77777777" w:rsidR="005C2668" w:rsidRDefault="00000000">
            <w:r>
              <w:rPr>
                <w:sz w:val="20"/>
                <w:szCs w:val="20"/>
              </w:rPr>
              <w:t>Name, email, and password inputs</w:t>
            </w:r>
          </w:p>
        </w:tc>
      </w:tr>
      <w:tr w:rsidR="005C2668" w14:paraId="36C7AD46" w14:textId="77777777">
        <w:tc>
          <w:tcPr>
            <w:tcW w:w="4680" w:type="dxa"/>
            <w:tcBorders>
              <w:top w:val="single" w:sz="6" w:space="0" w:color="CFE3DA"/>
              <w:left w:val="single" w:sz="6" w:space="0" w:color="CFE3DA"/>
              <w:bottom w:val="single" w:sz="6" w:space="0" w:color="CFE3DA"/>
              <w:right w:val="single" w:sz="6" w:space="0" w:color="CFE3DA"/>
            </w:tcBorders>
            <w:shd w:val="clear" w:color="auto" w:fill="FFFFFF"/>
            <w:tcMar>
              <w:top w:w="90" w:type="dxa"/>
              <w:left w:w="130" w:type="dxa"/>
              <w:bottom w:w="90" w:type="dxa"/>
              <w:right w:w="130" w:type="dxa"/>
            </w:tcMar>
          </w:tcPr>
          <w:p w14:paraId="7441FC0F" w14:textId="77777777" w:rsidR="005C2668" w:rsidRDefault="00000000">
            <w:r>
              <w:rPr>
                <w:sz w:val="20"/>
                <w:szCs w:val="20"/>
              </w:rPr>
              <w:t>Button</w:t>
            </w:r>
          </w:p>
        </w:tc>
        <w:tc>
          <w:tcPr>
            <w:tcW w:w="4680" w:type="dxa"/>
            <w:tcBorders>
              <w:top w:val="single" w:sz="6" w:space="0" w:color="CFE3DA"/>
              <w:left w:val="single" w:sz="6" w:space="0" w:color="CFE3DA"/>
              <w:bottom w:val="single" w:sz="6" w:space="0" w:color="CFE3DA"/>
              <w:right w:val="single" w:sz="6" w:space="0" w:color="CFE3DA"/>
            </w:tcBorders>
            <w:shd w:val="clear" w:color="auto" w:fill="FFFFFF"/>
            <w:tcMar>
              <w:top w:w="90" w:type="dxa"/>
              <w:left w:w="130" w:type="dxa"/>
              <w:bottom w:w="90" w:type="dxa"/>
              <w:right w:w="130" w:type="dxa"/>
            </w:tcMar>
          </w:tcPr>
          <w:p w14:paraId="226FD193" w14:textId="77777777" w:rsidR="005C2668" w:rsidRDefault="00000000">
            <w:r>
              <w:rPr>
                <w:sz w:val="20"/>
                <w:szCs w:val="20"/>
              </w:rPr>
              <w:t>The Sign Up / Log In action</w:t>
            </w:r>
          </w:p>
        </w:tc>
      </w:tr>
      <w:tr w:rsidR="00D2317D" w14:paraId="3B24D998" w14:textId="77777777" w:rsidTr="005A205E">
        <w:tc>
          <w:tcPr>
            <w:tcW w:w="4680" w:type="dxa"/>
            <w:tcBorders>
              <w:top w:val="single" w:sz="6" w:space="0" w:color="CFE3DA"/>
              <w:left w:val="single" w:sz="6" w:space="0" w:color="CFE3DA"/>
              <w:bottom w:val="single" w:sz="6" w:space="0" w:color="CFE3DA"/>
              <w:right w:val="single" w:sz="6" w:space="0" w:color="CFE3DA"/>
            </w:tcBorders>
            <w:shd w:val="clear" w:color="auto" w:fill="FFFFFF"/>
            <w:tcMar>
              <w:top w:w="90" w:type="dxa"/>
              <w:left w:w="130" w:type="dxa"/>
              <w:bottom w:w="90" w:type="dxa"/>
              <w:right w:w="130" w:type="dxa"/>
            </w:tcMar>
          </w:tcPr>
          <w:p w14:paraId="254F2B1A" w14:textId="377FD6E5" w:rsidR="00D2317D" w:rsidRDefault="00D2317D">
            <w:r>
              <w:rPr>
                <w:sz w:val="20"/>
                <w:szCs w:val="20"/>
              </w:rPr>
              <w:t>Expansion (Expanded, flex)</w:t>
            </w:r>
          </w:p>
        </w:tc>
        <w:tc>
          <w:tcPr>
            <w:tcW w:w="4680" w:type="dxa"/>
            <w:tcBorders>
              <w:top w:val="single" w:sz="6" w:space="0" w:color="CFE3DA"/>
              <w:left w:val="single" w:sz="6" w:space="0" w:color="CFE3DA"/>
              <w:bottom w:val="single" w:sz="6" w:space="0" w:color="CFE3DA"/>
              <w:right w:val="single" w:sz="6" w:space="0" w:color="CFE3DA"/>
            </w:tcBorders>
            <w:shd w:val="clear" w:color="auto" w:fill="FFFFFF"/>
            <w:tcMar>
              <w:top w:w="90" w:type="dxa"/>
              <w:left w:w="130" w:type="dxa"/>
              <w:bottom w:w="90" w:type="dxa"/>
              <w:right w:w="130" w:type="dxa"/>
            </w:tcMar>
          </w:tcPr>
          <w:p w14:paraId="693541A9" w14:textId="1B28FB7C" w:rsidR="00D2317D" w:rsidRDefault="00D2317D">
            <w:r>
              <w:rPr>
                <w:sz w:val="20"/>
                <w:szCs w:val="20"/>
              </w:rPr>
              <w:t xml:space="preserve">Makes each Row child </w:t>
            </w:r>
            <w:proofErr w:type="gramStart"/>
            <w:r>
              <w:rPr>
                <w:sz w:val="20"/>
                <w:szCs w:val="20"/>
              </w:rPr>
              <w:t>take</w:t>
            </w:r>
            <w:proofErr w:type="gramEnd"/>
            <w:r>
              <w:rPr>
                <w:sz w:val="20"/>
                <w:szCs w:val="20"/>
              </w:rPr>
              <w:t xml:space="preserve"> an exact share of the width</w:t>
            </w:r>
          </w:p>
        </w:tc>
      </w:tr>
      <w:tr w:rsidR="00D2317D" w14:paraId="5F744856" w14:textId="77777777" w:rsidTr="005A205E">
        <w:tc>
          <w:tcPr>
            <w:tcW w:w="4680" w:type="dxa"/>
            <w:tcBorders>
              <w:top w:val="single" w:sz="6" w:space="0" w:color="CFE3DA"/>
              <w:left w:val="single" w:sz="6" w:space="0" w:color="CFE3DA"/>
              <w:bottom w:val="single" w:sz="6" w:space="0" w:color="CFE3DA"/>
              <w:right w:val="single" w:sz="6" w:space="0" w:color="CFE3DA"/>
            </w:tcBorders>
            <w:shd w:val="clear" w:color="auto" w:fill="F3F8F5"/>
            <w:tcMar>
              <w:top w:w="90" w:type="dxa"/>
              <w:left w:w="130" w:type="dxa"/>
              <w:bottom w:w="90" w:type="dxa"/>
              <w:right w:w="130" w:type="dxa"/>
            </w:tcMar>
          </w:tcPr>
          <w:p w14:paraId="0FBC76F6" w14:textId="75452EDB" w:rsidR="00D2317D" w:rsidRDefault="00D2317D">
            <w:r>
              <w:rPr>
                <w:sz w:val="20"/>
                <w:szCs w:val="20"/>
              </w:rPr>
              <w:t>Padding</w:t>
            </w:r>
          </w:p>
        </w:tc>
        <w:tc>
          <w:tcPr>
            <w:tcW w:w="4680" w:type="dxa"/>
            <w:tcBorders>
              <w:top w:val="single" w:sz="6" w:space="0" w:color="CFE3DA"/>
              <w:left w:val="single" w:sz="6" w:space="0" w:color="CFE3DA"/>
              <w:bottom w:val="single" w:sz="6" w:space="0" w:color="CFE3DA"/>
              <w:right w:val="single" w:sz="6" w:space="0" w:color="CFE3DA"/>
            </w:tcBorders>
            <w:shd w:val="clear" w:color="auto" w:fill="F3F8F5"/>
            <w:tcMar>
              <w:top w:w="90" w:type="dxa"/>
              <w:left w:w="130" w:type="dxa"/>
              <w:bottom w:w="90" w:type="dxa"/>
              <w:right w:w="130" w:type="dxa"/>
            </w:tcMar>
          </w:tcPr>
          <w:p w14:paraId="4C2C6D92" w14:textId="3DF70E37" w:rsidR="00D2317D" w:rsidRDefault="00D2317D">
            <w:r>
              <w:rPr>
                <w:sz w:val="20"/>
                <w:szCs w:val="20"/>
              </w:rPr>
              <w:t>Breathing room inside the form column</w:t>
            </w:r>
          </w:p>
        </w:tc>
      </w:tr>
      <w:tr w:rsidR="00D2317D" w14:paraId="478567C5" w14:textId="77777777" w:rsidTr="005A205E">
        <w:tc>
          <w:tcPr>
            <w:tcW w:w="4680" w:type="dxa"/>
            <w:tcBorders>
              <w:top w:val="single" w:sz="6" w:space="0" w:color="CFE3DA"/>
              <w:left w:val="single" w:sz="6" w:space="0" w:color="CFE3DA"/>
              <w:bottom w:val="single" w:sz="6" w:space="0" w:color="CFE3DA"/>
              <w:right w:val="single" w:sz="6" w:space="0" w:color="CFE3DA"/>
            </w:tcBorders>
            <w:shd w:val="clear" w:color="auto" w:fill="FFFFFF"/>
            <w:tcMar>
              <w:top w:w="90" w:type="dxa"/>
              <w:left w:w="130" w:type="dxa"/>
              <w:bottom w:w="90" w:type="dxa"/>
              <w:right w:w="130" w:type="dxa"/>
            </w:tcMar>
          </w:tcPr>
          <w:p w14:paraId="0B080454" w14:textId="0EBB438E" w:rsidR="00D2317D" w:rsidRDefault="00D2317D">
            <w:r>
              <w:rPr>
                <w:sz w:val="20"/>
                <w:szCs w:val="20"/>
              </w:rPr>
              <w:t>Responsive Visibility</w:t>
            </w:r>
          </w:p>
        </w:tc>
        <w:tc>
          <w:tcPr>
            <w:tcW w:w="4680" w:type="dxa"/>
            <w:tcBorders>
              <w:top w:val="single" w:sz="6" w:space="0" w:color="CFE3DA"/>
              <w:left w:val="single" w:sz="6" w:space="0" w:color="CFE3DA"/>
              <w:bottom w:val="single" w:sz="6" w:space="0" w:color="CFE3DA"/>
              <w:right w:val="single" w:sz="6" w:space="0" w:color="CFE3DA"/>
            </w:tcBorders>
            <w:shd w:val="clear" w:color="auto" w:fill="FFFFFF"/>
            <w:tcMar>
              <w:top w:w="90" w:type="dxa"/>
              <w:left w:w="130" w:type="dxa"/>
              <w:bottom w:w="90" w:type="dxa"/>
              <w:right w:w="130" w:type="dxa"/>
            </w:tcMar>
          </w:tcPr>
          <w:p w14:paraId="4D9AD25F" w14:textId="507E3D9B" w:rsidR="00D2317D" w:rsidRDefault="00D2317D">
            <w:r>
              <w:rPr>
                <w:sz w:val="20"/>
                <w:szCs w:val="20"/>
              </w:rPr>
              <w:t>Hides the image on phones automatically</w:t>
            </w:r>
          </w:p>
        </w:tc>
      </w:tr>
    </w:tbl>
    <w:p w14:paraId="666F77B4" w14:textId="77777777" w:rsidR="005C2668" w:rsidRDefault="005C2668">
      <w:pPr>
        <w:spacing w:after="160"/>
      </w:pPr>
    </w:p>
    <w:p w14:paraId="5D502010" w14:textId="77777777" w:rsidR="005C2668" w:rsidRDefault="00000000">
      <w:pPr>
        <w:pStyle w:val="Heading2"/>
      </w:pPr>
      <w:r>
        <w:t>Part 1 — Understand the Layout Before You Build</w:t>
      </w:r>
    </w:p>
    <w:p w14:paraId="65EAE053" w14:textId="77777777" w:rsidR="005C2668" w:rsidRDefault="00000000">
      <w:pPr>
        <w:pStyle w:val="Heading3"/>
        <w:pBdr>
          <w:bottom w:val="single" w:sz="4" w:space="6" w:color="CFE3DA"/>
        </w:pBdr>
      </w:pPr>
      <w:r>
        <w:rPr>
          <w:color w:val="5B41D9"/>
          <w:sz w:val="20"/>
          <w:szCs w:val="20"/>
        </w:rPr>
        <w:t>STEP 1</w:t>
      </w:r>
      <w:r>
        <w:rPr>
          <w:color w:val="6E7A73"/>
          <w:sz w:val="24"/>
          <w:szCs w:val="24"/>
        </w:rPr>
        <w:t xml:space="preserve">   ·   </w:t>
      </w:r>
      <w:r>
        <w:t>How the Split-Screen Layout Works</w:t>
      </w:r>
    </w:p>
    <w:p w14:paraId="7EACBA2C" w14:textId="77777777" w:rsidR="005C2668" w:rsidRDefault="00000000">
      <w:pPr>
        <w:spacing w:after="160"/>
      </w:pPr>
      <w:r>
        <w:t xml:space="preserve">Before touching </w:t>
      </w:r>
      <w:proofErr w:type="spellStart"/>
      <w:r>
        <w:t>FlutterFlow</w:t>
      </w:r>
      <w:proofErr w:type="spellEnd"/>
      <w:r>
        <w:t>, spend two minutes understanding the structure. Everything you build in Parts 2–5 follows directly from this mental model.</w:t>
      </w:r>
    </w:p>
    <w:p w14:paraId="436F2B03" w14:textId="77777777" w:rsidR="005C2668" w:rsidRDefault="00000000">
      <w:pPr>
        <w:spacing w:after="160"/>
      </w:pPr>
      <w:r>
        <w:rPr>
          <w:b/>
          <w:bCs/>
        </w:rPr>
        <w:t>The Row widget</w:t>
      </w:r>
      <w:r>
        <w:t xml:space="preserve"> lays its children side-by-side. By </w:t>
      </w:r>
      <w:proofErr w:type="gramStart"/>
      <w:r>
        <w:t>default</w:t>
      </w:r>
      <w:proofErr w:type="gramEnd"/>
      <w:r>
        <w:t xml:space="preserve"> each child takes only as much width as its content needs — which is not what we want. We need each half to take exactly 50 % of the screen.</w:t>
      </w:r>
    </w:p>
    <w:p w14:paraId="1AD1E3D7" w14:textId="77777777" w:rsidR="005C2668" w:rsidRDefault="00000000">
      <w:pPr>
        <w:spacing w:after="160"/>
      </w:pPr>
      <w:r>
        <w:rPr>
          <w:b/>
          <w:bCs/>
        </w:rPr>
        <w:t>Expansion: Expanded</w:t>
      </w:r>
      <w:r>
        <w:t xml:space="preserve"> tells a child widget "take all the leftover space in the Row." When both children are Expanded with Flex 1, the available space is split equally: a perfect 50/50. If you set one child to Flex 2 and the other to Flex 1, you get a ⅔ / ⅓ split. For a login page 1:1 is the right choice.</w:t>
      </w:r>
    </w:p>
    <w:p w14:paraId="011E691B" w14:textId="77777777" w:rsidR="005C2668" w:rsidRDefault="00000000">
      <w:pPr>
        <w:spacing w:after="160"/>
      </w:pPr>
      <w:r>
        <w:rPr>
          <w:b/>
          <w:bCs/>
        </w:rPr>
        <w:t>Responsive Visibility</w:t>
      </w:r>
      <w:r>
        <w:t xml:space="preserve"> is a per-widget on/off switch for each screen-size breakpoint. By hiding the Image on the phone </w:t>
      </w:r>
      <w:proofErr w:type="gramStart"/>
      <w:r>
        <w:t>breakpoint</w:t>
      </w:r>
      <w:proofErr w:type="gramEnd"/>
      <w:r>
        <w:t xml:space="preserve"> the form's Expanded widget automatically stretches to fill the entire Row — no second layout, no duplication.</w:t>
      </w:r>
    </w:p>
    <w:p w14:paraId="06B2D48E" w14:textId="77777777" w:rsidR="005C2668" w:rsidRDefault="005C266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2668" w14:paraId="5F774114" w14:textId="77777777">
        <w:tc>
          <w:tcPr>
            <w:tcW w:w="9360" w:type="dxa"/>
            <w:tcBorders>
              <w:top w:val="none" w:sz="0" w:space="0" w:color="FFFFFF"/>
              <w:left w:val="single" w:sz="36" w:space="0" w:color="2E9E6B"/>
              <w:bottom w:val="none" w:sz="0" w:space="0" w:color="FFFFFF"/>
              <w:right w:val="none" w:sz="0" w:space="0" w:color="FFFFFF"/>
            </w:tcBorders>
            <w:shd w:val="clear" w:color="auto" w:fill="F6F8F7"/>
            <w:tcMar>
              <w:top w:w="140" w:type="dxa"/>
              <w:left w:w="220" w:type="dxa"/>
              <w:bottom w:w="140" w:type="dxa"/>
              <w:right w:w="180" w:type="dxa"/>
            </w:tcMar>
          </w:tcPr>
          <w:p w14:paraId="1590F15B" w14:textId="77777777" w:rsidR="005C2668" w:rsidRDefault="00000000">
            <w:pPr>
              <w:spacing w:after="80"/>
            </w:pPr>
            <w:r>
              <w:rPr>
                <w:rFonts w:ascii="Georgia" w:eastAsia="Georgia" w:hAnsi="Georgia" w:cs="Georgia"/>
                <w:b/>
                <w:bCs/>
                <w:color w:val="1B6B47"/>
                <w:sz w:val="18"/>
                <w:szCs w:val="18"/>
              </w:rPr>
              <w:t>Layout diagram</w:t>
            </w:r>
          </w:p>
          <w:p w14:paraId="7487DDA6" w14:textId="77777777" w:rsidR="005C2668" w:rsidRDefault="00000000">
            <w:pPr>
              <w:spacing w:after="20"/>
            </w:pPr>
            <w:r>
              <w:rPr>
                <w:rFonts w:ascii="Consolas" w:eastAsia="Consolas" w:hAnsi="Consolas" w:cs="Consolas"/>
                <w:color w:val="24403A"/>
                <w:sz w:val="19"/>
                <w:szCs w:val="19"/>
              </w:rPr>
              <w:t>┌────────────────────────────────────────────┐</w:t>
            </w:r>
          </w:p>
          <w:p w14:paraId="1B4F2A99" w14:textId="77777777" w:rsidR="005C2668" w:rsidRDefault="00000000">
            <w:pPr>
              <w:spacing w:after="20"/>
            </w:pPr>
            <w:r>
              <w:rPr>
                <w:rFonts w:ascii="Consolas" w:eastAsia="Consolas" w:hAnsi="Consolas" w:cs="Consolas"/>
                <w:color w:val="24403A"/>
                <w:sz w:val="19"/>
                <w:szCs w:val="19"/>
              </w:rPr>
              <w:t xml:space="preserve">│ Row (Main Axis Size: </w:t>
            </w:r>
            <w:proofErr w:type="gramStart"/>
            <w:r>
              <w:rPr>
                <w:rFonts w:ascii="Consolas" w:eastAsia="Consolas" w:hAnsi="Consolas" w:cs="Consolas"/>
                <w:color w:val="24403A"/>
                <w:sz w:val="19"/>
                <w:szCs w:val="19"/>
              </w:rPr>
              <w:t xml:space="preserve">Max)   </w:t>
            </w:r>
            <w:proofErr w:type="gramEnd"/>
            <w:r>
              <w:rPr>
                <w:rFonts w:ascii="Consolas" w:eastAsia="Consolas" w:hAnsi="Consolas" w:cs="Consolas"/>
                <w:color w:val="24403A"/>
                <w:sz w:val="19"/>
                <w:szCs w:val="19"/>
              </w:rPr>
              <w:t xml:space="preserve">                  │</w:t>
            </w:r>
          </w:p>
          <w:p w14:paraId="4721E00F" w14:textId="77777777" w:rsidR="005C2668" w:rsidRDefault="00000000">
            <w:pPr>
              <w:spacing w:after="20"/>
            </w:pPr>
            <w:r>
              <w:rPr>
                <w:rFonts w:ascii="Consolas" w:eastAsia="Consolas" w:hAnsi="Consolas" w:cs="Consolas"/>
                <w:color w:val="24403A"/>
                <w:sz w:val="19"/>
                <w:szCs w:val="19"/>
              </w:rPr>
              <w:t>│ ┌───────────────────┐ ┌──────────────────┐ │</w:t>
            </w:r>
          </w:p>
          <w:p w14:paraId="799D8D4A" w14:textId="77777777" w:rsidR="005C2668" w:rsidRDefault="00000000">
            <w:pPr>
              <w:spacing w:after="20"/>
            </w:pPr>
            <w:r>
              <w:rPr>
                <w:rFonts w:ascii="Consolas" w:eastAsia="Consolas" w:hAnsi="Consolas" w:cs="Consolas"/>
                <w:color w:val="24403A"/>
                <w:sz w:val="19"/>
                <w:szCs w:val="19"/>
              </w:rPr>
              <w:t>│ │      IMAGE         │ │      FORM          │ │</w:t>
            </w:r>
          </w:p>
          <w:p w14:paraId="2C425B07" w14:textId="77777777" w:rsidR="005C2668" w:rsidRDefault="00000000">
            <w:pPr>
              <w:spacing w:after="20"/>
            </w:pPr>
            <w:r>
              <w:rPr>
                <w:rFonts w:ascii="Consolas" w:eastAsia="Consolas" w:hAnsi="Consolas" w:cs="Consolas"/>
                <w:color w:val="24403A"/>
                <w:sz w:val="19"/>
                <w:szCs w:val="19"/>
              </w:rPr>
              <w:t xml:space="preserve">│ </w:t>
            </w:r>
            <w:proofErr w:type="gramStart"/>
            <w:r>
              <w:rPr>
                <w:rFonts w:ascii="Consolas" w:eastAsia="Consolas" w:hAnsi="Consolas" w:cs="Consolas"/>
                <w:color w:val="24403A"/>
                <w:sz w:val="19"/>
                <w:szCs w:val="19"/>
              </w:rPr>
              <w:t>│  Expanded</w:t>
            </w:r>
            <w:proofErr w:type="gramEnd"/>
            <w:r>
              <w:rPr>
                <w:rFonts w:ascii="Consolas" w:eastAsia="Consolas" w:hAnsi="Consolas" w:cs="Consolas"/>
                <w:color w:val="24403A"/>
                <w:sz w:val="19"/>
                <w:szCs w:val="19"/>
              </w:rPr>
              <w:t xml:space="preserve">, flex </w:t>
            </w:r>
            <w:proofErr w:type="gramStart"/>
            <w:r>
              <w:rPr>
                <w:rFonts w:ascii="Consolas" w:eastAsia="Consolas" w:hAnsi="Consolas" w:cs="Consolas"/>
                <w:color w:val="24403A"/>
                <w:sz w:val="19"/>
                <w:szCs w:val="19"/>
              </w:rPr>
              <w:t>1  │</w:t>
            </w:r>
            <w:proofErr w:type="gramEnd"/>
            <w:r>
              <w:rPr>
                <w:rFonts w:ascii="Consolas" w:eastAsia="Consolas" w:hAnsi="Consolas" w:cs="Consolas"/>
                <w:color w:val="24403A"/>
                <w:sz w:val="19"/>
                <w:szCs w:val="19"/>
              </w:rPr>
              <w:t xml:space="preserve"> </w:t>
            </w:r>
            <w:proofErr w:type="gramStart"/>
            <w:r>
              <w:rPr>
                <w:rFonts w:ascii="Consolas" w:eastAsia="Consolas" w:hAnsi="Consolas" w:cs="Consolas"/>
                <w:color w:val="24403A"/>
                <w:sz w:val="19"/>
                <w:szCs w:val="19"/>
              </w:rPr>
              <w:t>│  Expanded</w:t>
            </w:r>
            <w:proofErr w:type="gramEnd"/>
            <w:r>
              <w:rPr>
                <w:rFonts w:ascii="Consolas" w:eastAsia="Consolas" w:hAnsi="Consolas" w:cs="Consolas"/>
                <w:color w:val="24403A"/>
                <w:sz w:val="19"/>
                <w:szCs w:val="19"/>
              </w:rPr>
              <w:t xml:space="preserve">, flex </w:t>
            </w:r>
            <w:proofErr w:type="gramStart"/>
            <w:r>
              <w:rPr>
                <w:rFonts w:ascii="Consolas" w:eastAsia="Consolas" w:hAnsi="Consolas" w:cs="Consolas"/>
                <w:color w:val="24403A"/>
                <w:sz w:val="19"/>
                <w:szCs w:val="19"/>
              </w:rPr>
              <w:t>1  │</w:t>
            </w:r>
            <w:proofErr w:type="gramEnd"/>
            <w:r>
              <w:rPr>
                <w:rFonts w:ascii="Consolas" w:eastAsia="Consolas" w:hAnsi="Consolas" w:cs="Consolas"/>
                <w:color w:val="24403A"/>
                <w:sz w:val="19"/>
                <w:szCs w:val="19"/>
              </w:rPr>
              <w:t xml:space="preserve"> │</w:t>
            </w:r>
          </w:p>
          <w:p w14:paraId="08AADADC" w14:textId="77777777" w:rsidR="005C2668" w:rsidRDefault="00000000">
            <w:pPr>
              <w:spacing w:after="20"/>
            </w:pPr>
            <w:r>
              <w:rPr>
                <w:rFonts w:ascii="Consolas" w:eastAsia="Consolas" w:hAnsi="Consolas" w:cs="Consolas"/>
                <w:color w:val="24403A"/>
                <w:sz w:val="19"/>
                <w:szCs w:val="19"/>
              </w:rPr>
              <w:t xml:space="preserve">│ </w:t>
            </w:r>
            <w:proofErr w:type="gramStart"/>
            <w:r>
              <w:rPr>
                <w:rFonts w:ascii="Consolas" w:eastAsia="Consolas" w:hAnsi="Consolas" w:cs="Consolas"/>
                <w:color w:val="24403A"/>
                <w:sz w:val="19"/>
                <w:szCs w:val="19"/>
              </w:rPr>
              <w:t>│  (</w:t>
            </w:r>
            <w:proofErr w:type="gramEnd"/>
            <w:r>
              <w:rPr>
                <w:rFonts w:ascii="Consolas" w:eastAsia="Consolas" w:hAnsi="Consolas" w:cs="Consolas"/>
                <w:color w:val="24403A"/>
                <w:sz w:val="19"/>
                <w:szCs w:val="19"/>
              </w:rPr>
              <w:t xml:space="preserve">hidden on phone) │ </w:t>
            </w:r>
            <w:proofErr w:type="gramStart"/>
            <w:r>
              <w:rPr>
                <w:rFonts w:ascii="Consolas" w:eastAsia="Consolas" w:hAnsi="Consolas" w:cs="Consolas"/>
                <w:color w:val="24403A"/>
                <w:sz w:val="19"/>
                <w:szCs w:val="19"/>
              </w:rPr>
              <w:t>│  (</w:t>
            </w:r>
            <w:proofErr w:type="gramEnd"/>
            <w:r>
              <w:rPr>
                <w:rFonts w:ascii="Consolas" w:eastAsia="Consolas" w:hAnsi="Consolas" w:cs="Consolas"/>
                <w:color w:val="24403A"/>
                <w:sz w:val="19"/>
                <w:szCs w:val="19"/>
              </w:rPr>
              <w:t>fills the row    │ │</w:t>
            </w:r>
          </w:p>
          <w:p w14:paraId="1D9AF00F" w14:textId="77777777" w:rsidR="005C2668" w:rsidRDefault="00000000">
            <w:pPr>
              <w:spacing w:after="20"/>
            </w:pPr>
            <w:r>
              <w:rPr>
                <w:rFonts w:ascii="Consolas" w:eastAsia="Consolas" w:hAnsi="Consolas" w:cs="Consolas"/>
                <w:color w:val="24403A"/>
                <w:sz w:val="19"/>
                <w:szCs w:val="19"/>
              </w:rPr>
              <w:t xml:space="preserve">│ │                    │ │   alone on </w:t>
            </w:r>
            <w:proofErr w:type="gramStart"/>
            <w:r>
              <w:rPr>
                <w:rFonts w:ascii="Consolas" w:eastAsia="Consolas" w:hAnsi="Consolas" w:cs="Consolas"/>
                <w:color w:val="24403A"/>
                <w:sz w:val="19"/>
                <w:szCs w:val="19"/>
              </w:rPr>
              <w:t>phone)  │</w:t>
            </w:r>
            <w:proofErr w:type="gramEnd"/>
            <w:r>
              <w:rPr>
                <w:rFonts w:ascii="Consolas" w:eastAsia="Consolas" w:hAnsi="Consolas" w:cs="Consolas"/>
                <w:color w:val="24403A"/>
                <w:sz w:val="19"/>
                <w:szCs w:val="19"/>
              </w:rPr>
              <w:t xml:space="preserve"> │</w:t>
            </w:r>
          </w:p>
          <w:p w14:paraId="5BF82386" w14:textId="77777777" w:rsidR="005C2668" w:rsidRDefault="00000000">
            <w:pPr>
              <w:spacing w:after="20"/>
            </w:pPr>
            <w:r>
              <w:rPr>
                <w:rFonts w:ascii="Consolas" w:eastAsia="Consolas" w:hAnsi="Consolas" w:cs="Consolas"/>
                <w:color w:val="24403A"/>
                <w:sz w:val="19"/>
                <w:szCs w:val="19"/>
              </w:rPr>
              <w:t>│ └───────────────────┘ └──────────────────┘ │</w:t>
            </w:r>
          </w:p>
          <w:p w14:paraId="5977AEBC" w14:textId="77777777" w:rsidR="005C2668" w:rsidRDefault="00000000">
            <w:r>
              <w:rPr>
                <w:rFonts w:ascii="Consolas" w:eastAsia="Consolas" w:hAnsi="Consolas" w:cs="Consolas"/>
                <w:color w:val="24403A"/>
                <w:sz w:val="19"/>
                <w:szCs w:val="19"/>
              </w:rPr>
              <w:t>└────────────────────────────────────────────┘</w:t>
            </w:r>
          </w:p>
        </w:tc>
      </w:tr>
    </w:tbl>
    <w:p w14:paraId="7D0893D9" w14:textId="77777777" w:rsidR="005C2668" w:rsidRDefault="005C26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2668" w14:paraId="1D38E280" w14:textId="77777777">
        <w:tc>
          <w:tcPr>
            <w:tcW w:w="9360" w:type="dxa"/>
            <w:tcBorders>
              <w:top w:val="none" w:sz="0" w:space="0" w:color="FFFFFF"/>
              <w:left w:val="single" w:sz="36" w:space="0" w:color="2E9E6B"/>
              <w:bottom w:val="none" w:sz="0" w:space="0" w:color="FFFFFF"/>
              <w:right w:val="none" w:sz="0" w:space="0" w:color="FFFFFF"/>
            </w:tcBorders>
            <w:shd w:val="clear" w:color="auto" w:fill="EDF7F0"/>
            <w:tcMar>
              <w:top w:w="140" w:type="dxa"/>
              <w:left w:w="220" w:type="dxa"/>
              <w:bottom w:w="140" w:type="dxa"/>
              <w:right w:w="180" w:type="dxa"/>
            </w:tcMar>
          </w:tcPr>
          <w:p w14:paraId="4D1CE823" w14:textId="77777777" w:rsidR="005C2668" w:rsidRDefault="00000000">
            <w:pPr>
              <w:spacing w:after="60"/>
            </w:pPr>
            <w:r>
              <w:rPr>
                <w:rFonts w:ascii="Georgia" w:eastAsia="Georgia" w:hAnsi="Georgia" w:cs="Georgia"/>
                <w:b/>
                <w:bCs/>
                <w:color w:val="1B6B47"/>
                <w:sz w:val="18"/>
                <w:szCs w:val="18"/>
              </w:rPr>
              <w:t>TIP</w:t>
            </w:r>
          </w:p>
          <w:p w14:paraId="69026DBD" w14:textId="77777777" w:rsidR="005C2668" w:rsidRDefault="00000000">
            <w:r>
              <w:rPr>
                <w:sz w:val="20"/>
                <w:szCs w:val="20"/>
              </w:rPr>
              <w:t xml:space="preserve">This 'one layout, hide a child on small screens' technique is the most efficient way to build a responsive page in </w:t>
            </w:r>
            <w:proofErr w:type="spellStart"/>
            <w:r>
              <w:rPr>
                <w:sz w:val="20"/>
                <w:szCs w:val="20"/>
              </w:rPr>
              <w:t>FlutterFlow</w:t>
            </w:r>
            <w:proofErr w:type="spellEnd"/>
            <w:r>
              <w:rPr>
                <w:sz w:val="20"/>
                <w:szCs w:val="20"/>
              </w:rPr>
              <w:t xml:space="preserve"> — you design once and let flex handle the adaptation.</w:t>
            </w:r>
          </w:p>
        </w:tc>
      </w:tr>
    </w:tbl>
    <w:p w14:paraId="2A55FF20" w14:textId="77777777" w:rsidR="005C2668" w:rsidRDefault="005C2668">
      <w:pPr>
        <w:spacing w:after="80"/>
      </w:pPr>
    </w:p>
    <w:p w14:paraId="40293210" w14:textId="77777777" w:rsidR="005C2668" w:rsidRDefault="005C2668">
      <w:pPr>
        <w:spacing w:after="120"/>
      </w:pPr>
    </w:p>
    <w:p w14:paraId="07725593" w14:textId="77777777" w:rsidR="005C2668" w:rsidRDefault="00000000">
      <w:pPr>
        <w:pStyle w:val="Heading3"/>
        <w:pBdr>
          <w:bottom w:val="single" w:sz="4" w:space="6" w:color="CFE3DA"/>
        </w:pBdr>
      </w:pPr>
      <w:r>
        <w:rPr>
          <w:color w:val="5B41D9"/>
          <w:sz w:val="20"/>
          <w:szCs w:val="20"/>
        </w:rPr>
        <w:t>STEP 2</w:t>
      </w:r>
      <w:r>
        <w:rPr>
          <w:color w:val="6E7A73"/>
          <w:sz w:val="24"/>
          <w:szCs w:val="24"/>
        </w:rPr>
        <w:t xml:space="preserve">   ·   </w:t>
      </w:r>
      <w:r>
        <w:t xml:space="preserve">The #1 Rule of </w:t>
      </w:r>
      <w:proofErr w:type="spellStart"/>
      <w:r>
        <w:t>FlutterFlow</w:t>
      </w:r>
      <w:proofErr w:type="spellEnd"/>
      <w:r>
        <w:t xml:space="preserve"> Layouts</w:t>
      </w:r>
    </w:p>
    <w:p w14:paraId="4849A000" w14:textId="77777777" w:rsidR="005C2668" w:rsidRDefault="00000000">
      <w:pPr>
        <w:spacing w:after="160"/>
      </w:pPr>
      <w:proofErr w:type="spellStart"/>
      <w:r>
        <w:t>FlutterFlow</w:t>
      </w:r>
      <w:proofErr w:type="spellEnd"/>
      <w:r>
        <w:t xml:space="preserve"> is built on Flutter, and Flutter has one foundational rule that explains almost every layout behaviour — including why the Expanded trick above works and why the dreaded yellow-and-black overflow stripes appear. If you remember one thing from this tutorial, remember this:</w:t>
      </w:r>
    </w:p>
    <w:p w14:paraId="4B8BF14C" w14:textId="77777777" w:rsidR="005C2668" w:rsidRDefault="005C266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2668" w14:paraId="430A1974" w14:textId="77777777">
        <w:tc>
          <w:tcPr>
            <w:tcW w:w="9360" w:type="dxa"/>
            <w:tcBorders>
              <w:top w:val="none" w:sz="0" w:space="0" w:color="FFFFFF"/>
              <w:left w:val="single" w:sz="36" w:space="0" w:color="2E9E6B"/>
              <w:bottom w:val="none" w:sz="0" w:space="0" w:color="FFFFFF"/>
              <w:right w:val="none" w:sz="0" w:space="0" w:color="FFFFFF"/>
            </w:tcBorders>
            <w:shd w:val="clear" w:color="auto" w:fill="F6F8F7"/>
            <w:tcMar>
              <w:top w:w="140" w:type="dxa"/>
              <w:left w:w="220" w:type="dxa"/>
              <w:bottom w:w="140" w:type="dxa"/>
              <w:right w:w="180" w:type="dxa"/>
            </w:tcMar>
          </w:tcPr>
          <w:p w14:paraId="52B4CD85" w14:textId="77777777" w:rsidR="005C2668" w:rsidRDefault="00000000">
            <w:pPr>
              <w:spacing w:after="80"/>
            </w:pPr>
            <w:r>
              <w:rPr>
                <w:rFonts w:ascii="Georgia" w:eastAsia="Georgia" w:hAnsi="Georgia" w:cs="Georgia"/>
                <w:b/>
                <w:bCs/>
                <w:color w:val="1B6B47"/>
                <w:sz w:val="18"/>
                <w:szCs w:val="18"/>
              </w:rPr>
              <w:t>The #1 rule</w:t>
            </w:r>
          </w:p>
          <w:p w14:paraId="7D3D4A25" w14:textId="77777777" w:rsidR="005C2668" w:rsidRDefault="00000000">
            <w:pPr>
              <w:spacing w:after="20"/>
            </w:pPr>
            <w:r>
              <w:rPr>
                <w:rFonts w:ascii="Consolas" w:eastAsia="Consolas" w:hAnsi="Consolas" w:cs="Consolas"/>
                <w:color w:val="24403A"/>
                <w:sz w:val="19"/>
                <w:szCs w:val="19"/>
              </w:rPr>
              <w:t>Constraints go down.</w:t>
            </w:r>
          </w:p>
          <w:p w14:paraId="33525DAF" w14:textId="77777777" w:rsidR="005C2668" w:rsidRDefault="00000000">
            <w:pPr>
              <w:spacing w:after="20"/>
            </w:pPr>
            <w:r>
              <w:rPr>
                <w:rFonts w:ascii="Consolas" w:eastAsia="Consolas" w:hAnsi="Consolas" w:cs="Consolas"/>
                <w:color w:val="24403A"/>
                <w:sz w:val="19"/>
                <w:szCs w:val="19"/>
              </w:rPr>
              <w:t>Sizes go up.</w:t>
            </w:r>
          </w:p>
          <w:p w14:paraId="79E0E04E" w14:textId="77777777" w:rsidR="005C2668" w:rsidRDefault="00000000">
            <w:r>
              <w:rPr>
                <w:rFonts w:ascii="Consolas" w:eastAsia="Consolas" w:hAnsi="Consolas" w:cs="Consolas"/>
                <w:color w:val="24403A"/>
                <w:sz w:val="19"/>
                <w:szCs w:val="19"/>
              </w:rPr>
              <w:t>The parent sets the position.</w:t>
            </w:r>
          </w:p>
        </w:tc>
      </w:tr>
    </w:tbl>
    <w:p w14:paraId="757F6090" w14:textId="77777777" w:rsidR="005C2668" w:rsidRDefault="005C2668">
      <w:pPr>
        <w:spacing w:after="80"/>
      </w:pPr>
    </w:p>
    <w:p w14:paraId="32A863F5" w14:textId="77777777" w:rsidR="005C2668" w:rsidRDefault="00000000">
      <w:pPr>
        <w:spacing w:after="160"/>
      </w:pPr>
      <w:r>
        <w:t>Read in plain language, that means:</w:t>
      </w:r>
    </w:p>
    <w:p w14:paraId="010F7A5C" w14:textId="77777777" w:rsidR="005C2668" w:rsidRDefault="00000000">
      <w:pPr>
        <w:spacing w:after="160"/>
      </w:pPr>
      <w:r>
        <w:rPr>
          <w:b/>
          <w:bCs/>
        </w:rPr>
        <w:t>1. Constraints go down.</w:t>
      </w:r>
      <w:r>
        <w:t xml:space="preserve"> A parent widget (a Row, Column, or Container) tells each child the space it is allowed to occupy — a minimum and maximum width and height. The child cannot break out of those limits.</w:t>
      </w:r>
    </w:p>
    <w:p w14:paraId="49D5D26B" w14:textId="77777777" w:rsidR="005C2668" w:rsidRDefault="00000000">
      <w:pPr>
        <w:spacing w:after="160"/>
      </w:pPr>
      <w:r>
        <w:rPr>
          <w:b/>
          <w:bCs/>
        </w:rPr>
        <w:t>2. Sizes go up.</w:t>
      </w:r>
      <w:r>
        <w:t xml:space="preserve"> Each child then chooses its own size within the limits it was given, and reports that size back up to the parent.</w:t>
      </w:r>
    </w:p>
    <w:p w14:paraId="2AF63927" w14:textId="77777777" w:rsidR="005C2668" w:rsidRDefault="00000000">
      <w:pPr>
        <w:spacing w:after="160"/>
      </w:pPr>
      <w:r>
        <w:rPr>
          <w:b/>
          <w:bCs/>
        </w:rPr>
        <w:t>3. The parent sets the position.</w:t>
      </w:r>
      <w:r>
        <w:t xml:space="preserve"> </w:t>
      </w:r>
      <w:proofErr w:type="gramStart"/>
      <w:r>
        <w:t>Finally</w:t>
      </w:r>
      <w:proofErr w:type="gramEnd"/>
      <w:r>
        <w:t xml:space="preserve"> the parent decides where to place each child inside itself (left, centre, spaced out, and so on).</w:t>
      </w:r>
    </w:p>
    <w:p w14:paraId="42FB49C9" w14:textId="77777777" w:rsidR="005C2668" w:rsidRDefault="005C2668">
      <w:pPr>
        <w:spacing w:after="40"/>
      </w:pPr>
    </w:p>
    <w:p w14:paraId="3D4A7BD6" w14:textId="77777777" w:rsidR="005C2668" w:rsidRDefault="00000000">
      <w:pPr>
        <w:spacing w:before="120" w:after="40"/>
      </w:pPr>
      <w:r>
        <w:rPr>
          <w:rFonts w:ascii="Georgia" w:eastAsia="Georgia" w:hAnsi="Georgia" w:cs="Georgia"/>
          <w:b/>
          <w:bCs/>
          <w:color w:val="5B41D9"/>
          <w:sz w:val="23"/>
          <w:szCs w:val="23"/>
        </w:rPr>
        <w:t>Why this rule matters for our split-screen layout</w:t>
      </w:r>
    </w:p>
    <w:p w14:paraId="6D7D9615" w14:textId="77777777" w:rsidR="005C2668" w:rsidRDefault="00000000">
      <w:pPr>
        <w:spacing w:after="160"/>
      </w:pPr>
      <w:r>
        <w:t xml:space="preserve">By </w:t>
      </w:r>
      <w:proofErr w:type="gramStart"/>
      <w:r>
        <w:t>default</w:t>
      </w:r>
      <w:proofErr w:type="gramEnd"/>
      <w:r>
        <w:t xml:space="preserve"> a </w:t>
      </w:r>
      <w:r>
        <w:rPr>
          <w:b/>
          <w:bCs/>
        </w:rPr>
        <w:t>Row gives its children an unbounded width</w:t>
      </w:r>
      <w:r>
        <w:t xml:space="preserve"> on the horizontal (main) axis — it effectively </w:t>
      </w:r>
      <w:proofErr w:type="gramStart"/>
      <w:r>
        <w:t>says</w:t>
      </w:r>
      <w:proofErr w:type="gramEnd"/>
      <w:r>
        <w:t xml:space="preserve"> "be as wide as your content needs." That is exactly why a plain Image and a plain Column do NOT </w:t>
      </w:r>
      <w:r>
        <w:lastRenderedPageBreak/>
        <w:t xml:space="preserve">split the screen 50/50: each one only takes the width of its own content. It is also why a child that wants more width than the screen has triggers a </w:t>
      </w:r>
      <w:proofErr w:type="spellStart"/>
      <w:r>
        <w:rPr>
          <w:b/>
          <w:bCs/>
        </w:rPr>
        <w:t>RenderFlex</w:t>
      </w:r>
      <w:proofErr w:type="spellEnd"/>
      <w:r>
        <w:rPr>
          <w:b/>
          <w:bCs/>
        </w:rPr>
        <w:t xml:space="preserve"> overflow</w:t>
      </w:r>
      <w:r>
        <w:t xml:space="preserve"> (the yellow-and-black stripes).</w:t>
      </w:r>
    </w:p>
    <w:p w14:paraId="05F39F90" w14:textId="77777777" w:rsidR="005C2668" w:rsidRDefault="00000000">
      <w:pPr>
        <w:spacing w:after="160"/>
      </w:pPr>
      <w:r>
        <w:rPr>
          <w:b/>
          <w:bCs/>
        </w:rPr>
        <w:t>Expanded</w:t>
      </w:r>
      <w:r>
        <w:t xml:space="preserve"> changes the contract. It forces a </w:t>
      </w:r>
      <w:r>
        <w:rPr>
          <w:b/>
          <w:bCs/>
        </w:rPr>
        <w:t>tight constraint</w:t>
      </w:r>
      <w:r>
        <w:t xml:space="preserve"> on the child — "you MUST be exactly this share of the leftover space, no more, no less." That is how two Expanded children produce a clean 50/50 split, and why the overflow disappears: the child can no longer ask for more room than exists.</w:t>
      </w:r>
    </w:p>
    <w:p w14:paraId="6E3D1B92" w14:textId="77777777" w:rsidR="005C2668" w:rsidRDefault="005C2668">
      <w:pPr>
        <w:spacing w:after="40"/>
      </w:pPr>
    </w:p>
    <w:p w14:paraId="39579C16" w14:textId="77777777" w:rsidR="005C2668" w:rsidRDefault="00000000">
      <w:pPr>
        <w:spacing w:before="120" w:after="40"/>
      </w:pPr>
      <w:r>
        <w:rPr>
          <w:rFonts w:ascii="Georgia" w:eastAsia="Georgia" w:hAnsi="Georgia" w:cs="Georgia"/>
          <w:b/>
          <w:bCs/>
          <w:color w:val="5B41D9"/>
          <w:sz w:val="23"/>
          <w:szCs w:val="23"/>
        </w:rPr>
        <w:t>Expanded vs Flexible (a common point of confusion)</w:t>
      </w:r>
    </w:p>
    <w:p w14:paraId="710BCF22" w14:textId="77777777" w:rsidR="005C2668" w:rsidRDefault="00000000">
      <w:pPr>
        <w:spacing w:after="160"/>
      </w:pPr>
      <w:r>
        <w:rPr>
          <w:b/>
          <w:bCs/>
        </w:rPr>
        <w:t>Expanded</w:t>
      </w:r>
      <w:r>
        <w:t xml:space="preserve"> = the child must fill its share of the space (a tight fit). </w:t>
      </w:r>
      <w:r>
        <w:rPr>
          <w:b/>
          <w:bCs/>
        </w:rPr>
        <w:t>Flexible</w:t>
      </w:r>
      <w:r>
        <w:t xml:space="preserve"> = the child may take up to its share but is allowed to be smaller (a loose fit). For two equal halves we want </w:t>
      </w:r>
      <w:r>
        <w:rPr>
          <w:b/>
          <w:bCs/>
        </w:rPr>
        <w:t>Expanded</w:t>
      </w:r>
      <w:r>
        <w:t xml:space="preserve"> on both children. Reach for Flexible only when a child should shrink to its content if it is small but never grow past its share.</w:t>
      </w:r>
    </w:p>
    <w:p w14:paraId="6D162EB4" w14:textId="77777777" w:rsidR="005C2668" w:rsidRDefault="00000000">
      <w:pPr>
        <w:spacing w:after="160"/>
      </w:pPr>
      <w:r>
        <w:rPr>
          <w:b/>
          <w:bCs/>
        </w:rPr>
        <w:t>The flex factor</w:t>
      </w:r>
      <w:r>
        <w:t xml:space="preserve"> decides how the space is divided: a child's share equals its flex value divided by the total flex of all expanded children. Two children at flex 1 each get 1 ÷ 2 = half. Set the image to flex 2 and the form to flex 1 and the image would take two-thirds.</w:t>
      </w:r>
    </w:p>
    <w:p w14:paraId="070AAA34" w14:textId="77777777" w:rsidR="005C2668" w:rsidRDefault="00000000">
      <w:pPr>
        <w:spacing w:after="160"/>
      </w:pPr>
      <w:r>
        <w:rPr>
          <w:b/>
          <w:bCs/>
        </w:rPr>
        <w:t>Main Axis Size: Max vs Min</w:t>
      </w:r>
      <w:r>
        <w:t xml:space="preserve"> on the Row itself matters too. </w:t>
      </w:r>
      <w:r>
        <w:rPr>
          <w:b/>
          <w:bCs/>
        </w:rPr>
        <w:t>Max</w:t>
      </w:r>
      <w:r>
        <w:t xml:space="preserve"> (the default we want) makes the Row take all the width its parent offers, leaving room for Expanded to divide. </w:t>
      </w:r>
      <w:r>
        <w:rPr>
          <w:b/>
          <w:bCs/>
        </w:rPr>
        <w:t>Min</w:t>
      </w:r>
      <w:r>
        <w:t xml:space="preserve"> would shrink the Row to its children and leave nothing for Expanded to share — so always keep the outer Row at Main Axis Size: Max.</w:t>
      </w:r>
    </w:p>
    <w:p w14:paraId="3F303547" w14:textId="77777777" w:rsidR="005C2668" w:rsidRDefault="005C266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2668" w14:paraId="51C38F6D" w14:textId="77777777">
        <w:tc>
          <w:tcPr>
            <w:tcW w:w="9360" w:type="dxa"/>
            <w:tcBorders>
              <w:top w:val="none" w:sz="0" w:space="0" w:color="FFFFFF"/>
              <w:left w:val="single" w:sz="36" w:space="0" w:color="2E9E6B"/>
              <w:bottom w:val="none" w:sz="0" w:space="0" w:color="FFFFFF"/>
              <w:right w:val="none" w:sz="0" w:space="0" w:color="FFFFFF"/>
            </w:tcBorders>
            <w:shd w:val="clear" w:color="auto" w:fill="EDF7F0"/>
            <w:tcMar>
              <w:top w:w="140" w:type="dxa"/>
              <w:left w:w="220" w:type="dxa"/>
              <w:bottom w:w="140" w:type="dxa"/>
              <w:right w:w="180" w:type="dxa"/>
            </w:tcMar>
          </w:tcPr>
          <w:p w14:paraId="3778BAF6" w14:textId="77777777" w:rsidR="005C2668" w:rsidRDefault="00000000">
            <w:pPr>
              <w:spacing w:after="60"/>
            </w:pPr>
            <w:r>
              <w:rPr>
                <w:rFonts w:ascii="Georgia" w:eastAsia="Georgia" w:hAnsi="Georgia" w:cs="Georgia"/>
                <w:b/>
                <w:bCs/>
                <w:color w:val="1B6B47"/>
                <w:sz w:val="18"/>
                <w:szCs w:val="18"/>
              </w:rPr>
              <w:t>TIP</w:t>
            </w:r>
          </w:p>
          <w:p w14:paraId="2DA944DD" w14:textId="77777777" w:rsidR="005C2668" w:rsidRDefault="00000000">
            <w:r>
              <w:rPr>
                <w:sz w:val="20"/>
                <w:szCs w:val="20"/>
              </w:rPr>
              <w:t xml:space="preserve">Whenever a layout looks wrong in </w:t>
            </w:r>
            <w:proofErr w:type="spellStart"/>
            <w:r>
              <w:rPr>
                <w:sz w:val="20"/>
                <w:szCs w:val="20"/>
              </w:rPr>
              <w:t>FlutterFlow</w:t>
            </w:r>
            <w:proofErr w:type="spellEnd"/>
            <w:r>
              <w:rPr>
                <w:sz w:val="20"/>
                <w:szCs w:val="20"/>
              </w:rPr>
              <w:t>, ask the three questions in order: What constraint did the parent give this widget? What size did the widget choose? Where did the parent place it? Nine out of ten layout bugs — overflows, widgets that won't centre, halves that won't split — are answered by walking the #1 rule top to bottom.</w:t>
            </w:r>
          </w:p>
        </w:tc>
      </w:tr>
    </w:tbl>
    <w:p w14:paraId="56622AD4" w14:textId="77777777" w:rsidR="005C2668" w:rsidRDefault="005C2668">
      <w:pPr>
        <w:spacing w:after="80"/>
      </w:pPr>
    </w:p>
    <w:p w14:paraId="0F11E5E1" w14:textId="77777777" w:rsidR="005C2668" w:rsidRDefault="005C2668">
      <w:pPr>
        <w:spacing w:after="120"/>
      </w:pPr>
    </w:p>
    <w:p w14:paraId="3CAC9A91" w14:textId="77777777" w:rsidR="005C2668" w:rsidRDefault="00000000">
      <w:pPr>
        <w:pStyle w:val="Heading2"/>
      </w:pPr>
      <w:r>
        <w:t>Part 2 — Create the Project</w:t>
      </w:r>
    </w:p>
    <w:p w14:paraId="44B27E7F" w14:textId="77777777" w:rsidR="005C2668" w:rsidRDefault="00000000">
      <w:pPr>
        <w:pStyle w:val="Heading3"/>
        <w:pBdr>
          <w:bottom w:val="single" w:sz="4" w:space="6" w:color="CFE3DA"/>
        </w:pBdr>
      </w:pPr>
      <w:r>
        <w:rPr>
          <w:color w:val="5B41D9"/>
          <w:sz w:val="20"/>
          <w:szCs w:val="20"/>
        </w:rPr>
        <w:t>STEP 3</w:t>
      </w:r>
      <w:r>
        <w:rPr>
          <w:color w:val="6E7A73"/>
          <w:sz w:val="24"/>
          <w:szCs w:val="24"/>
        </w:rPr>
        <w:t xml:space="preserve">   ·   </w:t>
      </w:r>
      <w:r>
        <w:t xml:space="preserve">Create a New </w:t>
      </w:r>
      <w:proofErr w:type="spellStart"/>
      <w:r>
        <w:t>FlutterFlow</w:t>
      </w:r>
      <w:proofErr w:type="spellEnd"/>
      <w:r>
        <w:t xml:space="preserve"> Project</w:t>
      </w:r>
    </w:p>
    <w:p w14:paraId="0EABB577" w14:textId="77777777" w:rsidR="005C2668" w:rsidRDefault="00000000">
      <w:pPr>
        <w:pStyle w:val="ListParagraph"/>
        <w:numPr>
          <w:ilvl w:val="0"/>
          <w:numId w:val="3"/>
        </w:numPr>
        <w:spacing w:after="100"/>
      </w:pPr>
      <w:r>
        <w:t xml:space="preserve">Go to </w:t>
      </w:r>
      <w:r>
        <w:rPr>
          <w:b/>
          <w:bCs/>
        </w:rPr>
        <w:t>flutterflow.io</w:t>
      </w:r>
      <w:r>
        <w:t xml:space="preserve"> and log in. On the Projects dashboard click the </w:t>
      </w:r>
      <w:r>
        <w:rPr>
          <w:b/>
          <w:bCs/>
        </w:rPr>
        <w:t>+ New Project</w:t>
      </w:r>
      <w:r>
        <w:t xml:space="preserve"> button in the top-right corner.</w:t>
      </w:r>
    </w:p>
    <w:p w14:paraId="6C5D5C36" w14:textId="77777777" w:rsidR="005C2668" w:rsidRDefault="00000000">
      <w:pPr>
        <w:pStyle w:val="ListParagraph"/>
        <w:numPr>
          <w:ilvl w:val="0"/>
          <w:numId w:val="3"/>
        </w:numPr>
        <w:spacing w:after="100"/>
      </w:pPr>
      <w:r>
        <w:t xml:space="preserve">In the </w:t>
      </w:r>
      <w:r>
        <w:rPr>
          <w:b/>
          <w:bCs/>
        </w:rPr>
        <w:t>Create New Project</w:t>
      </w:r>
      <w:r>
        <w:t xml:space="preserve"> dialog, type your project name in the name field (e.g. </w:t>
      </w:r>
      <w:proofErr w:type="spellStart"/>
      <w:r>
        <w:rPr>
          <w:b/>
          <w:bCs/>
        </w:rPr>
        <w:t>authProject</w:t>
      </w:r>
      <w:proofErr w:type="spellEnd"/>
      <w:r>
        <w:t xml:space="preserve">). Then click </w:t>
      </w:r>
      <w:r>
        <w:rPr>
          <w:b/>
          <w:bCs/>
        </w:rPr>
        <w:t>Start Building</w:t>
      </w:r>
      <w:r>
        <w:t xml:space="preserve"> — you do not need to choose a template; the default blank project is exactly what we need.</w:t>
      </w:r>
    </w:p>
    <w:p w14:paraId="54A7767B" w14:textId="77777777" w:rsidR="005C2668" w:rsidRDefault="005C2668">
      <w:pPr>
        <w:spacing w:after="80"/>
      </w:pPr>
    </w:p>
    <w:p w14:paraId="3779380F" w14:textId="77777777" w:rsidR="005C2668" w:rsidRDefault="00000000">
      <w:pPr>
        <w:spacing w:before="80" w:after="60"/>
        <w:jc w:val="center"/>
      </w:pPr>
      <w:r>
        <w:rPr>
          <w:noProof/>
        </w:rPr>
        <w:lastRenderedPageBreak/>
        <w:drawing>
          <wp:inline distT="0" distB="0" distL="0" distR="0" wp14:anchorId="12F51F0F" wp14:editId="60B53B3E">
            <wp:extent cx="5943600" cy="3219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219450"/>
                    </a:xfrm>
                    <a:prstGeom prst="rect">
                      <a:avLst/>
                    </a:prstGeom>
                  </pic:spPr>
                </pic:pic>
              </a:graphicData>
            </a:graphic>
          </wp:inline>
        </w:drawing>
      </w:r>
    </w:p>
    <w:p w14:paraId="40685617" w14:textId="23DF9A84" w:rsidR="005C2668" w:rsidRDefault="005C2668">
      <w:pPr>
        <w:spacing w:after="80"/>
        <w:jc w:val="center"/>
      </w:pPr>
    </w:p>
    <w:p w14:paraId="7DBB847F" w14:textId="77777777" w:rsidR="005C2668" w:rsidRDefault="005C2668">
      <w:pPr>
        <w:spacing w:after="80"/>
      </w:pPr>
    </w:p>
    <w:p w14:paraId="1DD6FBAB" w14:textId="77777777" w:rsidR="005C2668" w:rsidRDefault="00000000">
      <w:pPr>
        <w:spacing w:before="80" w:after="60"/>
        <w:jc w:val="center"/>
      </w:pPr>
      <w:r>
        <w:rPr>
          <w:noProof/>
        </w:rPr>
        <w:drawing>
          <wp:inline distT="0" distB="0" distL="0" distR="0" wp14:anchorId="23AEAD97" wp14:editId="7F463B30">
            <wp:extent cx="5943600" cy="3219450"/>
            <wp:effectExtent l="0" t="0" r="0" b="0"/>
            <wp:docPr id="2143394717" name="Picture 2143394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219450"/>
                    </a:xfrm>
                    <a:prstGeom prst="rect">
                      <a:avLst/>
                    </a:prstGeom>
                  </pic:spPr>
                </pic:pic>
              </a:graphicData>
            </a:graphic>
          </wp:inline>
        </w:drawing>
      </w:r>
    </w:p>
    <w:p w14:paraId="5B818897" w14:textId="5437907F" w:rsidR="005C2668" w:rsidRDefault="005C2668">
      <w:pPr>
        <w:spacing w:after="80"/>
        <w:jc w:val="center"/>
      </w:pPr>
    </w:p>
    <w:p w14:paraId="1361EEE9" w14:textId="77777777" w:rsidR="005C2668" w:rsidRDefault="005C26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2668" w14:paraId="7A7ECA20" w14:textId="77777777">
        <w:tc>
          <w:tcPr>
            <w:tcW w:w="9360" w:type="dxa"/>
            <w:tcBorders>
              <w:top w:val="none" w:sz="0" w:space="0" w:color="FFFFFF"/>
              <w:left w:val="single" w:sz="36" w:space="0" w:color="B89B5E"/>
              <w:bottom w:val="none" w:sz="0" w:space="0" w:color="FFFFFF"/>
              <w:right w:val="none" w:sz="0" w:space="0" w:color="FFFFFF"/>
            </w:tcBorders>
            <w:shd w:val="clear" w:color="auto" w:fill="F4F2EC"/>
            <w:tcMar>
              <w:top w:w="140" w:type="dxa"/>
              <w:left w:w="220" w:type="dxa"/>
              <w:bottom w:w="140" w:type="dxa"/>
              <w:right w:w="180" w:type="dxa"/>
            </w:tcMar>
          </w:tcPr>
          <w:p w14:paraId="2F172342" w14:textId="77777777" w:rsidR="005C2668" w:rsidRDefault="00000000">
            <w:pPr>
              <w:spacing w:after="60"/>
            </w:pPr>
            <w:r>
              <w:rPr>
                <w:rFonts w:ascii="Georgia" w:eastAsia="Georgia" w:hAnsi="Georgia" w:cs="Georgia"/>
                <w:b/>
                <w:bCs/>
                <w:color w:val="7A6434"/>
                <w:sz w:val="18"/>
                <w:szCs w:val="18"/>
              </w:rPr>
              <w:t>NOTE</w:t>
            </w:r>
          </w:p>
          <w:p w14:paraId="25B060D0" w14:textId="77777777" w:rsidR="005C2668" w:rsidRDefault="00000000">
            <w:r>
              <w:rPr>
                <w:sz w:val="20"/>
                <w:szCs w:val="20"/>
              </w:rPr>
              <w:t xml:space="preserve">Your project opens on the </w:t>
            </w:r>
            <w:proofErr w:type="spellStart"/>
            <w:r>
              <w:rPr>
                <w:sz w:val="20"/>
                <w:szCs w:val="20"/>
              </w:rPr>
              <w:t>HomePage</w:t>
            </w:r>
            <w:proofErr w:type="spellEnd"/>
            <w:r>
              <w:rPr>
                <w:sz w:val="20"/>
                <w:szCs w:val="20"/>
              </w:rPr>
              <w:t xml:space="preserve"> by default. </w:t>
            </w:r>
            <w:proofErr w:type="spellStart"/>
            <w:r>
              <w:rPr>
                <w:sz w:val="20"/>
                <w:szCs w:val="20"/>
              </w:rPr>
              <w:t>FlutterFlow</w:t>
            </w:r>
            <w:proofErr w:type="spellEnd"/>
            <w:r>
              <w:rPr>
                <w:sz w:val="20"/>
                <w:szCs w:val="20"/>
              </w:rPr>
              <w:t xml:space="preserve"> creates a Scaffold with an </w:t>
            </w:r>
            <w:proofErr w:type="spellStart"/>
            <w:r>
              <w:rPr>
                <w:sz w:val="20"/>
                <w:szCs w:val="20"/>
              </w:rPr>
              <w:t>AppBar</w:t>
            </w:r>
            <w:proofErr w:type="spellEnd"/>
            <w:r>
              <w:rPr>
                <w:sz w:val="20"/>
                <w:szCs w:val="20"/>
              </w:rPr>
              <w:t xml:space="preserve"> and a Column already on the page — we will work with these in the next step rather than deleting and rebuilding from scratch.</w:t>
            </w:r>
          </w:p>
        </w:tc>
      </w:tr>
    </w:tbl>
    <w:p w14:paraId="6D1D2129" w14:textId="77777777" w:rsidR="005C2668" w:rsidRDefault="005C2668">
      <w:pPr>
        <w:spacing w:after="80"/>
      </w:pPr>
    </w:p>
    <w:p w14:paraId="118E25B2" w14:textId="77777777" w:rsidR="005C2668" w:rsidRDefault="005C2668">
      <w:pPr>
        <w:spacing w:after="120"/>
      </w:pPr>
    </w:p>
    <w:p w14:paraId="1548E4A0" w14:textId="77777777" w:rsidR="005C2668" w:rsidRDefault="00000000">
      <w:pPr>
        <w:pStyle w:val="Heading2"/>
      </w:pPr>
      <w:r>
        <w:t>Part 3 — Build the Signup Page</w:t>
      </w:r>
    </w:p>
    <w:p w14:paraId="28778221" w14:textId="77777777" w:rsidR="005C2668" w:rsidRDefault="00000000">
      <w:pPr>
        <w:spacing w:after="160"/>
      </w:pPr>
      <w:r>
        <w:t>This is the main build section. Work through Steps 4–16 in order. Everything you set up here will be reused for the Login page in Part 5.</w:t>
      </w:r>
    </w:p>
    <w:p w14:paraId="0BC7E1B7" w14:textId="77777777" w:rsidR="005C2668" w:rsidRDefault="00000000">
      <w:pPr>
        <w:pStyle w:val="Heading3"/>
        <w:pBdr>
          <w:bottom w:val="single" w:sz="4" w:space="6" w:color="CFE3DA"/>
        </w:pBdr>
      </w:pPr>
      <w:r>
        <w:rPr>
          <w:color w:val="5B41D9"/>
          <w:sz w:val="20"/>
          <w:szCs w:val="20"/>
        </w:rPr>
        <w:t>STEP 4</w:t>
      </w:r>
      <w:r>
        <w:rPr>
          <w:color w:val="6E7A73"/>
          <w:sz w:val="24"/>
          <w:szCs w:val="24"/>
        </w:rPr>
        <w:t xml:space="preserve">   ·   </w:t>
      </w:r>
      <w:r>
        <w:t>Open the Widget Tree and Prepare the Canvas</w:t>
      </w:r>
    </w:p>
    <w:p w14:paraId="0E2AE607" w14:textId="77777777" w:rsidR="005C2668" w:rsidRDefault="00000000">
      <w:pPr>
        <w:pStyle w:val="ListParagraph"/>
        <w:numPr>
          <w:ilvl w:val="0"/>
          <w:numId w:val="4"/>
        </w:numPr>
        <w:spacing w:after="100"/>
      </w:pPr>
      <w:r>
        <w:t xml:space="preserve">In the left sidebar click the </w:t>
      </w:r>
      <w:r>
        <w:rPr>
          <w:b/>
          <w:bCs/>
        </w:rPr>
        <w:t>Widget Tree icon</w:t>
      </w:r>
      <w:r>
        <w:t xml:space="preserve"> (the branching-tree icon, second from top in the left toolbar). This switches from the widget palette to the tree view so you can see and select widgets by name.</w:t>
      </w:r>
    </w:p>
    <w:p w14:paraId="1EC74508" w14:textId="77777777" w:rsidR="005C2668" w:rsidRDefault="00000000">
      <w:pPr>
        <w:pStyle w:val="ListParagraph"/>
        <w:numPr>
          <w:ilvl w:val="0"/>
          <w:numId w:val="4"/>
        </w:numPr>
        <w:spacing w:after="100"/>
      </w:pPr>
      <w:r>
        <w:t xml:space="preserve">In the top toolbar click the </w:t>
      </w:r>
      <w:r>
        <w:rPr>
          <w:b/>
          <w:bCs/>
        </w:rPr>
        <w:t>Desktop canvas icon</w:t>
      </w:r>
      <w:r>
        <w:t xml:space="preserve"> (the monitor icon next to the pixel dimensions). The canvas changes from the default phone size (393 × 852) to desktop width (1440 × 900). We design at desktop width first because that is where the split-screen layout is visible.</w:t>
      </w:r>
    </w:p>
    <w:p w14:paraId="5DAFF702" w14:textId="77777777" w:rsidR="005C2668" w:rsidRDefault="00000000">
      <w:pPr>
        <w:pStyle w:val="ListParagraph"/>
        <w:numPr>
          <w:ilvl w:val="0"/>
          <w:numId w:val="4"/>
        </w:numPr>
        <w:spacing w:after="100"/>
      </w:pPr>
      <w:r>
        <w:t xml:space="preserve">In the widget tree you will see the default structure: </w:t>
      </w:r>
      <w:proofErr w:type="spellStart"/>
      <w:r>
        <w:rPr>
          <w:b/>
          <w:bCs/>
        </w:rPr>
        <w:t>HomePage</w:t>
      </w:r>
      <w:proofErr w:type="spellEnd"/>
      <w:r>
        <w:rPr>
          <w:b/>
          <w:bCs/>
        </w:rPr>
        <w:t xml:space="preserve"> → </w:t>
      </w:r>
      <w:proofErr w:type="spellStart"/>
      <w:r>
        <w:rPr>
          <w:b/>
          <w:bCs/>
        </w:rPr>
        <w:t>AppBar</w:t>
      </w:r>
      <w:proofErr w:type="spellEnd"/>
      <w:r>
        <w:rPr>
          <w:b/>
          <w:bCs/>
        </w:rPr>
        <w:t xml:space="preserve"> → Column</w:t>
      </w:r>
      <w:r>
        <w:t xml:space="preserve">. Right-click </w:t>
      </w:r>
      <w:proofErr w:type="spellStart"/>
      <w:r>
        <w:rPr>
          <w:b/>
          <w:bCs/>
        </w:rPr>
        <w:t>AppBar</w:t>
      </w:r>
      <w:proofErr w:type="spellEnd"/>
      <w:r>
        <w:t xml:space="preserve"> → </w:t>
      </w:r>
      <w:r>
        <w:rPr>
          <w:b/>
          <w:bCs/>
        </w:rPr>
        <w:t>Delete</w:t>
      </w:r>
      <w:r>
        <w:t>. We do not need a top navigation bar on this page.</w:t>
      </w:r>
    </w:p>
    <w:p w14:paraId="42A3DCEC" w14:textId="77777777" w:rsidR="005C2668" w:rsidRDefault="005C2668">
      <w:pPr>
        <w:spacing w:after="60"/>
      </w:pPr>
    </w:p>
    <w:p w14:paraId="235F115E" w14:textId="77777777" w:rsidR="005C2668" w:rsidRDefault="00000000">
      <w:pPr>
        <w:spacing w:after="160"/>
      </w:pPr>
      <w:r>
        <w:rPr>
          <w:b/>
          <w:bCs/>
        </w:rPr>
        <w:t>Why switch to Desktop first?</w:t>
      </w:r>
      <w:r>
        <w:t xml:space="preserve"> A split-screen layout only exists when there is horizontal room for two halves side-by-side. At the default phone width (393 </w:t>
      </w:r>
      <w:proofErr w:type="spellStart"/>
      <w:r>
        <w:t>px</w:t>
      </w:r>
      <w:proofErr w:type="spellEnd"/>
      <w:r>
        <w:t xml:space="preserve">) there is not enough width, so </w:t>
      </w:r>
      <w:proofErr w:type="spellStart"/>
      <w:r>
        <w:t>FlutterFlow</w:t>
      </w:r>
      <w:proofErr w:type="spellEnd"/>
      <w:r>
        <w:t xml:space="preserve"> stacks the Row's children vertically and you cannot see the 50/50 split you are trying to build. Designing at desktop width (1440 </w:t>
      </w:r>
      <w:proofErr w:type="spellStart"/>
      <w:r>
        <w:t>px</w:t>
      </w:r>
      <w:proofErr w:type="spellEnd"/>
      <w:r>
        <w:t xml:space="preserve">) lets you set the layout correctly, and Step 17 then hides the image on </w:t>
      </w:r>
      <w:proofErr w:type="gramStart"/>
      <w:r>
        <w:t>phones</w:t>
      </w:r>
      <w:proofErr w:type="gramEnd"/>
      <w:r>
        <w:t xml:space="preserve"> so the same design still works small.</w:t>
      </w:r>
    </w:p>
    <w:p w14:paraId="112A0F81" w14:textId="77777777" w:rsidR="005C2668" w:rsidRDefault="00000000">
      <w:pPr>
        <w:spacing w:after="160"/>
      </w:pPr>
      <w:r>
        <w:rPr>
          <w:b/>
          <w:bCs/>
        </w:rPr>
        <w:t xml:space="preserve">Why delete the </w:t>
      </w:r>
      <w:proofErr w:type="spellStart"/>
      <w:r>
        <w:rPr>
          <w:b/>
          <w:bCs/>
        </w:rPr>
        <w:t>AppBar</w:t>
      </w:r>
      <w:proofErr w:type="spellEnd"/>
      <w:r>
        <w:rPr>
          <w:b/>
          <w:bCs/>
        </w:rPr>
        <w:t>?</w:t>
      </w:r>
      <w:r>
        <w:t xml:space="preserve"> The </w:t>
      </w:r>
      <w:proofErr w:type="spellStart"/>
      <w:r>
        <w:t>AppBar</w:t>
      </w:r>
      <w:proofErr w:type="spellEnd"/>
      <w:r>
        <w:t xml:space="preserve"> is the grey bar with a title that </w:t>
      </w:r>
      <w:proofErr w:type="spellStart"/>
      <w:r>
        <w:t>FlutterFlow</w:t>
      </w:r>
      <w:proofErr w:type="spellEnd"/>
      <w:r>
        <w:t xml:space="preserve"> adds to every new page. An authentication screen has no need for it — and more importantly, it eats vertical space at the top of the Scaffold. Removing it lets our Row fill the entire page height, which is what makes the left-hand image run edge to edge.</w:t>
      </w:r>
    </w:p>
    <w:p w14:paraId="15A17EDD" w14:textId="77777777" w:rsidR="005C2668" w:rsidRDefault="005C2668">
      <w:pPr>
        <w:spacing w:after="40"/>
      </w:pPr>
    </w:p>
    <w:p w14:paraId="6F8CA432" w14:textId="77777777" w:rsidR="005C2668" w:rsidRDefault="00000000">
      <w:pPr>
        <w:spacing w:before="80" w:after="60"/>
        <w:jc w:val="center"/>
      </w:pPr>
      <w:r>
        <w:rPr>
          <w:noProof/>
        </w:rPr>
        <w:lastRenderedPageBreak/>
        <w:drawing>
          <wp:inline distT="0" distB="0" distL="0" distR="0" wp14:anchorId="4459AFA0" wp14:editId="3FB36B76">
            <wp:extent cx="5943600" cy="3219450"/>
            <wp:effectExtent l="0" t="0" r="0" b="0"/>
            <wp:docPr id="1982995842" name="Picture 1982995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219450"/>
                    </a:xfrm>
                    <a:prstGeom prst="rect">
                      <a:avLst/>
                    </a:prstGeom>
                  </pic:spPr>
                </pic:pic>
              </a:graphicData>
            </a:graphic>
          </wp:inline>
        </w:drawing>
      </w:r>
    </w:p>
    <w:p w14:paraId="0184100C" w14:textId="72AF2A1B" w:rsidR="005C2668" w:rsidRDefault="005C2668">
      <w:pPr>
        <w:spacing w:after="80"/>
        <w:jc w:val="center"/>
      </w:pPr>
    </w:p>
    <w:p w14:paraId="426855D4" w14:textId="77777777" w:rsidR="005C2668" w:rsidRDefault="005C2668">
      <w:pPr>
        <w:spacing w:after="80"/>
      </w:pPr>
    </w:p>
    <w:p w14:paraId="37B18C12" w14:textId="77777777" w:rsidR="005C2668" w:rsidRDefault="00000000">
      <w:pPr>
        <w:spacing w:before="80" w:after="60"/>
        <w:jc w:val="center"/>
      </w:pPr>
      <w:r>
        <w:rPr>
          <w:noProof/>
        </w:rPr>
        <w:drawing>
          <wp:inline distT="0" distB="0" distL="0" distR="0" wp14:anchorId="612E5BA4" wp14:editId="4A7E913F">
            <wp:extent cx="5943600" cy="3219450"/>
            <wp:effectExtent l="0" t="0" r="0" b="0"/>
            <wp:docPr id="500880227" name="Picture 500880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219450"/>
                    </a:xfrm>
                    <a:prstGeom prst="rect">
                      <a:avLst/>
                    </a:prstGeom>
                  </pic:spPr>
                </pic:pic>
              </a:graphicData>
            </a:graphic>
          </wp:inline>
        </w:drawing>
      </w:r>
    </w:p>
    <w:p w14:paraId="31575C9E" w14:textId="172A546E" w:rsidR="005C2668" w:rsidRDefault="005C2668">
      <w:pPr>
        <w:spacing w:after="80"/>
        <w:jc w:val="center"/>
      </w:pPr>
    </w:p>
    <w:p w14:paraId="7F88D736" w14:textId="77777777" w:rsidR="005C2668" w:rsidRDefault="005C26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2668" w14:paraId="57AB77F5" w14:textId="77777777">
        <w:tc>
          <w:tcPr>
            <w:tcW w:w="9360" w:type="dxa"/>
            <w:tcBorders>
              <w:top w:val="none" w:sz="0" w:space="0" w:color="FFFFFF"/>
              <w:left w:val="single" w:sz="36" w:space="0" w:color="D9594C"/>
              <w:bottom w:val="none" w:sz="0" w:space="0" w:color="FFFFFF"/>
              <w:right w:val="none" w:sz="0" w:space="0" w:color="FFFFFF"/>
            </w:tcBorders>
            <w:shd w:val="clear" w:color="auto" w:fill="FDF1EE"/>
            <w:tcMar>
              <w:top w:w="140" w:type="dxa"/>
              <w:left w:w="220" w:type="dxa"/>
              <w:bottom w:w="140" w:type="dxa"/>
              <w:right w:w="180" w:type="dxa"/>
            </w:tcMar>
          </w:tcPr>
          <w:p w14:paraId="3FB52D33" w14:textId="77777777" w:rsidR="005C2668" w:rsidRDefault="00000000">
            <w:pPr>
              <w:spacing w:after="60"/>
            </w:pPr>
            <w:r>
              <w:rPr>
                <w:rFonts w:ascii="Georgia" w:eastAsia="Georgia" w:hAnsi="Georgia" w:cs="Georgia"/>
                <w:b/>
                <w:bCs/>
                <w:color w:val="9C3528"/>
                <w:sz w:val="18"/>
                <w:szCs w:val="18"/>
              </w:rPr>
              <w:t>IMPORTANT</w:t>
            </w:r>
          </w:p>
          <w:p w14:paraId="2493DDAA" w14:textId="77777777" w:rsidR="005C2668" w:rsidRDefault="00000000">
            <w:r>
              <w:rPr>
                <w:sz w:val="20"/>
                <w:szCs w:val="20"/>
              </w:rPr>
              <w:t xml:space="preserve">Make sure you switch to Desktop canvas BEFORE building the layout. If you design at phone width (393 </w:t>
            </w:r>
            <w:proofErr w:type="spellStart"/>
            <w:r>
              <w:rPr>
                <w:sz w:val="20"/>
                <w:szCs w:val="20"/>
              </w:rPr>
              <w:t>px</w:t>
            </w:r>
            <w:proofErr w:type="spellEnd"/>
            <w:r>
              <w:rPr>
                <w:sz w:val="20"/>
                <w:szCs w:val="20"/>
              </w:rPr>
              <w:t>) the Row will stack vertically and the 50/50 split will not be visible until you switch — which makes it easy to mis-set properties.</w:t>
            </w:r>
          </w:p>
        </w:tc>
      </w:tr>
    </w:tbl>
    <w:p w14:paraId="6825CA7E" w14:textId="77777777" w:rsidR="005C2668" w:rsidRDefault="005C2668">
      <w:pPr>
        <w:spacing w:after="80"/>
      </w:pPr>
    </w:p>
    <w:p w14:paraId="0CD63179" w14:textId="77777777" w:rsidR="005C2668" w:rsidRDefault="005C2668">
      <w:pPr>
        <w:spacing w:after="100"/>
      </w:pPr>
    </w:p>
    <w:p w14:paraId="10349F70" w14:textId="77777777" w:rsidR="005C2668" w:rsidRDefault="00000000">
      <w:pPr>
        <w:pStyle w:val="Heading3"/>
        <w:pBdr>
          <w:bottom w:val="single" w:sz="4" w:space="6" w:color="CFE3DA"/>
        </w:pBdr>
      </w:pPr>
      <w:r>
        <w:rPr>
          <w:color w:val="5B41D9"/>
          <w:sz w:val="20"/>
          <w:szCs w:val="20"/>
        </w:rPr>
        <w:t>STEP 5</w:t>
      </w:r>
      <w:r>
        <w:rPr>
          <w:color w:val="6E7A73"/>
          <w:sz w:val="24"/>
          <w:szCs w:val="24"/>
        </w:rPr>
        <w:t xml:space="preserve">   ·   </w:t>
      </w:r>
      <w:r>
        <w:t>Wrap the Column in a Row</w:t>
      </w:r>
    </w:p>
    <w:p w14:paraId="4DD5532B" w14:textId="77777777" w:rsidR="005C2668" w:rsidRDefault="00000000">
      <w:pPr>
        <w:spacing w:after="160"/>
      </w:pPr>
      <w:r>
        <w:t xml:space="preserve">The page already has a </w:t>
      </w:r>
      <w:r>
        <w:rPr>
          <w:b/>
          <w:bCs/>
        </w:rPr>
        <w:t>Column</w:t>
      </w:r>
      <w:r>
        <w:t xml:space="preserve"> widget (</w:t>
      </w:r>
      <w:proofErr w:type="spellStart"/>
      <w:r>
        <w:t>FlutterFlow</w:t>
      </w:r>
      <w:proofErr w:type="spellEnd"/>
      <w:r>
        <w:t xml:space="preserve"> puts one there by default). Instead of deleting it and starting over, we wrap it inside a Row using the </w:t>
      </w:r>
      <w:r>
        <w:rPr>
          <w:b/>
          <w:bCs/>
        </w:rPr>
        <w:t>Wrap Widget</w:t>
      </w:r>
      <w:r>
        <w:t xml:space="preserve"> shortcut. This is faster and keeps any existing settings on the Column.</w:t>
      </w:r>
    </w:p>
    <w:p w14:paraId="0BE47D67" w14:textId="77777777" w:rsidR="005C2668" w:rsidRDefault="005C2668">
      <w:pPr>
        <w:spacing w:after="60"/>
      </w:pPr>
    </w:p>
    <w:p w14:paraId="57AB97A8" w14:textId="77777777" w:rsidR="005C2668" w:rsidRDefault="00000000">
      <w:pPr>
        <w:pStyle w:val="ListParagraph"/>
        <w:numPr>
          <w:ilvl w:val="0"/>
          <w:numId w:val="5"/>
        </w:numPr>
        <w:spacing w:after="100"/>
      </w:pPr>
      <w:r>
        <w:t xml:space="preserve">In the widget tree click </w:t>
      </w:r>
      <w:r>
        <w:rPr>
          <w:b/>
          <w:bCs/>
        </w:rPr>
        <w:t>Column</w:t>
      </w:r>
      <w:r>
        <w:t xml:space="preserve"> to select it.</w:t>
      </w:r>
    </w:p>
    <w:p w14:paraId="6CE5ED8F" w14:textId="77777777" w:rsidR="005C2668" w:rsidRDefault="00000000">
      <w:pPr>
        <w:pStyle w:val="ListParagraph"/>
        <w:numPr>
          <w:ilvl w:val="0"/>
          <w:numId w:val="5"/>
        </w:numPr>
        <w:spacing w:after="100"/>
      </w:pPr>
      <w:r>
        <w:t xml:space="preserve">Press </w:t>
      </w:r>
      <w:r>
        <w:rPr>
          <w:b/>
          <w:bCs/>
        </w:rPr>
        <w:t>Ctrl + B</w:t>
      </w:r>
      <w:r>
        <w:t xml:space="preserve"> (Windows) or </w:t>
      </w:r>
      <w:proofErr w:type="spellStart"/>
      <w:r>
        <w:rPr>
          <w:b/>
          <w:bCs/>
        </w:rPr>
        <w:t>Cmd</w:t>
      </w:r>
      <w:proofErr w:type="spellEnd"/>
      <w:r>
        <w:rPr>
          <w:b/>
          <w:bCs/>
        </w:rPr>
        <w:t xml:space="preserve"> + B</w:t>
      </w:r>
      <w:r>
        <w:t xml:space="preserve"> (Mac). A </w:t>
      </w:r>
      <w:r>
        <w:rPr>
          <w:b/>
          <w:bCs/>
        </w:rPr>
        <w:t>Wrap Widget</w:t>
      </w:r>
      <w:r>
        <w:t xml:space="preserve"> dialog appears showing a grid of parent widgets.</w:t>
      </w:r>
    </w:p>
    <w:p w14:paraId="4BD76582" w14:textId="77777777" w:rsidR="005C2668" w:rsidRDefault="00000000">
      <w:pPr>
        <w:pStyle w:val="ListParagraph"/>
        <w:numPr>
          <w:ilvl w:val="0"/>
          <w:numId w:val="5"/>
        </w:numPr>
        <w:spacing w:after="100"/>
      </w:pPr>
      <w:r>
        <w:t xml:space="preserve">Click </w:t>
      </w:r>
      <w:r>
        <w:rPr>
          <w:b/>
          <w:bCs/>
        </w:rPr>
        <w:t>Row</w:t>
      </w:r>
      <w:r>
        <w:t xml:space="preserve">. The Column is now nested inside a new Row: the tree reads </w:t>
      </w:r>
      <w:proofErr w:type="spellStart"/>
      <w:r>
        <w:rPr>
          <w:b/>
          <w:bCs/>
        </w:rPr>
        <w:t>HomePage</w:t>
      </w:r>
      <w:proofErr w:type="spellEnd"/>
      <w:r>
        <w:rPr>
          <w:b/>
          <w:bCs/>
        </w:rPr>
        <w:t xml:space="preserve"> → Row → Column</w:t>
      </w:r>
      <w:r>
        <w:t>.</w:t>
      </w:r>
    </w:p>
    <w:p w14:paraId="215E0F0F" w14:textId="77777777" w:rsidR="005C2668" w:rsidRDefault="005C2668">
      <w:pPr>
        <w:spacing w:after="60"/>
      </w:pPr>
    </w:p>
    <w:p w14:paraId="30747C54" w14:textId="77777777" w:rsidR="005C2668" w:rsidRDefault="00000000">
      <w:pPr>
        <w:spacing w:after="160"/>
      </w:pPr>
      <w:r>
        <w:rPr>
          <w:b/>
          <w:bCs/>
        </w:rPr>
        <w:t xml:space="preserve">Why a Row, and why wrap instead of </w:t>
      </w:r>
      <w:proofErr w:type="gramStart"/>
      <w:r>
        <w:rPr>
          <w:b/>
          <w:bCs/>
        </w:rPr>
        <w:t>rebuild</w:t>
      </w:r>
      <w:proofErr w:type="gramEnd"/>
      <w:r>
        <w:rPr>
          <w:b/>
          <w:bCs/>
        </w:rPr>
        <w:t>?</w:t>
      </w:r>
      <w:r>
        <w:t xml:space="preserve"> A </w:t>
      </w:r>
      <w:r>
        <w:rPr>
          <w:b/>
          <w:bCs/>
        </w:rPr>
        <w:t>Row arranges its children horizontally</w:t>
      </w:r>
      <w:r>
        <w:t xml:space="preserve"> — left to right — which is exactly what a split-screen needs: image on the left, form on the right. (A Column would stack them top-to-bottom instead.) We </w:t>
      </w:r>
      <w:r>
        <w:rPr>
          <w:b/>
          <w:bCs/>
        </w:rPr>
        <w:t>wrap</w:t>
      </w:r>
      <w:r>
        <w:t xml:space="preserve"> the existing Column rather than deleting it and dragging in a fresh Row because wrapping preserves everything already on the Column and takes a single keystroke. The existing Column becomes the right-hand half of our layout; in the next step we add the image as the left-hand half.</w:t>
      </w:r>
    </w:p>
    <w:p w14:paraId="7FD28019" w14:textId="77777777" w:rsidR="005C2668" w:rsidRDefault="005C2668">
      <w:pPr>
        <w:spacing w:after="40"/>
      </w:pPr>
    </w:p>
    <w:p w14:paraId="49893A44" w14:textId="77777777" w:rsidR="005C2668" w:rsidRDefault="00000000">
      <w:pPr>
        <w:spacing w:before="80" w:after="60"/>
        <w:jc w:val="center"/>
      </w:pPr>
      <w:r>
        <w:rPr>
          <w:noProof/>
        </w:rPr>
        <w:drawing>
          <wp:inline distT="0" distB="0" distL="0" distR="0" wp14:anchorId="74970296" wp14:editId="604B397D">
            <wp:extent cx="5943600" cy="3219450"/>
            <wp:effectExtent l="0" t="0" r="0" b="0"/>
            <wp:docPr id="1770262291" name="Picture 1770262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219450"/>
                    </a:xfrm>
                    <a:prstGeom prst="rect">
                      <a:avLst/>
                    </a:prstGeom>
                  </pic:spPr>
                </pic:pic>
              </a:graphicData>
            </a:graphic>
          </wp:inline>
        </w:drawing>
      </w:r>
    </w:p>
    <w:p w14:paraId="308D0DDC" w14:textId="4DF5B1DD" w:rsidR="005C2668" w:rsidRDefault="005C2668">
      <w:pPr>
        <w:spacing w:after="80"/>
        <w:jc w:val="center"/>
      </w:pPr>
    </w:p>
    <w:p w14:paraId="2E596B84" w14:textId="77777777" w:rsidR="005C2668" w:rsidRDefault="005C26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2668" w14:paraId="55BFA4DB" w14:textId="77777777">
        <w:tc>
          <w:tcPr>
            <w:tcW w:w="9360" w:type="dxa"/>
            <w:tcBorders>
              <w:top w:val="none" w:sz="0" w:space="0" w:color="FFFFFF"/>
              <w:left w:val="single" w:sz="36" w:space="0" w:color="2E9E6B"/>
              <w:bottom w:val="none" w:sz="0" w:space="0" w:color="FFFFFF"/>
              <w:right w:val="none" w:sz="0" w:space="0" w:color="FFFFFF"/>
            </w:tcBorders>
            <w:shd w:val="clear" w:color="auto" w:fill="EDF7F0"/>
            <w:tcMar>
              <w:top w:w="140" w:type="dxa"/>
              <w:left w:w="220" w:type="dxa"/>
              <w:bottom w:w="140" w:type="dxa"/>
              <w:right w:w="180" w:type="dxa"/>
            </w:tcMar>
          </w:tcPr>
          <w:p w14:paraId="377E8271" w14:textId="77777777" w:rsidR="005C2668" w:rsidRDefault="00000000">
            <w:pPr>
              <w:spacing w:after="60"/>
            </w:pPr>
            <w:r>
              <w:rPr>
                <w:rFonts w:ascii="Georgia" w:eastAsia="Georgia" w:hAnsi="Georgia" w:cs="Georgia"/>
                <w:b/>
                <w:bCs/>
                <w:color w:val="1B6B47"/>
                <w:sz w:val="18"/>
                <w:szCs w:val="18"/>
              </w:rPr>
              <w:lastRenderedPageBreak/>
              <w:t>TIP</w:t>
            </w:r>
          </w:p>
          <w:p w14:paraId="0B5EFA94" w14:textId="77777777" w:rsidR="005C2668" w:rsidRDefault="00000000">
            <w:r>
              <w:rPr>
                <w:sz w:val="20"/>
                <w:szCs w:val="20"/>
              </w:rPr>
              <w:t>Wrap Widget (</w:t>
            </w:r>
            <w:proofErr w:type="spellStart"/>
            <w:r>
              <w:rPr>
                <w:sz w:val="20"/>
                <w:szCs w:val="20"/>
              </w:rPr>
              <w:t>Ctrl+B</w:t>
            </w:r>
            <w:proofErr w:type="spellEnd"/>
            <w:r>
              <w:rPr>
                <w:sz w:val="20"/>
                <w:szCs w:val="20"/>
              </w:rPr>
              <w:t xml:space="preserve">) is one of the most useful shortcuts in </w:t>
            </w:r>
            <w:proofErr w:type="spellStart"/>
            <w:r>
              <w:rPr>
                <w:sz w:val="20"/>
                <w:szCs w:val="20"/>
              </w:rPr>
              <w:t>FlutterFlow</w:t>
            </w:r>
            <w:proofErr w:type="spellEnd"/>
            <w:r>
              <w:rPr>
                <w:sz w:val="20"/>
                <w:szCs w:val="20"/>
              </w:rPr>
              <w:t>. You can wrap any widget in a Row, Column, Container, Stack, and more — without losing the widget's existing properties.</w:t>
            </w:r>
          </w:p>
        </w:tc>
      </w:tr>
    </w:tbl>
    <w:p w14:paraId="34243C07" w14:textId="77777777" w:rsidR="005C2668" w:rsidRDefault="005C2668">
      <w:pPr>
        <w:spacing w:after="80"/>
      </w:pPr>
    </w:p>
    <w:p w14:paraId="6D1FA38B" w14:textId="77777777" w:rsidR="005C2668" w:rsidRDefault="005C2668">
      <w:pPr>
        <w:spacing w:after="100"/>
      </w:pPr>
    </w:p>
    <w:p w14:paraId="71D204E1" w14:textId="77777777" w:rsidR="005C2668" w:rsidRDefault="00000000">
      <w:pPr>
        <w:pStyle w:val="Heading3"/>
        <w:pBdr>
          <w:bottom w:val="single" w:sz="4" w:space="6" w:color="CFE3DA"/>
        </w:pBdr>
      </w:pPr>
      <w:r>
        <w:rPr>
          <w:color w:val="5B41D9"/>
          <w:sz w:val="20"/>
          <w:szCs w:val="20"/>
        </w:rPr>
        <w:t>STEP 6</w:t>
      </w:r>
      <w:r>
        <w:rPr>
          <w:color w:val="6E7A73"/>
          <w:sz w:val="24"/>
          <w:szCs w:val="24"/>
        </w:rPr>
        <w:t xml:space="preserve">   ·   </w:t>
      </w:r>
      <w:r>
        <w:t>Add the Image to the Left of the Row</w:t>
      </w:r>
    </w:p>
    <w:p w14:paraId="21120F78" w14:textId="77777777" w:rsidR="005C2668" w:rsidRDefault="00000000">
      <w:pPr>
        <w:pStyle w:val="ListParagraph"/>
        <w:numPr>
          <w:ilvl w:val="0"/>
          <w:numId w:val="6"/>
        </w:numPr>
        <w:spacing w:after="100"/>
      </w:pPr>
      <w:r>
        <w:t xml:space="preserve">In the widget tree select the </w:t>
      </w:r>
      <w:r>
        <w:rPr>
          <w:b/>
          <w:bCs/>
        </w:rPr>
        <w:t>Row</w:t>
      </w:r>
      <w:r>
        <w:t xml:space="preserve">. Click the </w:t>
      </w:r>
      <w:r>
        <w:rPr>
          <w:b/>
          <w:bCs/>
        </w:rPr>
        <w:t>add child widget icon</w:t>
      </w:r>
      <w:r>
        <w:t xml:space="preserve"> (the + icon that appears when you hover the Row in the tree, or the icon in the top-left of the widget tree toolbar). A widget search panel opens.</w:t>
      </w:r>
    </w:p>
    <w:p w14:paraId="4CE83F71" w14:textId="77777777" w:rsidR="005C2668" w:rsidRDefault="00000000">
      <w:pPr>
        <w:pStyle w:val="ListParagraph"/>
        <w:numPr>
          <w:ilvl w:val="0"/>
          <w:numId w:val="6"/>
        </w:numPr>
        <w:spacing w:after="100"/>
      </w:pPr>
      <w:r>
        <w:t xml:space="preserve">Type </w:t>
      </w:r>
      <w:proofErr w:type="spellStart"/>
      <w:r>
        <w:rPr>
          <w:b/>
          <w:bCs/>
        </w:rPr>
        <w:t>ima</w:t>
      </w:r>
      <w:proofErr w:type="spellEnd"/>
      <w:r>
        <w:t xml:space="preserve"> in the search box and select </w:t>
      </w:r>
      <w:r>
        <w:rPr>
          <w:b/>
          <w:bCs/>
        </w:rPr>
        <w:t>Image</w:t>
      </w:r>
      <w:r>
        <w:t xml:space="preserve"> from the results. The Image is added as a child of the Row.</w:t>
      </w:r>
    </w:p>
    <w:p w14:paraId="04D6AB85" w14:textId="77777777" w:rsidR="005C2668" w:rsidRDefault="00000000">
      <w:pPr>
        <w:pStyle w:val="ListParagraph"/>
        <w:numPr>
          <w:ilvl w:val="0"/>
          <w:numId w:val="6"/>
        </w:numPr>
        <w:spacing w:after="100"/>
      </w:pPr>
      <w:r>
        <w:t xml:space="preserve">The Image is currently on the right of the Column. Press </w:t>
      </w:r>
      <w:r>
        <w:rPr>
          <w:b/>
          <w:bCs/>
        </w:rPr>
        <w:t>Shift + Left Arrow</w:t>
      </w:r>
      <w:r>
        <w:t xml:space="preserve"> to move it to the left position. The tree now reads </w:t>
      </w:r>
      <w:r>
        <w:rPr>
          <w:b/>
          <w:bCs/>
        </w:rPr>
        <w:t>Row → [Image, Column]</w:t>
      </w:r>
      <w:r>
        <w:t>.</w:t>
      </w:r>
    </w:p>
    <w:p w14:paraId="3A7EBC26" w14:textId="77777777" w:rsidR="005C2668" w:rsidRDefault="00000000">
      <w:pPr>
        <w:pStyle w:val="ListParagraph"/>
        <w:numPr>
          <w:ilvl w:val="0"/>
          <w:numId w:val="6"/>
        </w:numPr>
        <w:spacing w:after="100"/>
      </w:pPr>
      <w:r>
        <w:t xml:space="preserve">With the Image selected, go to the Properties panel on the right. Click the </w:t>
      </w:r>
      <w:r>
        <w:rPr>
          <w:b/>
          <w:bCs/>
        </w:rPr>
        <w:t>percent icon</w:t>
      </w:r>
      <w:r>
        <w:t xml:space="preserve"> next to the Height field and set the value to </w:t>
      </w:r>
      <w:r>
        <w:rPr>
          <w:b/>
          <w:bCs/>
        </w:rPr>
        <w:t>100</w:t>
      </w:r>
      <w:r>
        <w:t>. This makes the image fill 100% of the Row's height. Leave Width — it will be set by Expansion flex in the next step.</w:t>
      </w:r>
    </w:p>
    <w:p w14:paraId="2B04C570" w14:textId="77777777" w:rsidR="005C2668" w:rsidRDefault="005C2668">
      <w:pPr>
        <w:spacing w:after="60"/>
      </w:pPr>
    </w:p>
    <w:p w14:paraId="71172609" w14:textId="77777777" w:rsidR="005C2668" w:rsidRDefault="00000000">
      <w:pPr>
        <w:spacing w:after="160"/>
      </w:pPr>
      <w:r>
        <w:rPr>
          <w:b/>
          <w:bCs/>
        </w:rPr>
        <w:t>Why does the order in the tree decide left vs right?</w:t>
      </w:r>
      <w:r>
        <w:t xml:space="preserve"> Inside a Row, children are laid out in the order they appear in the widget tree — the first child sits on the far left, the next to its right, and so on. When you add the </w:t>
      </w:r>
      <w:proofErr w:type="gramStart"/>
      <w:r>
        <w:t>Image</w:t>
      </w:r>
      <w:proofErr w:type="gramEnd"/>
      <w:r>
        <w:t xml:space="preserve"> it lands </w:t>
      </w:r>
      <w:r>
        <w:rPr>
          <w:b/>
          <w:bCs/>
        </w:rPr>
        <w:t>after</w:t>
      </w:r>
      <w:r>
        <w:t xml:space="preserve"> the Column (on the right). Pressing </w:t>
      </w:r>
      <w:r>
        <w:rPr>
          <w:b/>
          <w:bCs/>
        </w:rPr>
        <w:t>Shift + Left Arrow</w:t>
      </w:r>
      <w:r>
        <w:t xml:space="preserve"> moves the Image above the Column in the tree, which moves it to the left on the canvas. </w:t>
      </w:r>
      <w:proofErr w:type="gramStart"/>
      <w:r>
        <w:t>So</w:t>
      </w:r>
      <w:proofErr w:type="gramEnd"/>
      <w:r>
        <w:t xml:space="preserve"> reordering in the tree is the same as repositioning on screen.</w:t>
      </w:r>
    </w:p>
    <w:p w14:paraId="201B2AFF" w14:textId="77777777" w:rsidR="005C2668" w:rsidRDefault="00000000">
      <w:pPr>
        <w:spacing w:after="160"/>
      </w:pPr>
      <w:r>
        <w:rPr>
          <w:b/>
          <w:bCs/>
        </w:rPr>
        <w:t>Why height in percent (%) instead of a fixed pixel value?</w:t>
      </w:r>
      <w:r>
        <w:t xml:space="preserve"> This is the #1 rule in action. A fixed height like 400 </w:t>
      </w:r>
      <w:proofErr w:type="spellStart"/>
      <w:r>
        <w:t>px</w:t>
      </w:r>
      <w:proofErr w:type="spellEnd"/>
      <w:r>
        <w:t xml:space="preserve"> would lock the image to one size and leave a gap (or an overflow) on taller or shorter screens. Setting height to </w:t>
      </w:r>
      <w:r>
        <w:rPr>
          <w:b/>
          <w:bCs/>
        </w:rPr>
        <w:t>100%</w:t>
      </w:r>
      <w:r>
        <w:t xml:space="preserve"> tells the image to take whatever height its parent — the Row — hands down to it. The image now stretches to the </w:t>
      </w:r>
      <w:proofErr w:type="gramStart"/>
      <w:r>
        <w:t>full page</w:t>
      </w:r>
      <w:proofErr w:type="gramEnd"/>
      <w:r>
        <w:t xml:space="preserve"> height automatically on any screen. We deliberately leave the </w:t>
      </w:r>
      <w:r>
        <w:rPr>
          <w:b/>
          <w:bCs/>
        </w:rPr>
        <w:t>width</w:t>
      </w:r>
      <w:r>
        <w:t xml:space="preserve"> alone here because the next step hands width-control to Expansion flex, which is the cleaner way to size along a Row's horizontal axis.</w:t>
      </w:r>
    </w:p>
    <w:p w14:paraId="4D4D38B3" w14:textId="77777777" w:rsidR="005C2668" w:rsidRDefault="005C2668">
      <w:pPr>
        <w:spacing w:after="40"/>
      </w:pPr>
    </w:p>
    <w:p w14:paraId="2685107B" w14:textId="77777777" w:rsidR="005C2668" w:rsidRDefault="00000000">
      <w:pPr>
        <w:spacing w:before="80" w:after="60"/>
        <w:jc w:val="center"/>
      </w:pPr>
      <w:r>
        <w:rPr>
          <w:noProof/>
        </w:rPr>
        <w:lastRenderedPageBreak/>
        <w:drawing>
          <wp:inline distT="0" distB="0" distL="0" distR="0" wp14:anchorId="40E95A22" wp14:editId="5333AF81">
            <wp:extent cx="5943600" cy="3219450"/>
            <wp:effectExtent l="0" t="0" r="0" b="0"/>
            <wp:docPr id="5462952" name="Picture 5462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219450"/>
                    </a:xfrm>
                    <a:prstGeom prst="rect">
                      <a:avLst/>
                    </a:prstGeom>
                  </pic:spPr>
                </pic:pic>
              </a:graphicData>
            </a:graphic>
          </wp:inline>
        </w:drawing>
      </w:r>
    </w:p>
    <w:p w14:paraId="59D61646" w14:textId="65B54413" w:rsidR="005C2668" w:rsidRDefault="005C2668">
      <w:pPr>
        <w:spacing w:after="80"/>
        <w:jc w:val="center"/>
      </w:pPr>
    </w:p>
    <w:p w14:paraId="0521623C" w14:textId="77777777" w:rsidR="005C2668" w:rsidRDefault="005C2668">
      <w:pPr>
        <w:spacing w:after="80"/>
      </w:pPr>
    </w:p>
    <w:p w14:paraId="6CC2535D" w14:textId="77777777" w:rsidR="005C2668" w:rsidRDefault="00000000">
      <w:pPr>
        <w:spacing w:before="80" w:after="60"/>
        <w:jc w:val="center"/>
      </w:pPr>
      <w:r>
        <w:rPr>
          <w:noProof/>
        </w:rPr>
        <w:drawing>
          <wp:inline distT="0" distB="0" distL="0" distR="0" wp14:anchorId="00E0C9F3" wp14:editId="4AB019D6">
            <wp:extent cx="5943600" cy="3219450"/>
            <wp:effectExtent l="0" t="0" r="0" b="0"/>
            <wp:docPr id="1446190113" name="Picture 1446190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3219450"/>
                    </a:xfrm>
                    <a:prstGeom prst="rect">
                      <a:avLst/>
                    </a:prstGeom>
                  </pic:spPr>
                </pic:pic>
              </a:graphicData>
            </a:graphic>
          </wp:inline>
        </w:drawing>
      </w:r>
    </w:p>
    <w:p w14:paraId="76050022" w14:textId="7601701B" w:rsidR="005C2668" w:rsidRDefault="005C2668">
      <w:pPr>
        <w:spacing w:after="80"/>
        <w:jc w:val="center"/>
      </w:pPr>
    </w:p>
    <w:p w14:paraId="38E3012D" w14:textId="77777777" w:rsidR="005C2668" w:rsidRDefault="005C26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2668" w14:paraId="2C1A5127" w14:textId="77777777">
        <w:tc>
          <w:tcPr>
            <w:tcW w:w="9360" w:type="dxa"/>
            <w:tcBorders>
              <w:top w:val="none" w:sz="0" w:space="0" w:color="FFFFFF"/>
              <w:left w:val="single" w:sz="36" w:space="0" w:color="2E9E6B"/>
              <w:bottom w:val="none" w:sz="0" w:space="0" w:color="FFFFFF"/>
              <w:right w:val="none" w:sz="0" w:space="0" w:color="FFFFFF"/>
            </w:tcBorders>
            <w:shd w:val="clear" w:color="auto" w:fill="EDF7F0"/>
            <w:tcMar>
              <w:top w:w="140" w:type="dxa"/>
              <w:left w:w="220" w:type="dxa"/>
              <w:bottom w:w="140" w:type="dxa"/>
              <w:right w:w="180" w:type="dxa"/>
            </w:tcMar>
          </w:tcPr>
          <w:p w14:paraId="77B0F9AE" w14:textId="77777777" w:rsidR="005C2668" w:rsidRDefault="00000000">
            <w:pPr>
              <w:spacing w:after="60"/>
            </w:pPr>
            <w:r>
              <w:rPr>
                <w:rFonts w:ascii="Georgia" w:eastAsia="Georgia" w:hAnsi="Georgia" w:cs="Georgia"/>
                <w:b/>
                <w:bCs/>
                <w:color w:val="1B6B47"/>
                <w:sz w:val="18"/>
                <w:szCs w:val="18"/>
              </w:rPr>
              <w:t>TIP</w:t>
            </w:r>
          </w:p>
          <w:p w14:paraId="5B677C59" w14:textId="77777777" w:rsidR="005C2668" w:rsidRDefault="00000000">
            <w:r>
              <w:rPr>
                <w:sz w:val="20"/>
                <w:szCs w:val="20"/>
              </w:rPr>
              <w:t>Using percent (%) for the image height rather than a fixed pixel value means the image always fills the full height of the Row, regardless of the screen size.</w:t>
            </w:r>
          </w:p>
        </w:tc>
      </w:tr>
    </w:tbl>
    <w:p w14:paraId="08A81173" w14:textId="77777777" w:rsidR="005C2668" w:rsidRDefault="005C2668">
      <w:pPr>
        <w:spacing w:after="80"/>
      </w:pPr>
    </w:p>
    <w:p w14:paraId="32B218CF" w14:textId="77777777" w:rsidR="005C2668" w:rsidRDefault="005C2668">
      <w:pPr>
        <w:spacing w:after="100"/>
      </w:pPr>
    </w:p>
    <w:p w14:paraId="756E813B" w14:textId="77777777" w:rsidR="005C2668" w:rsidRDefault="00000000">
      <w:pPr>
        <w:pStyle w:val="Heading3"/>
        <w:pBdr>
          <w:bottom w:val="single" w:sz="4" w:space="6" w:color="CFE3DA"/>
        </w:pBdr>
      </w:pPr>
      <w:r>
        <w:rPr>
          <w:color w:val="5B41D9"/>
          <w:sz w:val="20"/>
          <w:szCs w:val="20"/>
        </w:rPr>
        <w:t>STEP 7</w:t>
      </w:r>
      <w:r>
        <w:rPr>
          <w:color w:val="6E7A73"/>
          <w:sz w:val="24"/>
          <w:szCs w:val="24"/>
        </w:rPr>
        <w:t xml:space="preserve">   ·   </w:t>
      </w:r>
      <w:r>
        <w:t>Set Expansion Flex on Both the Image and the Column</w:t>
      </w:r>
    </w:p>
    <w:p w14:paraId="2B60B1F1" w14:textId="77777777" w:rsidR="005C2668" w:rsidRDefault="00000000">
      <w:pPr>
        <w:spacing w:after="160"/>
      </w:pPr>
      <w:r>
        <w:t>This is the single most important step, and it is the #1 rule from Step 2 made concrete. Expansion flex is what creates the 50/50 split. Both the Image and the Column must be set to Expanded.</w:t>
      </w:r>
    </w:p>
    <w:p w14:paraId="3797279E" w14:textId="77777777" w:rsidR="005C2668" w:rsidRDefault="00000000">
      <w:pPr>
        <w:pStyle w:val="ListParagraph"/>
        <w:numPr>
          <w:ilvl w:val="0"/>
          <w:numId w:val="7"/>
        </w:numPr>
        <w:spacing w:after="100"/>
      </w:pPr>
      <w:r>
        <w:t xml:space="preserve">Select the </w:t>
      </w:r>
      <w:r>
        <w:rPr>
          <w:b/>
          <w:bCs/>
        </w:rPr>
        <w:t>Image</w:t>
      </w:r>
      <w:r>
        <w:t xml:space="preserve"> in the widget tree. In the Properties panel find the </w:t>
      </w:r>
      <w:r>
        <w:rPr>
          <w:b/>
          <w:bCs/>
        </w:rPr>
        <w:t>Expansion</w:t>
      </w:r>
      <w:r>
        <w:t xml:space="preserve"> section. Click the </w:t>
      </w:r>
      <w:r>
        <w:rPr>
          <w:b/>
          <w:bCs/>
        </w:rPr>
        <w:t>Expanded</w:t>
      </w:r>
      <w:r>
        <w:t xml:space="preserve"> option (the icon that shows the widget filling the available space). Leave </w:t>
      </w:r>
      <w:r>
        <w:rPr>
          <w:b/>
          <w:bCs/>
        </w:rPr>
        <w:t>Flex = 1</w:t>
      </w:r>
      <w:r>
        <w:t>.</w:t>
      </w:r>
    </w:p>
    <w:p w14:paraId="3CD7B3A9" w14:textId="77777777" w:rsidR="005C2668" w:rsidRDefault="00000000">
      <w:pPr>
        <w:pStyle w:val="ListParagraph"/>
        <w:numPr>
          <w:ilvl w:val="0"/>
          <w:numId w:val="7"/>
        </w:numPr>
        <w:spacing w:after="100"/>
      </w:pPr>
      <w:r>
        <w:t xml:space="preserve">Now select the </w:t>
      </w:r>
      <w:r>
        <w:rPr>
          <w:b/>
          <w:bCs/>
        </w:rPr>
        <w:t>Column</w:t>
      </w:r>
      <w:r>
        <w:t xml:space="preserve"> in the widget tree. Do the same: </w:t>
      </w:r>
      <w:r>
        <w:rPr>
          <w:b/>
          <w:bCs/>
        </w:rPr>
        <w:t>Expansion → Expanded</w:t>
      </w:r>
      <w:r>
        <w:t xml:space="preserve">, </w:t>
      </w:r>
      <w:r>
        <w:rPr>
          <w:b/>
          <w:bCs/>
        </w:rPr>
        <w:t>Flex = 1</w:t>
      </w:r>
      <w:r>
        <w:t>. The canvas should now show a perfect 50/50 split — image on the left, white form area on the right.</w:t>
      </w:r>
    </w:p>
    <w:p w14:paraId="3A143D60" w14:textId="77777777" w:rsidR="005C2668" w:rsidRDefault="005C2668">
      <w:pPr>
        <w:spacing w:after="60"/>
      </w:pPr>
    </w:p>
    <w:p w14:paraId="358363B1" w14:textId="77777777" w:rsidR="005C2668" w:rsidRDefault="00000000">
      <w:pPr>
        <w:spacing w:after="160"/>
      </w:pPr>
      <w:r>
        <w:rPr>
          <w:b/>
          <w:bCs/>
        </w:rPr>
        <w:t>Why do we need flex at all — why not just set each half to 50% width?</w:t>
      </w:r>
      <w:r>
        <w:t xml:space="preserve"> Remember the #1 rule: constraints come down from the parent. Without Expanded, the Row hands each child an </w:t>
      </w:r>
      <w:r>
        <w:rPr>
          <w:b/>
          <w:bCs/>
        </w:rPr>
        <w:t>unbounded</w:t>
      </w:r>
      <w:r>
        <w:t xml:space="preserve"> width constraint ("be as wide as your content"), so the Image takes only its natural width and the Column only as wide as its widest field — they do not fill the screen, and the split is uneven and fragile. A hard-coded 50% would also break the moment you change the window size or hide the image on phones.</w:t>
      </w:r>
    </w:p>
    <w:p w14:paraId="0C9452A6" w14:textId="77777777" w:rsidR="005C2668" w:rsidRDefault="00000000">
      <w:pPr>
        <w:spacing w:after="160"/>
      </w:pPr>
      <w:r>
        <w:rPr>
          <w:b/>
          <w:bCs/>
        </w:rPr>
        <w:t xml:space="preserve">What Expanded </w:t>
      </w:r>
      <w:proofErr w:type="gramStart"/>
      <w:r>
        <w:rPr>
          <w:b/>
          <w:bCs/>
        </w:rPr>
        <w:t>actually does</w:t>
      </w:r>
      <w:proofErr w:type="gramEnd"/>
      <w:r>
        <w:rPr>
          <w:b/>
          <w:bCs/>
        </w:rPr>
        <w:t>.</w:t>
      </w:r>
      <w:r>
        <w:t xml:space="preserve"> Expanded replaces that loose constraint with a </w:t>
      </w:r>
      <w:r>
        <w:rPr>
          <w:b/>
          <w:bCs/>
        </w:rPr>
        <w:t>tight</w:t>
      </w:r>
      <w:r>
        <w:t xml:space="preserve"> one: "take exactly your share of the leftover space." With </w:t>
      </w:r>
      <w:r>
        <w:rPr>
          <w:b/>
          <w:bCs/>
        </w:rPr>
        <w:t>both</w:t>
      </w:r>
      <w:r>
        <w:t xml:space="preserve"> children Expanded at </w:t>
      </w:r>
      <w:r>
        <w:rPr>
          <w:b/>
          <w:bCs/>
        </w:rPr>
        <w:t>Flex = 1</w:t>
      </w:r>
      <w:r>
        <w:t xml:space="preserve">, the Row divides its width by the total flex (1 + 1 = 2) and gives each child one part — a precise, self-adjusting 50/50. Because the rule is relative (a share, not a fixed number), the split survives any screen size, and when the image is hidden on phones the form's flex automatically claims the whole Row. This is also why </w:t>
      </w:r>
      <w:r>
        <w:rPr>
          <w:b/>
          <w:bCs/>
        </w:rPr>
        <w:t>overflow stripes disappear</w:t>
      </w:r>
      <w:r>
        <w:t>: a child constrained to its exact share can never demand more room than the Row has.</w:t>
      </w:r>
    </w:p>
    <w:p w14:paraId="31335983" w14:textId="77777777" w:rsidR="005C2668" w:rsidRDefault="005C2668">
      <w:pPr>
        <w:spacing w:after="40"/>
      </w:pPr>
    </w:p>
    <w:p w14:paraId="19FDBAB4" w14:textId="77777777" w:rsidR="005C2668" w:rsidRDefault="00000000">
      <w:pPr>
        <w:spacing w:before="80" w:after="60"/>
        <w:jc w:val="center"/>
      </w:pPr>
      <w:r>
        <w:rPr>
          <w:noProof/>
        </w:rPr>
        <w:drawing>
          <wp:inline distT="0" distB="0" distL="0" distR="0" wp14:anchorId="60DC072D" wp14:editId="740C25E2">
            <wp:extent cx="5943600" cy="3219450"/>
            <wp:effectExtent l="0" t="0" r="0" b="0"/>
            <wp:docPr id="582789830" name="Picture 582789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219450"/>
                    </a:xfrm>
                    <a:prstGeom prst="rect">
                      <a:avLst/>
                    </a:prstGeom>
                  </pic:spPr>
                </pic:pic>
              </a:graphicData>
            </a:graphic>
          </wp:inline>
        </w:drawing>
      </w:r>
    </w:p>
    <w:p w14:paraId="35F04323" w14:textId="3036A888" w:rsidR="005C2668" w:rsidRDefault="005C2668">
      <w:pPr>
        <w:spacing w:after="80"/>
        <w:jc w:val="center"/>
      </w:pPr>
    </w:p>
    <w:p w14:paraId="5D4C74F2" w14:textId="77777777" w:rsidR="005C2668" w:rsidRDefault="005C26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2668" w14:paraId="6752E7F8" w14:textId="77777777">
        <w:tc>
          <w:tcPr>
            <w:tcW w:w="9360" w:type="dxa"/>
            <w:tcBorders>
              <w:top w:val="none" w:sz="0" w:space="0" w:color="FFFFFF"/>
              <w:left w:val="single" w:sz="36" w:space="0" w:color="D9594C"/>
              <w:bottom w:val="none" w:sz="0" w:space="0" w:color="FFFFFF"/>
              <w:right w:val="none" w:sz="0" w:space="0" w:color="FFFFFF"/>
            </w:tcBorders>
            <w:shd w:val="clear" w:color="auto" w:fill="FDF1EE"/>
            <w:tcMar>
              <w:top w:w="140" w:type="dxa"/>
              <w:left w:w="220" w:type="dxa"/>
              <w:bottom w:w="140" w:type="dxa"/>
              <w:right w:w="180" w:type="dxa"/>
            </w:tcMar>
          </w:tcPr>
          <w:p w14:paraId="592F62F2" w14:textId="77777777" w:rsidR="005C2668" w:rsidRDefault="00000000">
            <w:pPr>
              <w:spacing w:after="60"/>
            </w:pPr>
            <w:r>
              <w:rPr>
                <w:rFonts w:ascii="Georgia" w:eastAsia="Georgia" w:hAnsi="Georgia" w:cs="Georgia"/>
                <w:b/>
                <w:bCs/>
                <w:color w:val="9C3528"/>
                <w:sz w:val="18"/>
                <w:szCs w:val="18"/>
              </w:rPr>
              <w:t>IMPORTANT</w:t>
            </w:r>
          </w:p>
          <w:p w14:paraId="09F3C17F" w14:textId="77777777" w:rsidR="005C2668" w:rsidRDefault="00000000">
            <w:r>
              <w:rPr>
                <w:sz w:val="20"/>
                <w:szCs w:val="20"/>
              </w:rPr>
              <w:t>If only one child is set to Expanded, that child takes all the leftover space and the other shrinks to its content size. Both must be Expanded with Flex 1 for the equal split. (Want a different ratio? Set the image to Flex 2 and the form to Flex 1 for a two-thirds / one-third layout — the maths is each child's flex divided by the total.)</w:t>
            </w:r>
          </w:p>
        </w:tc>
      </w:tr>
    </w:tbl>
    <w:p w14:paraId="729A1631" w14:textId="77777777" w:rsidR="005C2668" w:rsidRDefault="005C2668">
      <w:pPr>
        <w:spacing w:after="80"/>
      </w:pPr>
    </w:p>
    <w:p w14:paraId="1C5254BB" w14:textId="77777777" w:rsidR="005C2668" w:rsidRDefault="005C2668">
      <w:pPr>
        <w:spacing w:after="100"/>
      </w:pPr>
    </w:p>
    <w:p w14:paraId="1D895863" w14:textId="77777777" w:rsidR="005C2668" w:rsidRDefault="00000000">
      <w:pPr>
        <w:pStyle w:val="Heading3"/>
        <w:pBdr>
          <w:bottom w:val="single" w:sz="4" w:space="6" w:color="CFE3DA"/>
        </w:pBdr>
      </w:pPr>
      <w:r>
        <w:rPr>
          <w:color w:val="5B41D9"/>
          <w:sz w:val="20"/>
          <w:szCs w:val="20"/>
        </w:rPr>
        <w:t>STEP 8</w:t>
      </w:r>
      <w:r>
        <w:rPr>
          <w:color w:val="6E7A73"/>
          <w:sz w:val="24"/>
          <w:szCs w:val="24"/>
        </w:rPr>
        <w:t xml:space="preserve">   ·   </w:t>
      </w:r>
      <w:r>
        <w:t>Style the Form Column — Alignment, Spacing, Padding</w:t>
      </w:r>
    </w:p>
    <w:p w14:paraId="39108843" w14:textId="77777777" w:rsidR="005C2668" w:rsidRDefault="00000000">
      <w:pPr>
        <w:spacing w:after="160"/>
      </w:pPr>
      <w:r>
        <w:t>Before adding any content, configure the outer Column so every child you drop in later is automatically centred and evenly spaced. One setup here saves you touching each child individually.</w:t>
      </w:r>
    </w:p>
    <w:p w14:paraId="4A4831F4" w14:textId="77777777" w:rsidR="005C2668" w:rsidRDefault="00000000">
      <w:pPr>
        <w:pStyle w:val="ListParagraph"/>
        <w:numPr>
          <w:ilvl w:val="0"/>
          <w:numId w:val="8"/>
        </w:numPr>
        <w:spacing w:after="100"/>
      </w:pPr>
      <w:r>
        <w:t xml:space="preserve">Select the form </w:t>
      </w:r>
      <w:r>
        <w:rPr>
          <w:b/>
          <w:bCs/>
        </w:rPr>
        <w:t>Column</w:t>
      </w:r>
      <w:r>
        <w:t xml:space="preserve"> (right-hand child of the Row) in the widget tree.</w:t>
      </w:r>
    </w:p>
    <w:p w14:paraId="4EB13FA5" w14:textId="77777777" w:rsidR="005C2668" w:rsidRDefault="00000000">
      <w:pPr>
        <w:pStyle w:val="ListParagraph"/>
        <w:numPr>
          <w:ilvl w:val="0"/>
          <w:numId w:val="8"/>
        </w:numPr>
        <w:spacing w:after="100"/>
      </w:pPr>
      <w:r>
        <w:t xml:space="preserve">Set </w:t>
      </w:r>
      <w:r>
        <w:rPr>
          <w:b/>
          <w:bCs/>
        </w:rPr>
        <w:t xml:space="preserve">Main Axis Alignment → </w:t>
      </w:r>
      <w:proofErr w:type="spellStart"/>
      <w:r>
        <w:rPr>
          <w:b/>
          <w:bCs/>
        </w:rPr>
        <w:t>Center</w:t>
      </w:r>
      <w:proofErr w:type="spellEnd"/>
      <w:r>
        <w:t>. The main axis of a Column is vertical, so this centres everything top-to-bottom within the page height.</w:t>
      </w:r>
    </w:p>
    <w:p w14:paraId="00E38D43" w14:textId="77777777" w:rsidR="005C2668" w:rsidRDefault="00000000">
      <w:pPr>
        <w:pStyle w:val="ListParagraph"/>
        <w:numPr>
          <w:ilvl w:val="0"/>
          <w:numId w:val="8"/>
        </w:numPr>
        <w:spacing w:after="100"/>
      </w:pPr>
      <w:r>
        <w:t xml:space="preserve">Set </w:t>
      </w:r>
      <w:r>
        <w:rPr>
          <w:b/>
          <w:bCs/>
        </w:rPr>
        <w:t xml:space="preserve">Cross Axis Alignment → </w:t>
      </w:r>
      <w:proofErr w:type="spellStart"/>
      <w:r>
        <w:rPr>
          <w:b/>
          <w:bCs/>
        </w:rPr>
        <w:t>Center</w:t>
      </w:r>
      <w:proofErr w:type="spellEnd"/>
      <w:r>
        <w:t xml:space="preserve"> so children are centred horizontally inside the column.</w:t>
      </w:r>
    </w:p>
    <w:p w14:paraId="34AF0188" w14:textId="77777777" w:rsidR="005C2668" w:rsidRDefault="00000000">
      <w:pPr>
        <w:pStyle w:val="ListParagraph"/>
        <w:numPr>
          <w:ilvl w:val="0"/>
          <w:numId w:val="8"/>
        </w:numPr>
        <w:spacing w:after="100"/>
      </w:pPr>
      <w:r>
        <w:t xml:space="preserve">In the </w:t>
      </w:r>
      <w:r>
        <w:rPr>
          <w:b/>
          <w:bCs/>
        </w:rPr>
        <w:t>Padding</w:t>
      </w:r>
      <w:r>
        <w:t xml:space="preserve"> section, set </w:t>
      </w:r>
      <w:r>
        <w:rPr>
          <w:b/>
          <w:bCs/>
        </w:rPr>
        <w:t>32 on all four sides</w:t>
      </w:r>
      <w:r>
        <w:t xml:space="preserve"> (use the linked toggle to set all at once). This is the breathing room between the column edge and its contents.</w:t>
      </w:r>
    </w:p>
    <w:p w14:paraId="38DA8F1B" w14:textId="77777777" w:rsidR="005C2668" w:rsidRDefault="005C2668">
      <w:pPr>
        <w:spacing w:after="60"/>
      </w:pPr>
    </w:p>
    <w:p w14:paraId="33B0D5D7" w14:textId="77777777" w:rsidR="005C2668" w:rsidRDefault="00000000">
      <w:pPr>
        <w:spacing w:before="120" w:after="40"/>
      </w:pPr>
      <w:r>
        <w:rPr>
          <w:rFonts w:ascii="Georgia" w:eastAsia="Georgia" w:hAnsi="Georgia" w:cs="Georgia"/>
          <w:b/>
          <w:bCs/>
          <w:color w:val="5B41D9"/>
          <w:sz w:val="23"/>
          <w:szCs w:val="23"/>
        </w:rPr>
        <w:t>Items Spacing vs Padding — use the right tool</w:t>
      </w:r>
    </w:p>
    <w:p w14:paraId="22085ECA" w14:textId="77777777" w:rsidR="005C2668" w:rsidRDefault="00000000">
      <w:pPr>
        <w:spacing w:after="160"/>
      </w:pPr>
      <w:r>
        <w:t>These two are easy to confuse:</w:t>
      </w:r>
    </w:p>
    <w:p w14:paraId="36294260" w14:textId="77777777" w:rsidR="005C2668" w:rsidRDefault="00000000">
      <w:pPr>
        <w:spacing w:after="160"/>
      </w:pPr>
      <w:r>
        <w:rPr>
          <w:b/>
          <w:bCs/>
        </w:rPr>
        <w:t>Items Spacing</w:t>
      </w:r>
      <w:r>
        <w:t xml:space="preserve"> (a Row/Column property) controls the </w:t>
      </w:r>
      <w:r>
        <w:rPr>
          <w:b/>
          <w:bCs/>
        </w:rPr>
        <w:t>gaps between child widgets</w:t>
      </w:r>
      <w:r>
        <w:t>. Set it once on the parent and every child is spaced evenly — no need to touch individual widgets.</w:t>
      </w:r>
    </w:p>
    <w:p w14:paraId="67E4324B" w14:textId="77777777" w:rsidR="005C2668" w:rsidRDefault="00000000">
      <w:pPr>
        <w:spacing w:after="160"/>
      </w:pPr>
      <w:r>
        <w:rPr>
          <w:b/>
          <w:bCs/>
        </w:rPr>
        <w:t>Padding</w:t>
      </w:r>
      <w:r>
        <w:t xml:space="preserve"> (on any single widget) controls the </w:t>
      </w:r>
      <w:r>
        <w:rPr>
          <w:b/>
          <w:bCs/>
        </w:rPr>
        <w:t>inset around that one widget</w:t>
      </w:r>
      <w:r>
        <w:t xml:space="preserve"> — space between its own edge and the parent's edge or neighbouring widgets.</w:t>
      </w:r>
    </w:p>
    <w:p w14:paraId="386A43C9" w14:textId="77777777" w:rsidR="005C2668" w:rsidRDefault="00000000">
      <w:pPr>
        <w:spacing w:after="160"/>
      </w:pPr>
      <w:r>
        <w:t xml:space="preserve">The rule of thumb — and </w:t>
      </w:r>
      <w:proofErr w:type="spellStart"/>
      <w:r>
        <w:t>FlutterFlow's</w:t>
      </w:r>
      <w:proofErr w:type="spellEnd"/>
      <w:r>
        <w:t xml:space="preserve"> own recommendation — </w:t>
      </w:r>
      <w:proofErr w:type="gramStart"/>
      <w:r>
        <w:t>is:</w:t>
      </w:r>
      <w:proofErr w:type="gramEnd"/>
      <w:r>
        <w:t xml:space="preserve"> to separate items in a list, use the </w:t>
      </w:r>
      <w:r>
        <w:rPr>
          <w:b/>
          <w:bCs/>
        </w:rPr>
        <w:t>parent's Items Spacing</w:t>
      </w:r>
      <w:r>
        <w:t>, not padding on each child. The official docs put it plainly: "Prefer 'Items Spacing' set on the parent row or column instead of padding on individual elements. This ensures consistency."</w:t>
      </w:r>
    </w:p>
    <w:p w14:paraId="5FB73602" w14:textId="77777777" w:rsidR="005C2668" w:rsidRDefault="005C2668">
      <w:pPr>
        <w:spacing w:after="60"/>
      </w:pPr>
    </w:p>
    <w:p w14:paraId="129FC937" w14:textId="77777777" w:rsidR="005C2668" w:rsidRDefault="00000000">
      <w:pPr>
        <w:spacing w:before="80" w:after="60"/>
        <w:jc w:val="center"/>
      </w:pPr>
      <w:r>
        <w:rPr>
          <w:noProof/>
        </w:rPr>
        <w:lastRenderedPageBreak/>
        <w:drawing>
          <wp:inline distT="0" distB="0" distL="0" distR="0" wp14:anchorId="11163575" wp14:editId="1C0D81C7">
            <wp:extent cx="5943600" cy="3219450"/>
            <wp:effectExtent l="0" t="0" r="0" b="0"/>
            <wp:docPr id="1157034504" name="Picture 1157034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3219450"/>
                    </a:xfrm>
                    <a:prstGeom prst="rect">
                      <a:avLst/>
                    </a:prstGeom>
                  </pic:spPr>
                </pic:pic>
              </a:graphicData>
            </a:graphic>
          </wp:inline>
        </w:drawing>
      </w:r>
    </w:p>
    <w:p w14:paraId="16F6F855" w14:textId="3BEC3276" w:rsidR="005C2668" w:rsidRDefault="005C2668">
      <w:pPr>
        <w:spacing w:after="80"/>
        <w:jc w:val="center"/>
      </w:pPr>
    </w:p>
    <w:p w14:paraId="1BA194F2" w14:textId="77777777" w:rsidR="005C2668" w:rsidRDefault="005C2668">
      <w:pPr>
        <w:spacing w:after="80"/>
      </w:pPr>
    </w:p>
    <w:p w14:paraId="20DBC702" w14:textId="77777777" w:rsidR="005C2668" w:rsidRDefault="00000000">
      <w:pPr>
        <w:spacing w:before="80" w:after="60"/>
        <w:jc w:val="center"/>
      </w:pPr>
      <w:r>
        <w:rPr>
          <w:noProof/>
        </w:rPr>
        <w:drawing>
          <wp:inline distT="0" distB="0" distL="0" distR="0" wp14:anchorId="4D387294" wp14:editId="099075F4">
            <wp:extent cx="5943600" cy="3219450"/>
            <wp:effectExtent l="0" t="0" r="0" b="0"/>
            <wp:docPr id="1674314667" name="Picture 1674314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3219450"/>
                    </a:xfrm>
                    <a:prstGeom prst="rect">
                      <a:avLst/>
                    </a:prstGeom>
                  </pic:spPr>
                </pic:pic>
              </a:graphicData>
            </a:graphic>
          </wp:inline>
        </w:drawing>
      </w:r>
    </w:p>
    <w:p w14:paraId="2A6E48F5" w14:textId="6F58B686" w:rsidR="005C2668" w:rsidRDefault="005C2668">
      <w:pPr>
        <w:spacing w:after="80"/>
        <w:jc w:val="center"/>
      </w:pPr>
    </w:p>
    <w:p w14:paraId="63F19F71" w14:textId="77777777" w:rsidR="005C2668" w:rsidRDefault="005C26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2668" w14:paraId="3E486315" w14:textId="77777777">
        <w:tc>
          <w:tcPr>
            <w:tcW w:w="9360" w:type="dxa"/>
            <w:tcBorders>
              <w:top w:val="none" w:sz="0" w:space="0" w:color="FFFFFF"/>
              <w:left w:val="single" w:sz="36" w:space="0" w:color="2E9E6B"/>
              <w:bottom w:val="none" w:sz="0" w:space="0" w:color="FFFFFF"/>
              <w:right w:val="none" w:sz="0" w:space="0" w:color="FFFFFF"/>
            </w:tcBorders>
            <w:shd w:val="clear" w:color="auto" w:fill="EDF7F0"/>
            <w:tcMar>
              <w:top w:w="140" w:type="dxa"/>
              <w:left w:w="220" w:type="dxa"/>
              <w:bottom w:w="140" w:type="dxa"/>
              <w:right w:w="180" w:type="dxa"/>
            </w:tcMar>
          </w:tcPr>
          <w:p w14:paraId="477E93FB" w14:textId="77777777" w:rsidR="005C2668" w:rsidRDefault="00000000">
            <w:pPr>
              <w:spacing w:after="60"/>
            </w:pPr>
            <w:r>
              <w:rPr>
                <w:rFonts w:ascii="Georgia" w:eastAsia="Georgia" w:hAnsi="Georgia" w:cs="Georgia"/>
                <w:b/>
                <w:bCs/>
                <w:color w:val="1B6B47"/>
                <w:sz w:val="18"/>
                <w:szCs w:val="18"/>
              </w:rPr>
              <w:t>TIP</w:t>
            </w:r>
          </w:p>
          <w:p w14:paraId="5DFFED88" w14:textId="77777777" w:rsidR="005C2668" w:rsidRDefault="00000000">
            <w:r>
              <w:rPr>
                <w:sz w:val="20"/>
                <w:szCs w:val="20"/>
              </w:rPr>
              <w:t>If you ever see children touching or unevenly spaced, don't add padding to individual widgets — go to the parent Column and adjust Items Spacing. One change fixes every child at once.</w:t>
            </w:r>
          </w:p>
        </w:tc>
      </w:tr>
    </w:tbl>
    <w:p w14:paraId="7A0DECF3" w14:textId="77777777" w:rsidR="005C2668" w:rsidRDefault="005C26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2668" w14:paraId="430FE211" w14:textId="77777777">
        <w:tc>
          <w:tcPr>
            <w:tcW w:w="9360" w:type="dxa"/>
            <w:tcBorders>
              <w:top w:val="none" w:sz="0" w:space="0" w:color="FFFFFF"/>
              <w:left w:val="single" w:sz="36" w:space="0" w:color="B89B5E"/>
              <w:bottom w:val="none" w:sz="0" w:space="0" w:color="FFFFFF"/>
              <w:right w:val="none" w:sz="0" w:space="0" w:color="FFFFFF"/>
            </w:tcBorders>
            <w:shd w:val="clear" w:color="auto" w:fill="F4F2EC"/>
            <w:tcMar>
              <w:top w:w="140" w:type="dxa"/>
              <w:left w:w="220" w:type="dxa"/>
              <w:bottom w:w="140" w:type="dxa"/>
              <w:right w:w="180" w:type="dxa"/>
            </w:tcMar>
          </w:tcPr>
          <w:p w14:paraId="03481BB2" w14:textId="77777777" w:rsidR="005C2668" w:rsidRDefault="00000000">
            <w:pPr>
              <w:spacing w:after="60"/>
            </w:pPr>
            <w:r>
              <w:rPr>
                <w:rFonts w:ascii="Georgia" w:eastAsia="Georgia" w:hAnsi="Georgia" w:cs="Georgia"/>
                <w:b/>
                <w:bCs/>
                <w:color w:val="7A6434"/>
                <w:sz w:val="18"/>
                <w:szCs w:val="18"/>
              </w:rPr>
              <w:lastRenderedPageBreak/>
              <w:t>NOTE</w:t>
            </w:r>
          </w:p>
          <w:p w14:paraId="005B210F" w14:textId="77777777" w:rsidR="005C2668" w:rsidRDefault="00000000">
            <w:r>
              <w:rPr>
                <w:sz w:val="20"/>
                <w:szCs w:val="20"/>
              </w:rPr>
              <w:t>From here on, everything goes INSIDE this Column. Always check the widget tree after adding a widget — it is easy to accidentally drop into the Row instead of the Column.</w:t>
            </w:r>
          </w:p>
        </w:tc>
      </w:tr>
    </w:tbl>
    <w:p w14:paraId="536077B1" w14:textId="77777777" w:rsidR="005C2668" w:rsidRDefault="005C2668">
      <w:pPr>
        <w:spacing w:after="80"/>
      </w:pPr>
    </w:p>
    <w:p w14:paraId="36DCA2DC" w14:textId="77777777" w:rsidR="005C2668" w:rsidRDefault="005C2668">
      <w:pPr>
        <w:spacing w:after="100"/>
      </w:pPr>
    </w:p>
    <w:p w14:paraId="4960986E" w14:textId="77777777" w:rsidR="005C2668" w:rsidRDefault="00000000">
      <w:pPr>
        <w:pStyle w:val="Heading3"/>
        <w:pBdr>
          <w:bottom w:val="single" w:sz="4" w:space="6" w:color="CFE3DA"/>
        </w:pBdr>
      </w:pPr>
      <w:r>
        <w:rPr>
          <w:color w:val="5B41D9"/>
          <w:sz w:val="20"/>
          <w:szCs w:val="20"/>
        </w:rPr>
        <w:t>STEP 9</w:t>
      </w:r>
      <w:r>
        <w:rPr>
          <w:color w:val="6E7A73"/>
          <w:sz w:val="24"/>
          <w:szCs w:val="24"/>
        </w:rPr>
        <w:t xml:space="preserve">   ·   </w:t>
      </w:r>
      <w:r>
        <w:t>Add a Heading Container with Text Widgets</w:t>
      </w:r>
    </w:p>
    <w:p w14:paraId="19C48AE1" w14:textId="77777777" w:rsidR="005C2668" w:rsidRDefault="00000000">
      <w:pPr>
        <w:spacing w:after="160"/>
      </w:pPr>
      <w:r>
        <w:t xml:space="preserve">Rather than dropping Text widgets directly into the outer Column, we wrap the heading section in a </w:t>
      </w:r>
      <w:r>
        <w:rPr>
          <w:b/>
          <w:bCs/>
        </w:rPr>
        <w:t>Container</w:t>
      </w:r>
      <w:r>
        <w:t xml:space="preserve"> first. This gives us a clean, independently-sized block for the heading area — with its own min height so it stays visible even before you add content — and keeps the tree organised as the form grows.</w:t>
      </w:r>
    </w:p>
    <w:p w14:paraId="2410A831" w14:textId="77777777" w:rsidR="005C2668" w:rsidRDefault="00000000">
      <w:pPr>
        <w:pStyle w:val="ListParagraph"/>
        <w:numPr>
          <w:ilvl w:val="0"/>
          <w:numId w:val="9"/>
        </w:numPr>
        <w:spacing w:after="100"/>
      </w:pPr>
      <w:r>
        <w:t xml:space="preserve">With the </w:t>
      </w:r>
      <w:r>
        <w:rPr>
          <w:b/>
          <w:bCs/>
        </w:rPr>
        <w:t>Column</w:t>
      </w:r>
      <w:r>
        <w:t xml:space="preserve"> selected, add a child </w:t>
      </w:r>
      <w:r>
        <w:rPr>
          <w:b/>
          <w:bCs/>
        </w:rPr>
        <w:t>Container</w:t>
      </w:r>
      <w:r>
        <w:t xml:space="preserve">. </w:t>
      </w:r>
      <w:proofErr w:type="spellStart"/>
      <w:r>
        <w:t>FlutterFlow</w:t>
      </w:r>
      <w:proofErr w:type="spellEnd"/>
      <w:r>
        <w:t xml:space="preserve"> will name it </w:t>
      </w:r>
      <w:proofErr w:type="spellStart"/>
      <w:r>
        <w:rPr>
          <w:b/>
          <w:bCs/>
        </w:rPr>
        <w:t>ContainerHeading</w:t>
      </w:r>
      <w:proofErr w:type="spellEnd"/>
      <w:r>
        <w:t xml:space="preserve"> by default (you can rename it in the Properties panel for clarity).</w:t>
      </w:r>
    </w:p>
    <w:p w14:paraId="2E111A19" w14:textId="77777777" w:rsidR="005C2668" w:rsidRDefault="00000000">
      <w:pPr>
        <w:pStyle w:val="ListParagraph"/>
        <w:numPr>
          <w:ilvl w:val="0"/>
          <w:numId w:val="9"/>
        </w:numPr>
        <w:spacing w:after="100"/>
      </w:pPr>
      <w:r>
        <w:t xml:space="preserve">In Container Properties, </w:t>
      </w:r>
      <w:r>
        <w:rPr>
          <w:b/>
          <w:bCs/>
        </w:rPr>
        <w:t xml:space="preserve">remove the fill </w:t>
      </w:r>
      <w:proofErr w:type="spellStart"/>
      <w:r>
        <w:rPr>
          <w:b/>
          <w:bCs/>
        </w:rPr>
        <w:t>color</w:t>
      </w:r>
      <w:proofErr w:type="spellEnd"/>
      <w:r>
        <w:t xml:space="preserve"> (set it to transparent / no </w:t>
      </w:r>
      <w:proofErr w:type="spellStart"/>
      <w:r>
        <w:t>color</w:t>
      </w:r>
      <w:proofErr w:type="spellEnd"/>
      <w:r>
        <w:t>). We do not want a background box — the container is purely for layout grouping.</w:t>
      </w:r>
    </w:p>
    <w:p w14:paraId="6122F0B2" w14:textId="77777777" w:rsidR="005C2668" w:rsidRDefault="00000000">
      <w:pPr>
        <w:pStyle w:val="ListParagraph"/>
        <w:numPr>
          <w:ilvl w:val="0"/>
          <w:numId w:val="9"/>
        </w:numPr>
        <w:spacing w:after="100"/>
      </w:pPr>
      <w:r>
        <w:t xml:space="preserve">Set </w:t>
      </w:r>
      <w:r>
        <w:rPr>
          <w:b/>
          <w:bCs/>
        </w:rPr>
        <w:t>Width → infinity (∞)</w:t>
      </w:r>
      <w:r>
        <w:t>. This stretches the container to fill the full width of the Column.</w:t>
      </w:r>
    </w:p>
    <w:p w14:paraId="1478BEAC" w14:textId="77777777" w:rsidR="005C2668" w:rsidRDefault="00000000">
      <w:pPr>
        <w:pStyle w:val="ListParagraph"/>
        <w:numPr>
          <w:ilvl w:val="0"/>
          <w:numId w:val="9"/>
        </w:numPr>
        <w:spacing w:after="100"/>
      </w:pPr>
      <w:r>
        <w:rPr>
          <w:b/>
          <w:bCs/>
        </w:rPr>
        <w:t>Remove the fixed Height</w:t>
      </w:r>
      <w:r>
        <w:t xml:space="preserve"> value. Switch to </w:t>
      </w:r>
      <w:r>
        <w:rPr>
          <w:b/>
          <w:bCs/>
        </w:rPr>
        <w:t>Min Height</w:t>
      </w:r>
      <w:r>
        <w:t xml:space="preserve"> instead and give it a small value (e.g. 50 </w:t>
      </w:r>
      <w:proofErr w:type="spellStart"/>
      <w:r>
        <w:t>px</w:t>
      </w:r>
      <w:proofErr w:type="spellEnd"/>
      <w:r>
        <w:t xml:space="preserve">). Why? A fixed height locks the container to one size — if content grows it will overflow. Min Height </w:t>
      </w:r>
      <w:proofErr w:type="gramStart"/>
      <w:r>
        <w:t>says</w:t>
      </w:r>
      <w:proofErr w:type="gramEnd"/>
      <w:r>
        <w:t xml:space="preserve"> "be at least this </w:t>
      </w:r>
      <w:proofErr w:type="gramStart"/>
      <w:r>
        <w:t>tall, but</w:t>
      </w:r>
      <w:proofErr w:type="gramEnd"/>
      <w:r>
        <w:t xml:space="preserve"> grow as needed." This keeps the container visible on the canvas while empty and lets it expand naturally as you add Text widgets.</w:t>
      </w:r>
    </w:p>
    <w:p w14:paraId="77379670" w14:textId="77777777" w:rsidR="005C2668" w:rsidRDefault="005C2668">
      <w:pPr>
        <w:spacing w:after="60"/>
      </w:pPr>
    </w:p>
    <w:p w14:paraId="2A932B3E" w14:textId="77777777" w:rsidR="005C2668" w:rsidRDefault="00000000">
      <w:pPr>
        <w:spacing w:before="80" w:after="60"/>
        <w:jc w:val="center"/>
      </w:pPr>
      <w:r>
        <w:rPr>
          <w:noProof/>
        </w:rPr>
        <w:drawing>
          <wp:inline distT="0" distB="0" distL="0" distR="0" wp14:anchorId="0609D17C" wp14:editId="41B62C3B">
            <wp:extent cx="5943600" cy="3219450"/>
            <wp:effectExtent l="0" t="0" r="0" b="0"/>
            <wp:docPr id="815963259" name="Picture 815963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3219450"/>
                    </a:xfrm>
                    <a:prstGeom prst="rect">
                      <a:avLst/>
                    </a:prstGeom>
                  </pic:spPr>
                </pic:pic>
              </a:graphicData>
            </a:graphic>
          </wp:inline>
        </w:drawing>
      </w:r>
    </w:p>
    <w:p w14:paraId="6AEEBA5E" w14:textId="395F34D5" w:rsidR="005C2668" w:rsidRDefault="005C2668">
      <w:pPr>
        <w:spacing w:after="80"/>
        <w:jc w:val="center"/>
      </w:pPr>
    </w:p>
    <w:p w14:paraId="6370A7F9" w14:textId="77777777" w:rsidR="005C2668" w:rsidRDefault="005C26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2668" w14:paraId="11241847" w14:textId="77777777">
        <w:tc>
          <w:tcPr>
            <w:tcW w:w="9360" w:type="dxa"/>
            <w:tcBorders>
              <w:top w:val="none" w:sz="0" w:space="0" w:color="FFFFFF"/>
              <w:left w:val="single" w:sz="36" w:space="0" w:color="B89B5E"/>
              <w:bottom w:val="none" w:sz="0" w:space="0" w:color="FFFFFF"/>
              <w:right w:val="none" w:sz="0" w:space="0" w:color="FFFFFF"/>
            </w:tcBorders>
            <w:shd w:val="clear" w:color="auto" w:fill="F4F2EC"/>
            <w:tcMar>
              <w:top w:w="140" w:type="dxa"/>
              <w:left w:w="220" w:type="dxa"/>
              <w:bottom w:w="140" w:type="dxa"/>
              <w:right w:w="180" w:type="dxa"/>
            </w:tcMar>
          </w:tcPr>
          <w:p w14:paraId="73E8F729" w14:textId="77777777" w:rsidR="005C2668" w:rsidRDefault="00000000">
            <w:pPr>
              <w:spacing w:after="60"/>
            </w:pPr>
            <w:r>
              <w:rPr>
                <w:rFonts w:ascii="Georgia" w:eastAsia="Georgia" w:hAnsi="Georgia" w:cs="Georgia"/>
                <w:b/>
                <w:bCs/>
                <w:color w:val="7A6434"/>
                <w:sz w:val="18"/>
                <w:szCs w:val="18"/>
              </w:rPr>
              <w:lastRenderedPageBreak/>
              <w:t>NOTE</w:t>
            </w:r>
          </w:p>
          <w:p w14:paraId="4B5EDBD3" w14:textId="77777777" w:rsidR="005C2668" w:rsidRDefault="00000000">
            <w:r>
              <w:rPr>
                <w:sz w:val="20"/>
                <w:szCs w:val="20"/>
              </w:rPr>
              <w:t>Why not just put Text directly in the outer Column? You could — but wrapping in a Container gives you an easy handle to set a background colour, border radius, or shadow on the heading area later without restructuring the whole tree.</w:t>
            </w:r>
          </w:p>
        </w:tc>
      </w:tr>
    </w:tbl>
    <w:p w14:paraId="30C4217A" w14:textId="77777777" w:rsidR="005C2668" w:rsidRDefault="005C2668">
      <w:pPr>
        <w:spacing w:after="80"/>
      </w:pPr>
    </w:p>
    <w:p w14:paraId="6F451C4F" w14:textId="77777777" w:rsidR="005C2668" w:rsidRDefault="005C2668">
      <w:pPr>
        <w:spacing w:after="60"/>
      </w:pPr>
    </w:p>
    <w:p w14:paraId="495BFE7B" w14:textId="77777777" w:rsidR="005C2668" w:rsidRDefault="00000000">
      <w:pPr>
        <w:spacing w:after="160"/>
      </w:pPr>
      <w:r>
        <w:t xml:space="preserve">Now add the heading texts inside the </w:t>
      </w:r>
      <w:proofErr w:type="spellStart"/>
      <w:r>
        <w:t>ContainerHeading</w:t>
      </w:r>
      <w:proofErr w:type="spellEnd"/>
      <w:r>
        <w:t>:</w:t>
      </w:r>
    </w:p>
    <w:p w14:paraId="693E9138" w14:textId="77777777" w:rsidR="005C2668" w:rsidRDefault="00000000">
      <w:pPr>
        <w:pStyle w:val="ListParagraph"/>
        <w:numPr>
          <w:ilvl w:val="0"/>
          <w:numId w:val="9"/>
        </w:numPr>
        <w:spacing w:after="100"/>
      </w:pPr>
      <w:r>
        <w:t xml:space="preserve">With </w:t>
      </w:r>
      <w:proofErr w:type="spellStart"/>
      <w:r>
        <w:rPr>
          <w:b/>
          <w:bCs/>
        </w:rPr>
        <w:t>ContainerHeading</w:t>
      </w:r>
      <w:proofErr w:type="spellEnd"/>
      <w:r>
        <w:t xml:space="preserve"> selected, add a child </w:t>
      </w:r>
      <w:r>
        <w:rPr>
          <w:b/>
          <w:bCs/>
        </w:rPr>
        <w:t>Column</w:t>
      </w:r>
      <w:r>
        <w:t xml:space="preserve"> (the inner Column). This Column will hold the two Text widgets.</w:t>
      </w:r>
    </w:p>
    <w:p w14:paraId="2055F7B3" w14:textId="77777777" w:rsidR="005C2668" w:rsidRDefault="00000000">
      <w:pPr>
        <w:pStyle w:val="ListParagraph"/>
        <w:numPr>
          <w:ilvl w:val="0"/>
          <w:numId w:val="9"/>
        </w:numPr>
        <w:spacing w:after="100"/>
      </w:pPr>
      <w:r>
        <w:t xml:space="preserve">On the </w:t>
      </w:r>
      <w:r>
        <w:rPr>
          <w:b/>
          <w:bCs/>
        </w:rPr>
        <w:t>inner Column</w:t>
      </w:r>
      <w:r>
        <w:t xml:space="preserve">, set </w:t>
      </w:r>
      <w:r>
        <w:rPr>
          <w:b/>
          <w:bCs/>
        </w:rPr>
        <w:t>Items Spacing → 4</w:t>
      </w:r>
      <w:r>
        <w:t xml:space="preserve"> (a small gap between the heading and its subtitle is enough).</w:t>
      </w:r>
    </w:p>
    <w:p w14:paraId="1D0C4627" w14:textId="77777777" w:rsidR="005C2668" w:rsidRDefault="00000000">
      <w:pPr>
        <w:pStyle w:val="ListParagraph"/>
        <w:numPr>
          <w:ilvl w:val="0"/>
          <w:numId w:val="9"/>
        </w:numPr>
        <w:spacing w:after="100"/>
      </w:pPr>
      <w:r>
        <w:t xml:space="preserve">Add a </w:t>
      </w:r>
      <w:r>
        <w:rPr>
          <w:b/>
          <w:bCs/>
        </w:rPr>
        <w:t>Text</w:t>
      </w:r>
      <w:r>
        <w:t xml:space="preserve"> widget inside the inner Column. Set the text to </w:t>
      </w:r>
      <w:r>
        <w:rPr>
          <w:b/>
          <w:bCs/>
        </w:rPr>
        <w:t>Create Account</w:t>
      </w:r>
      <w:r>
        <w:t xml:space="preserve">, font size ~32, bold, dark </w:t>
      </w:r>
      <w:proofErr w:type="spellStart"/>
      <w:r>
        <w:t>color</w:t>
      </w:r>
      <w:proofErr w:type="spellEnd"/>
      <w:r>
        <w:t>.</w:t>
      </w:r>
    </w:p>
    <w:p w14:paraId="7AEBFB83" w14:textId="77777777" w:rsidR="005C2668" w:rsidRDefault="00000000">
      <w:pPr>
        <w:pStyle w:val="ListParagraph"/>
        <w:numPr>
          <w:ilvl w:val="0"/>
          <w:numId w:val="9"/>
        </w:numPr>
        <w:spacing w:after="100"/>
      </w:pPr>
      <w:r>
        <w:t xml:space="preserve">Add a second </w:t>
      </w:r>
      <w:r>
        <w:rPr>
          <w:b/>
          <w:bCs/>
        </w:rPr>
        <w:t>Text</w:t>
      </w:r>
      <w:r>
        <w:t xml:space="preserve"> below it. Set the text to </w:t>
      </w:r>
      <w:r>
        <w:rPr>
          <w:b/>
          <w:bCs/>
        </w:rPr>
        <w:t>Sign up to continue</w:t>
      </w:r>
      <w:r>
        <w:t xml:space="preserve">. Use a smaller font size (~14), </w:t>
      </w:r>
      <w:proofErr w:type="spellStart"/>
      <w:r>
        <w:t>gray</w:t>
      </w:r>
      <w:proofErr w:type="spellEnd"/>
      <w:r>
        <w:t xml:space="preserve"> </w:t>
      </w:r>
      <w:proofErr w:type="spellStart"/>
      <w:r>
        <w:t>color</w:t>
      </w:r>
      <w:proofErr w:type="spellEnd"/>
      <w:r>
        <w:t xml:space="preserve">. Do </w:t>
      </w:r>
      <w:r>
        <w:rPr>
          <w:b/>
          <w:bCs/>
        </w:rPr>
        <w:t>not</w:t>
      </w:r>
      <w:r>
        <w:t xml:space="preserve"> add padding — the inner Column's </w:t>
      </w:r>
      <w:r>
        <w:rPr>
          <w:b/>
          <w:bCs/>
        </w:rPr>
        <w:t>Items Spacing</w:t>
      </w:r>
      <w:r>
        <w:t xml:space="preserve"> handles the gap.</w:t>
      </w:r>
    </w:p>
    <w:p w14:paraId="4A1CDD61" w14:textId="77777777" w:rsidR="005C2668" w:rsidRDefault="005C2668">
      <w:pPr>
        <w:spacing w:after="60"/>
      </w:pPr>
    </w:p>
    <w:p w14:paraId="5065B7C4" w14:textId="77777777" w:rsidR="005C2668" w:rsidRDefault="00000000">
      <w:pPr>
        <w:spacing w:before="80" w:after="60"/>
        <w:jc w:val="center"/>
      </w:pPr>
      <w:r>
        <w:rPr>
          <w:noProof/>
        </w:rPr>
        <w:drawing>
          <wp:inline distT="0" distB="0" distL="0" distR="0" wp14:anchorId="04CBB764" wp14:editId="164736A5">
            <wp:extent cx="5943600" cy="3219450"/>
            <wp:effectExtent l="0" t="0" r="0" b="0"/>
            <wp:docPr id="1390296360" name="Picture 1390296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3219450"/>
                    </a:xfrm>
                    <a:prstGeom prst="rect">
                      <a:avLst/>
                    </a:prstGeom>
                  </pic:spPr>
                </pic:pic>
              </a:graphicData>
            </a:graphic>
          </wp:inline>
        </w:drawing>
      </w:r>
    </w:p>
    <w:p w14:paraId="6947B8C3" w14:textId="147A967D" w:rsidR="005C2668" w:rsidRDefault="005C2668">
      <w:pPr>
        <w:spacing w:after="80"/>
        <w:jc w:val="center"/>
      </w:pPr>
    </w:p>
    <w:p w14:paraId="7F87F384" w14:textId="77777777" w:rsidR="005C2668" w:rsidRDefault="005C26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2668" w14:paraId="1DC3B8ED" w14:textId="77777777">
        <w:tc>
          <w:tcPr>
            <w:tcW w:w="9360" w:type="dxa"/>
            <w:tcBorders>
              <w:top w:val="none" w:sz="0" w:space="0" w:color="FFFFFF"/>
              <w:left w:val="single" w:sz="36" w:space="0" w:color="2E9E6B"/>
              <w:bottom w:val="none" w:sz="0" w:space="0" w:color="FFFFFF"/>
              <w:right w:val="none" w:sz="0" w:space="0" w:color="FFFFFF"/>
            </w:tcBorders>
            <w:shd w:val="clear" w:color="auto" w:fill="EDF7F0"/>
            <w:tcMar>
              <w:top w:w="140" w:type="dxa"/>
              <w:left w:w="220" w:type="dxa"/>
              <w:bottom w:w="140" w:type="dxa"/>
              <w:right w:w="180" w:type="dxa"/>
            </w:tcMar>
          </w:tcPr>
          <w:p w14:paraId="1D9617A0" w14:textId="77777777" w:rsidR="005C2668" w:rsidRDefault="00000000">
            <w:pPr>
              <w:spacing w:after="60"/>
            </w:pPr>
            <w:r>
              <w:rPr>
                <w:rFonts w:ascii="Georgia" w:eastAsia="Georgia" w:hAnsi="Georgia" w:cs="Georgia"/>
                <w:b/>
                <w:bCs/>
                <w:color w:val="1B6B47"/>
                <w:sz w:val="18"/>
                <w:szCs w:val="18"/>
              </w:rPr>
              <w:t>TIP</w:t>
            </w:r>
          </w:p>
          <w:p w14:paraId="22151497" w14:textId="77777777" w:rsidR="005C2668" w:rsidRDefault="00000000">
            <w:r>
              <w:rPr>
                <w:sz w:val="20"/>
                <w:szCs w:val="20"/>
              </w:rPr>
              <w:t xml:space="preserve">Set Items Spacing on the </w:t>
            </w:r>
            <w:r>
              <w:rPr>
                <w:b/>
                <w:bCs/>
                <w:sz w:val="20"/>
                <w:szCs w:val="20"/>
              </w:rPr>
              <w:t>inner</w:t>
            </w:r>
            <w:r>
              <w:rPr>
                <w:sz w:val="20"/>
                <w:szCs w:val="20"/>
              </w:rPr>
              <w:t xml:space="preserve"> Column (the one holding your Text widgets), not the outer Column. The outer Column's Items Spacing controls the gap between the </w:t>
            </w:r>
            <w:proofErr w:type="spellStart"/>
            <w:r>
              <w:rPr>
                <w:sz w:val="20"/>
                <w:szCs w:val="20"/>
              </w:rPr>
              <w:t>ContainerHeading</w:t>
            </w:r>
            <w:proofErr w:type="spellEnd"/>
            <w:r>
              <w:rPr>
                <w:sz w:val="20"/>
                <w:szCs w:val="20"/>
              </w:rPr>
              <w:t xml:space="preserve"> and whatever comes next (the form). The inner Column's Items Spacing controls the gap between the heading and subtitle.</w:t>
            </w:r>
          </w:p>
        </w:tc>
      </w:tr>
    </w:tbl>
    <w:p w14:paraId="789A2E4A" w14:textId="77777777" w:rsidR="005C2668" w:rsidRDefault="005C2668">
      <w:pPr>
        <w:spacing w:after="80"/>
      </w:pPr>
    </w:p>
    <w:p w14:paraId="4DEED70D" w14:textId="77777777" w:rsidR="005C2668" w:rsidRDefault="005C2668">
      <w:pPr>
        <w:spacing w:after="100"/>
      </w:pPr>
    </w:p>
    <w:p w14:paraId="5EBCE576" w14:textId="77777777" w:rsidR="005C2668" w:rsidRDefault="00000000">
      <w:pPr>
        <w:pStyle w:val="Heading3"/>
        <w:pBdr>
          <w:bottom w:val="single" w:sz="4" w:space="6" w:color="CFE3DA"/>
        </w:pBdr>
      </w:pPr>
      <w:r>
        <w:rPr>
          <w:color w:val="5B41D9"/>
          <w:sz w:val="20"/>
          <w:szCs w:val="20"/>
        </w:rPr>
        <w:t>STEP 10</w:t>
      </w:r>
      <w:r>
        <w:rPr>
          <w:color w:val="6E7A73"/>
          <w:sz w:val="24"/>
          <w:szCs w:val="24"/>
        </w:rPr>
        <w:t xml:space="preserve">   ·   </w:t>
      </w:r>
      <w:r>
        <w:t>Add the Form Container and Form Widget</w:t>
      </w:r>
    </w:p>
    <w:p w14:paraId="0FBBD49C" w14:textId="77777777" w:rsidR="005C2668" w:rsidRDefault="00000000">
      <w:pPr>
        <w:spacing w:after="160"/>
      </w:pPr>
      <w:r>
        <w:t xml:space="preserve">The form area mirrors the heading area: a Container for grouping, with the actual content inside it. </w:t>
      </w:r>
      <w:proofErr w:type="gramStart"/>
      <w:r>
        <w:t>So</w:t>
      </w:r>
      <w:proofErr w:type="gramEnd"/>
      <w:r>
        <w:t xml:space="preserve"> we add a second Container next to </w:t>
      </w:r>
      <w:proofErr w:type="spellStart"/>
      <w:r>
        <w:t>ContainerHeading</w:t>
      </w:r>
      <w:proofErr w:type="spellEnd"/>
      <w:r>
        <w:t xml:space="preserve">, then place </w:t>
      </w:r>
      <w:proofErr w:type="spellStart"/>
      <w:r>
        <w:t>FlutterFlow's</w:t>
      </w:r>
      <w:proofErr w:type="spellEnd"/>
      <w:r>
        <w:t xml:space="preserve"> built-in </w:t>
      </w:r>
      <w:r>
        <w:rPr>
          <w:b/>
          <w:bCs/>
        </w:rPr>
        <w:t>Form</w:t>
      </w:r>
      <w:r>
        <w:t xml:space="preserve"> widget inside it. The Form widget groups fields together and enables built-in validation — empty checks, email-format checks, and so on — with almost no extra work.</w:t>
      </w:r>
    </w:p>
    <w:p w14:paraId="33D81800" w14:textId="77777777" w:rsidR="005C2668" w:rsidRDefault="00000000">
      <w:pPr>
        <w:pStyle w:val="ListParagraph"/>
        <w:numPr>
          <w:ilvl w:val="0"/>
          <w:numId w:val="10"/>
        </w:numPr>
        <w:spacing w:after="100"/>
      </w:pPr>
      <w:r>
        <w:t xml:space="preserve">Select the outer </w:t>
      </w:r>
      <w:r>
        <w:rPr>
          <w:b/>
          <w:bCs/>
        </w:rPr>
        <w:t>Column</w:t>
      </w:r>
      <w:r>
        <w:t xml:space="preserve"> (not </w:t>
      </w:r>
      <w:proofErr w:type="spellStart"/>
      <w:r>
        <w:t>ContainerHeading</w:t>
      </w:r>
      <w:proofErr w:type="spellEnd"/>
      <w:r>
        <w:t xml:space="preserve">). Add a child </w:t>
      </w:r>
      <w:r>
        <w:rPr>
          <w:b/>
          <w:bCs/>
        </w:rPr>
        <w:t>Container</w:t>
      </w:r>
      <w:r>
        <w:t xml:space="preserve"> and rename it </w:t>
      </w:r>
      <w:proofErr w:type="spellStart"/>
      <w:r>
        <w:rPr>
          <w:b/>
          <w:bCs/>
        </w:rPr>
        <w:t>ContainerForm</w:t>
      </w:r>
      <w:proofErr w:type="spellEnd"/>
      <w:r>
        <w:t xml:space="preserve">. Give it the same treatment as </w:t>
      </w:r>
      <w:proofErr w:type="spellStart"/>
      <w:r>
        <w:t>ContainerHeading</w:t>
      </w:r>
      <w:proofErr w:type="spellEnd"/>
      <w:r>
        <w:t xml:space="preserve">: </w:t>
      </w:r>
      <w:r>
        <w:rPr>
          <w:b/>
          <w:bCs/>
        </w:rPr>
        <w:t xml:space="preserve">remove the fill </w:t>
      </w:r>
      <w:proofErr w:type="spellStart"/>
      <w:r>
        <w:rPr>
          <w:b/>
          <w:bCs/>
        </w:rPr>
        <w:t>color</w:t>
      </w:r>
      <w:proofErr w:type="spellEnd"/>
      <w:r>
        <w:t xml:space="preserve"> (transparent), </w:t>
      </w:r>
      <w:r>
        <w:rPr>
          <w:b/>
          <w:bCs/>
        </w:rPr>
        <w:t>Width → infinity (∞)</w:t>
      </w:r>
      <w:r>
        <w:t xml:space="preserve">, and a </w:t>
      </w:r>
      <w:r>
        <w:rPr>
          <w:b/>
          <w:bCs/>
        </w:rPr>
        <w:t>Min Height</w:t>
      </w:r>
      <w:r>
        <w:t xml:space="preserve"> instead of a fixed height.</w:t>
      </w:r>
    </w:p>
    <w:p w14:paraId="041D7BBD" w14:textId="77777777" w:rsidR="005C2668" w:rsidRDefault="00000000">
      <w:pPr>
        <w:pStyle w:val="ListParagraph"/>
        <w:numPr>
          <w:ilvl w:val="0"/>
          <w:numId w:val="10"/>
        </w:numPr>
        <w:spacing w:after="100"/>
      </w:pPr>
      <w:r>
        <w:t xml:space="preserve">Select </w:t>
      </w:r>
      <w:proofErr w:type="spellStart"/>
      <w:r>
        <w:rPr>
          <w:b/>
          <w:bCs/>
        </w:rPr>
        <w:t>ContainerForm</w:t>
      </w:r>
      <w:proofErr w:type="spellEnd"/>
      <w:r>
        <w:t xml:space="preserve"> and click </w:t>
      </w:r>
      <w:r>
        <w:rPr>
          <w:b/>
          <w:bCs/>
        </w:rPr>
        <w:t>+ Add Widget</w:t>
      </w:r>
      <w:r>
        <w:t xml:space="preserve">. In the search panel, search for </w:t>
      </w:r>
      <w:r>
        <w:rPr>
          <w:b/>
          <w:bCs/>
        </w:rPr>
        <w:t>Form</w:t>
      </w:r>
      <w:r>
        <w:t xml:space="preserve"> and select the </w:t>
      </w:r>
      <w:r>
        <w:rPr>
          <w:b/>
          <w:bCs/>
        </w:rPr>
        <w:t>Form Validation</w:t>
      </w:r>
      <w:r>
        <w:t xml:space="preserve"> widget (listed under Base Elements). It is added inside </w:t>
      </w:r>
      <w:proofErr w:type="spellStart"/>
      <w:r>
        <w:t>ContainerForm</w:t>
      </w:r>
      <w:proofErr w:type="spellEnd"/>
      <w:r>
        <w:t>.</w:t>
      </w:r>
    </w:p>
    <w:p w14:paraId="7A20BCED" w14:textId="77777777" w:rsidR="005C2668" w:rsidRDefault="00000000">
      <w:pPr>
        <w:pStyle w:val="ListParagraph"/>
        <w:numPr>
          <w:ilvl w:val="0"/>
          <w:numId w:val="10"/>
        </w:numPr>
        <w:spacing w:after="100"/>
      </w:pPr>
      <w:r>
        <w:t xml:space="preserve">Your tree now reads: </w:t>
      </w:r>
      <w:r>
        <w:rPr>
          <w:b/>
          <w:bCs/>
        </w:rPr>
        <w:t>Row → Column → [</w:t>
      </w:r>
      <w:proofErr w:type="spellStart"/>
      <w:r>
        <w:rPr>
          <w:b/>
          <w:bCs/>
        </w:rPr>
        <w:t>ContainerHeading</w:t>
      </w:r>
      <w:proofErr w:type="spellEnd"/>
      <w:r>
        <w:rPr>
          <w:b/>
          <w:bCs/>
        </w:rPr>
        <w:t xml:space="preserve">, </w:t>
      </w:r>
      <w:proofErr w:type="spellStart"/>
      <w:r>
        <w:rPr>
          <w:b/>
          <w:bCs/>
        </w:rPr>
        <w:t>ContainerForm</w:t>
      </w:r>
      <w:proofErr w:type="spellEnd"/>
      <w:r>
        <w:rPr>
          <w:b/>
          <w:bCs/>
        </w:rPr>
        <w:t xml:space="preserve"> → Form]</w:t>
      </w:r>
      <w:r>
        <w:t>.</w:t>
      </w:r>
    </w:p>
    <w:p w14:paraId="54FCC3F0" w14:textId="77777777" w:rsidR="005C2668" w:rsidRDefault="005C2668">
      <w:pPr>
        <w:spacing w:after="60"/>
      </w:pPr>
    </w:p>
    <w:p w14:paraId="7FF5A121" w14:textId="77777777" w:rsidR="005C2668" w:rsidRDefault="00000000">
      <w:pPr>
        <w:spacing w:before="80" w:after="60"/>
        <w:jc w:val="center"/>
      </w:pPr>
      <w:r>
        <w:rPr>
          <w:noProof/>
        </w:rPr>
        <w:drawing>
          <wp:inline distT="0" distB="0" distL="0" distR="0" wp14:anchorId="45081E13" wp14:editId="63769957">
            <wp:extent cx="5943600" cy="3219450"/>
            <wp:effectExtent l="0" t="0" r="0" b="0"/>
            <wp:docPr id="591242252" name="Picture 591242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3219450"/>
                    </a:xfrm>
                    <a:prstGeom prst="rect">
                      <a:avLst/>
                    </a:prstGeom>
                  </pic:spPr>
                </pic:pic>
              </a:graphicData>
            </a:graphic>
          </wp:inline>
        </w:drawing>
      </w:r>
    </w:p>
    <w:p w14:paraId="0D33721E" w14:textId="3DEBFB59" w:rsidR="005C2668" w:rsidRDefault="005C2668">
      <w:pPr>
        <w:spacing w:after="80"/>
        <w:jc w:val="center"/>
      </w:pPr>
    </w:p>
    <w:p w14:paraId="09AD9795" w14:textId="77777777" w:rsidR="005C2668" w:rsidRDefault="005C26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2668" w14:paraId="38C83C80" w14:textId="77777777">
        <w:tc>
          <w:tcPr>
            <w:tcW w:w="9360" w:type="dxa"/>
            <w:tcBorders>
              <w:top w:val="none" w:sz="0" w:space="0" w:color="FFFFFF"/>
              <w:left w:val="single" w:sz="36" w:space="0" w:color="B89B5E"/>
              <w:bottom w:val="none" w:sz="0" w:space="0" w:color="FFFFFF"/>
              <w:right w:val="none" w:sz="0" w:space="0" w:color="FFFFFF"/>
            </w:tcBorders>
            <w:shd w:val="clear" w:color="auto" w:fill="F4F2EC"/>
            <w:tcMar>
              <w:top w:w="140" w:type="dxa"/>
              <w:left w:w="220" w:type="dxa"/>
              <w:bottom w:w="140" w:type="dxa"/>
              <w:right w:w="180" w:type="dxa"/>
            </w:tcMar>
          </w:tcPr>
          <w:p w14:paraId="639CE8D2" w14:textId="77777777" w:rsidR="005C2668" w:rsidRDefault="00000000">
            <w:pPr>
              <w:spacing w:after="60"/>
            </w:pPr>
            <w:r>
              <w:rPr>
                <w:rFonts w:ascii="Georgia" w:eastAsia="Georgia" w:hAnsi="Georgia" w:cs="Georgia"/>
                <w:b/>
                <w:bCs/>
                <w:color w:val="7A6434"/>
                <w:sz w:val="18"/>
                <w:szCs w:val="18"/>
              </w:rPr>
              <w:t>NOTE</w:t>
            </w:r>
          </w:p>
          <w:p w14:paraId="159CBB40" w14:textId="77777777" w:rsidR="005C2668" w:rsidRDefault="00000000">
            <w:r>
              <w:rPr>
                <w:sz w:val="20"/>
                <w:szCs w:val="20"/>
              </w:rPr>
              <w:t xml:space="preserve">The Form widget is a layout container — on the canvas it looks like an invisible box. The fields go inside it in the next steps. The widget handles grouping and validation state; you style the individual </w:t>
            </w:r>
            <w:proofErr w:type="spellStart"/>
            <w:r>
              <w:rPr>
                <w:sz w:val="20"/>
                <w:szCs w:val="20"/>
              </w:rPr>
              <w:t>TextFields</w:t>
            </w:r>
            <w:proofErr w:type="spellEnd"/>
            <w:r>
              <w:rPr>
                <w:sz w:val="20"/>
                <w:szCs w:val="20"/>
              </w:rPr>
              <w:t xml:space="preserve"> as normal.</w:t>
            </w:r>
          </w:p>
        </w:tc>
      </w:tr>
    </w:tbl>
    <w:p w14:paraId="74C5C174" w14:textId="77777777" w:rsidR="005C2668" w:rsidRDefault="005C26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2668" w14:paraId="048A25F3" w14:textId="77777777">
        <w:tc>
          <w:tcPr>
            <w:tcW w:w="9360" w:type="dxa"/>
            <w:tcBorders>
              <w:top w:val="none" w:sz="0" w:space="0" w:color="FFFFFF"/>
              <w:left w:val="single" w:sz="36" w:space="0" w:color="2E9E6B"/>
              <w:bottom w:val="none" w:sz="0" w:space="0" w:color="FFFFFF"/>
              <w:right w:val="none" w:sz="0" w:space="0" w:color="FFFFFF"/>
            </w:tcBorders>
            <w:shd w:val="clear" w:color="auto" w:fill="EDF7F0"/>
            <w:tcMar>
              <w:top w:w="140" w:type="dxa"/>
              <w:left w:w="220" w:type="dxa"/>
              <w:bottom w:w="140" w:type="dxa"/>
              <w:right w:w="180" w:type="dxa"/>
            </w:tcMar>
          </w:tcPr>
          <w:p w14:paraId="619B7FDE" w14:textId="77777777" w:rsidR="005C2668" w:rsidRDefault="00000000">
            <w:pPr>
              <w:spacing w:after="60"/>
            </w:pPr>
            <w:r>
              <w:rPr>
                <w:rFonts w:ascii="Georgia" w:eastAsia="Georgia" w:hAnsi="Georgia" w:cs="Georgia"/>
                <w:b/>
                <w:bCs/>
                <w:color w:val="1B6B47"/>
                <w:sz w:val="18"/>
                <w:szCs w:val="18"/>
              </w:rPr>
              <w:t>TIP</w:t>
            </w:r>
          </w:p>
          <w:p w14:paraId="258543E3" w14:textId="77777777" w:rsidR="005C2668" w:rsidRDefault="00000000">
            <w:r>
              <w:rPr>
                <w:sz w:val="20"/>
                <w:szCs w:val="20"/>
              </w:rPr>
              <w:lastRenderedPageBreak/>
              <w:t xml:space="preserve">Using a Form widget from the start means you can add a </w:t>
            </w:r>
            <w:r>
              <w:rPr>
                <w:b/>
                <w:bCs/>
                <w:sz w:val="20"/>
                <w:szCs w:val="20"/>
              </w:rPr>
              <w:t>Validate Form</w:t>
            </w:r>
            <w:r>
              <w:rPr>
                <w:sz w:val="20"/>
                <w:szCs w:val="20"/>
              </w:rPr>
              <w:t xml:space="preserve"> action to your </w:t>
            </w:r>
            <w:proofErr w:type="gramStart"/>
            <w:r>
              <w:rPr>
                <w:sz w:val="20"/>
                <w:szCs w:val="20"/>
              </w:rPr>
              <w:t>Sign Up</w:t>
            </w:r>
            <w:proofErr w:type="gramEnd"/>
            <w:r>
              <w:rPr>
                <w:sz w:val="20"/>
                <w:szCs w:val="20"/>
              </w:rPr>
              <w:t xml:space="preserve"> button later with one click, rather than writing custom validation logic for each field.</w:t>
            </w:r>
          </w:p>
        </w:tc>
      </w:tr>
    </w:tbl>
    <w:p w14:paraId="42DE7D85" w14:textId="77777777" w:rsidR="005C2668" w:rsidRDefault="005C2668">
      <w:pPr>
        <w:spacing w:after="80"/>
      </w:pPr>
    </w:p>
    <w:p w14:paraId="6C823187" w14:textId="77777777" w:rsidR="005C2668" w:rsidRDefault="005C2668">
      <w:pPr>
        <w:spacing w:after="100"/>
      </w:pPr>
    </w:p>
    <w:p w14:paraId="59B2FC8E" w14:textId="77777777" w:rsidR="005C2668" w:rsidRDefault="00000000">
      <w:pPr>
        <w:pStyle w:val="Heading3"/>
        <w:pBdr>
          <w:bottom w:val="single" w:sz="4" w:space="6" w:color="CFE3DA"/>
        </w:pBdr>
      </w:pPr>
      <w:r>
        <w:rPr>
          <w:color w:val="5B41D9"/>
          <w:sz w:val="20"/>
          <w:szCs w:val="20"/>
        </w:rPr>
        <w:t>STEP 11</w:t>
      </w:r>
      <w:r>
        <w:rPr>
          <w:color w:val="6E7A73"/>
          <w:sz w:val="24"/>
          <w:szCs w:val="24"/>
        </w:rPr>
        <w:t xml:space="preserve">   ·   </w:t>
      </w:r>
      <w:r>
        <w:t>Build the First Name Field</w:t>
      </w:r>
    </w:p>
    <w:p w14:paraId="428FBECF" w14:textId="77777777" w:rsidR="005C2668" w:rsidRDefault="00000000">
      <w:pPr>
        <w:spacing w:after="160"/>
      </w:pPr>
      <w:r>
        <w:t xml:space="preserve">Inside the Form, we build each input as a small reusable unit: a </w:t>
      </w:r>
      <w:r>
        <w:rPr>
          <w:b/>
          <w:bCs/>
        </w:rPr>
        <w:t xml:space="preserve">Container → Column → [Text label, </w:t>
      </w:r>
      <w:proofErr w:type="spellStart"/>
      <w:r>
        <w:rPr>
          <w:b/>
          <w:bCs/>
        </w:rPr>
        <w:t>TextField</w:t>
      </w:r>
      <w:proofErr w:type="spellEnd"/>
      <w:r>
        <w:rPr>
          <w:b/>
          <w:bCs/>
        </w:rPr>
        <w:t>]</w:t>
      </w:r>
      <w:r>
        <w:t>. We build the First Name field completely, style it once, then duplicate it for Last Name in the next step. Because first and last name sit side by side, they live in their own Row.</w:t>
      </w:r>
    </w:p>
    <w:p w14:paraId="1F97E245" w14:textId="77777777" w:rsidR="005C2668" w:rsidRDefault="00000000">
      <w:pPr>
        <w:pStyle w:val="ListParagraph"/>
        <w:numPr>
          <w:ilvl w:val="0"/>
          <w:numId w:val="11"/>
        </w:numPr>
        <w:spacing w:after="100"/>
      </w:pPr>
      <w:r>
        <w:t xml:space="preserve">Select the </w:t>
      </w:r>
      <w:r>
        <w:rPr>
          <w:b/>
          <w:bCs/>
        </w:rPr>
        <w:t>Form</w:t>
      </w:r>
      <w:r>
        <w:t xml:space="preserve"> in the widget tree and add a child </w:t>
      </w:r>
      <w:r>
        <w:rPr>
          <w:b/>
          <w:bCs/>
        </w:rPr>
        <w:t>Row</w:t>
      </w:r>
      <w:r>
        <w:t xml:space="preserve">. Rename it </w:t>
      </w:r>
      <w:proofErr w:type="spellStart"/>
      <w:r>
        <w:rPr>
          <w:b/>
          <w:bCs/>
        </w:rPr>
        <w:t>RowName</w:t>
      </w:r>
      <w:proofErr w:type="spellEnd"/>
      <w:r>
        <w:t xml:space="preserve"> — it will hold the </w:t>
      </w:r>
      <w:proofErr w:type="gramStart"/>
      <w:r>
        <w:t>first-name</w:t>
      </w:r>
      <w:proofErr w:type="gramEnd"/>
      <w:r>
        <w:t xml:space="preserve"> and last-name fields side by side.</w:t>
      </w:r>
    </w:p>
    <w:p w14:paraId="20D02718" w14:textId="77777777" w:rsidR="005C2668" w:rsidRDefault="00000000">
      <w:pPr>
        <w:pStyle w:val="ListParagraph"/>
        <w:numPr>
          <w:ilvl w:val="0"/>
          <w:numId w:val="11"/>
        </w:numPr>
        <w:spacing w:after="100"/>
      </w:pPr>
      <w:r>
        <w:t xml:space="preserve">Inside </w:t>
      </w:r>
      <w:proofErr w:type="spellStart"/>
      <w:r>
        <w:rPr>
          <w:b/>
          <w:bCs/>
        </w:rPr>
        <w:t>RowName</w:t>
      </w:r>
      <w:proofErr w:type="spellEnd"/>
      <w:r>
        <w:t xml:space="preserve">, add a </w:t>
      </w:r>
      <w:r>
        <w:rPr>
          <w:b/>
          <w:bCs/>
        </w:rPr>
        <w:t>Container</w:t>
      </w:r>
      <w:r>
        <w:t xml:space="preserve"> and rename it </w:t>
      </w:r>
      <w:proofErr w:type="spellStart"/>
      <w:r>
        <w:rPr>
          <w:b/>
          <w:bCs/>
        </w:rPr>
        <w:t>ContainerFirstName</w:t>
      </w:r>
      <w:proofErr w:type="spellEnd"/>
      <w:r>
        <w:t xml:space="preserve">. In its </w:t>
      </w:r>
      <w:r>
        <w:rPr>
          <w:b/>
          <w:bCs/>
        </w:rPr>
        <w:t>Expansion</w:t>
      </w:r>
      <w:r>
        <w:t xml:space="preserve"> section, set it to </w:t>
      </w:r>
      <w:r>
        <w:rPr>
          <w:b/>
          <w:bCs/>
        </w:rPr>
        <w:t>Expanded</w:t>
      </w:r>
      <w:r>
        <w:t xml:space="preserve"> so it takes an equal share of the row width (the last-name duplicate will take the other half).</w:t>
      </w:r>
    </w:p>
    <w:p w14:paraId="6C7875C5" w14:textId="77777777" w:rsidR="005C2668" w:rsidRDefault="00000000">
      <w:pPr>
        <w:pStyle w:val="ListParagraph"/>
        <w:numPr>
          <w:ilvl w:val="0"/>
          <w:numId w:val="11"/>
        </w:numPr>
        <w:spacing w:after="100"/>
      </w:pPr>
      <w:r>
        <w:t xml:space="preserve">Inside </w:t>
      </w:r>
      <w:proofErr w:type="spellStart"/>
      <w:r>
        <w:rPr>
          <w:b/>
          <w:bCs/>
        </w:rPr>
        <w:t>ContainerFirstName</w:t>
      </w:r>
      <w:proofErr w:type="spellEnd"/>
      <w:r>
        <w:t xml:space="preserve">, add a </w:t>
      </w:r>
      <w:r>
        <w:rPr>
          <w:b/>
          <w:bCs/>
        </w:rPr>
        <w:t>Column</w:t>
      </w:r>
      <w:r>
        <w:t xml:space="preserve"> (the inner field column). Set its </w:t>
      </w:r>
      <w:r>
        <w:rPr>
          <w:b/>
          <w:bCs/>
        </w:rPr>
        <w:t>Cross Axis Alignment → Start</w:t>
      </w:r>
      <w:r>
        <w:t xml:space="preserve"> so the label sits flush-left above the </w:t>
      </w:r>
      <w:proofErr w:type="gramStart"/>
      <w:r>
        <w:t>input, and</w:t>
      </w:r>
      <w:proofErr w:type="gramEnd"/>
      <w:r>
        <w:t xml:space="preserve"> give it a small </w:t>
      </w:r>
      <w:r>
        <w:rPr>
          <w:b/>
          <w:bCs/>
        </w:rPr>
        <w:t>Items Spacing</w:t>
      </w:r>
      <w:r>
        <w:t xml:space="preserve"> (≈ 4) for the gap between label and field.</w:t>
      </w:r>
    </w:p>
    <w:p w14:paraId="644AED4B" w14:textId="77777777" w:rsidR="005C2668" w:rsidRDefault="00000000">
      <w:pPr>
        <w:pStyle w:val="ListParagraph"/>
        <w:numPr>
          <w:ilvl w:val="0"/>
          <w:numId w:val="11"/>
        </w:numPr>
        <w:spacing w:after="100"/>
      </w:pPr>
      <w:r>
        <w:t xml:space="preserve">Inside that Column, add a </w:t>
      </w:r>
      <w:r>
        <w:rPr>
          <w:b/>
          <w:bCs/>
        </w:rPr>
        <w:t>Text</w:t>
      </w:r>
      <w:r>
        <w:t xml:space="preserve"> widget and set it to </w:t>
      </w:r>
      <w:r>
        <w:rPr>
          <w:b/>
          <w:bCs/>
        </w:rPr>
        <w:t>First Name</w:t>
      </w:r>
      <w:r>
        <w:t xml:space="preserve"> (this is the field label). Below it, add a </w:t>
      </w:r>
      <w:proofErr w:type="spellStart"/>
      <w:r>
        <w:rPr>
          <w:b/>
          <w:bCs/>
        </w:rPr>
        <w:t>TextField</w:t>
      </w:r>
      <w:proofErr w:type="spellEnd"/>
      <w:r>
        <w:t>.</w:t>
      </w:r>
    </w:p>
    <w:p w14:paraId="297E3149" w14:textId="77777777" w:rsidR="005C2668" w:rsidRDefault="005C2668">
      <w:pPr>
        <w:spacing w:after="60"/>
      </w:pPr>
    </w:p>
    <w:p w14:paraId="69358B98" w14:textId="77777777" w:rsidR="005C2668" w:rsidRDefault="00000000">
      <w:pPr>
        <w:spacing w:before="80" w:after="60"/>
        <w:jc w:val="center"/>
      </w:pPr>
      <w:r>
        <w:rPr>
          <w:noProof/>
        </w:rPr>
        <w:drawing>
          <wp:inline distT="0" distB="0" distL="0" distR="0" wp14:anchorId="57E581A9" wp14:editId="1AAC0F2E">
            <wp:extent cx="5943600" cy="3219450"/>
            <wp:effectExtent l="0" t="0" r="0" b="0"/>
            <wp:docPr id="57844021" name="Picture 57844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3219450"/>
                    </a:xfrm>
                    <a:prstGeom prst="rect">
                      <a:avLst/>
                    </a:prstGeom>
                  </pic:spPr>
                </pic:pic>
              </a:graphicData>
            </a:graphic>
          </wp:inline>
        </w:drawing>
      </w:r>
    </w:p>
    <w:p w14:paraId="46392A66" w14:textId="2116592E" w:rsidR="005C2668" w:rsidRDefault="005C2668">
      <w:pPr>
        <w:spacing w:after="80"/>
        <w:jc w:val="center"/>
      </w:pPr>
    </w:p>
    <w:p w14:paraId="1A1C5F47" w14:textId="77777777" w:rsidR="005C2668" w:rsidRDefault="005C2668">
      <w:pPr>
        <w:spacing w:after="80"/>
      </w:pPr>
    </w:p>
    <w:p w14:paraId="4D7FE090" w14:textId="77777777" w:rsidR="005C2668" w:rsidRDefault="00000000">
      <w:pPr>
        <w:spacing w:before="80" w:after="60"/>
        <w:jc w:val="center"/>
      </w:pPr>
      <w:r>
        <w:rPr>
          <w:noProof/>
        </w:rPr>
        <w:lastRenderedPageBreak/>
        <w:drawing>
          <wp:inline distT="0" distB="0" distL="0" distR="0" wp14:anchorId="55CF28EF" wp14:editId="07622EC5">
            <wp:extent cx="5943600" cy="3219450"/>
            <wp:effectExtent l="0" t="0" r="0" b="0"/>
            <wp:docPr id="1426017974" name="Picture 1426017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3219450"/>
                    </a:xfrm>
                    <a:prstGeom prst="rect">
                      <a:avLst/>
                    </a:prstGeom>
                  </pic:spPr>
                </pic:pic>
              </a:graphicData>
            </a:graphic>
          </wp:inline>
        </w:drawing>
      </w:r>
    </w:p>
    <w:p w14:paraId="3DD6CFE0" w14:textId="7167F700" w:rsidR="005C2668" w:rsidRDefault="005C2668">
      <w:pPr>
        <w:spacing w:after="80"/>
        <w:jc w:val="center"/>
      </w:pPr>
    </w:p>
    <w:p w14:paraId="74F19CDD" w14:textId="77777777" w:rsidR="005C2668" w:rsidRDefault="005C2668">
      <w:pPr>
        <w:spacing w:after="80"/>
      </w:pPr>
    </w:p>
    <w:p w14:paraId="741BB7FA" w14:textId="77777777" w:rsidR="005C2668" w:rsidRDefault="00000000">
      <w:pPr>
        <w:spacing w:before="80" w:after="60"/>
        <w:jc w:val="center"/>
      </w:pPr>
      <w:r>
        <w:rPr>
          <w:noProof/>
        </w:rPr>
        <w:drawing>
          <wp:inline distT="0" distB="0" distL="0" distR="0" wp14:anchorId="5CA8FC27" wp14:editId="59DE5409">
            <wp:extent cx="5943600" cy="3219450"/>
            <wp:effectExtent l="0" t="0" r="0" b="0"/>
            <wp:docPr id="533234803" name="Picture 533234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43600" cy="3219450"/>
                    </a:xfrm>
                    <a:prstGeom prst="rect">
                      <a:avLst/>
                    </a:prstGeom>
                  </pic:spPr>
                </pic:pic>
              </a:graphicData>
            </a:graphic>
          </wp:inline>
        </w:drawing>
      </w:r>
    </w:p>
    <w:p w14:paraId="666DEF06" w14:textId="3C7BAB2B" w:rsidR="005C2668" w:rsidRDefault="005C2668">
      <w:pPr>
        <w:spacing w:after="80"/>
        <w:jc w:val="center"/>
      </w:pPr>
    </w:p>
    <w:p w14:paraId="2277A71A" w14:textId="77777777" w:rsidR="005C2668" w:rsidRDefault="005C2668">
      <w:pPr>
        <w:spacing w:after="80"/>
      </w:pPr>
    </w:p>
    <w:p w14:paraId="635255D4" w14:textId="77777777" w:rsidR="005C2668" w:rsidRDefault="005C2668">
      <w:pPr>
        <w:spacing w:after="40"/>
      </w:pPr>
    </w:p>
    <w:p w14:paraId="68B3877F" w14:textId="77777777" w:rsidR="005C2668" w:rsidRDefault="00000000">
      <w:pPr>
        <w:spacing w:after="160"/>
      </w:pPr>
      <w:r>
        <w:t xml:space="preserve">Now style the </w:t>
      </w:r>
      <w:proofErr w:type="spellStart"/>
      <w:r>
        <w:t>TextField</w:t>
      </w:r>
      <w:proofErr w:type="spellEnd"/>
      <w:r>
        <w:t xml:space="preserve"> so the copy inherits everything:</w:t>
      </w:r>
    </w:p>
    <w:p w14:paraId="4A61F90A" w14:textId="77777777" w:rsidR="005C2668" w:rsidRDefault="00000000">
      <w:pPr>
        <w:pStyle w:val="ListParagraph"/>
        <w:numPr>
          <w:ilvl w:val="0"/>
          <w:numId w:val="11"/>
        </w:numPr>
        <w:spacing w:after="100"/>
      </w:pPr>
      <w:r>
        <w:t xml:space="preserve">Select the </w:t>
      </w:r>
      <w:proofErr w:type="spellStart"/>
      <w:r>
        <w:rPr>
          <w:b/>
          <w:bCs/>
        </w:rPr>
        <w:t>TextField</w:t>
      </w:r>
      <w:proofErr w:type="spellEnd"/>
      <w:r>
        <w:t xml:space="preserve">. In </w:t>
      </w:r>
      <w:r>
        <w:rPr>
          <w:b/>
          <w:bCs/>
        </w:rPr>
        <w:t>Hint Properties</w:t>
      </w:r>
      <w:r>
        <w:t xml:space="preserve">, set the </w:t>
      </w:r>
      <w:r>
        <w:rPr>
          <w:b/>
          <w:bCs/>
        </w:rPr>
        <w:t>Hint Text</w:t>
      </w:r>
      <w:r>
        <w:t xml:space="preserve"> to </w:t>
      </w:r>
      <w:r>
        <w:rPr>
          <w:b/>
          <w:bCs/>
        </w:rPr>
        <w:t>First Name</w:t>
      </w:r>
      <w:r>
        <w:t xml:space="preserve"> — the placeholder shown inside the empty field.</w:t>
      </w:r>
    </w:p>
    <w:p w14:paraId="2B9BCFAC" w14:textId="77777777" w:rsidR="005C2668" w:rsidRDefault="00000000">
      <w:pPr>
        <w:pStyle w:val="ListParagraph"/>
        <w:numPr>
          <w:ilvl w:val="0"/>
          <w:numId w:val="11"/>
        </w:numPr>
        <w:spacing w:after="100"/>
      </w:pPr>
      <w:r>
        <w:lastRenderedPageBreak/>
        <w:t xml:space="preserve">Open </w:t>
      </w:r>
      <w:r>
        <w:rPr>
          <w:b/>
          <w:bCs/>
        </w:rPr>
        <w:t>Input Decoration Properties</w:t>
      </w:r>
      <w:r>
        <w:t xml:space="preserve">. Turn </w:t>
      </w:r>
      <w:r>
        <w:rPr>
          <w:b/>
          <w:bCs/>
        </w:rPr>
        <w:t>Filled off</w:t>
      </w:r>
      <w:r>
        <w:t xml:space="preserve"> (or set the fill </w:t>
      </w:r>
      <w:proofErr w:type="spellStart"/>
      <w:r>
        <w:t>color</w:t>
      </w:r>
      <w:proofErr w:type="spellEnd"/>
      <w:r>
        <w:t xml:space="preserve"> transparent) so the field background matches the form. Set the </w:t>
      </w:r>
      <w:r>
        <w:rPr>
          <w:b/>
          <w:bCs/>
        </w:rPr>
        <w:t>Border</w:t>
      </w:r>
      <w:r>
        <w:t xml:space="preserve"> style, choose a </w:t>
      </w:r>
      <w:r>
        <w:rPr>
          <w:b/>
          <w:bCs/>
        </w:rPr>
        <w:t xml:space="preserve">Border </w:t>
      </w:r>
      <w:proofErr w:type="spellStart"/>
      <w:r>
        <w:rPr>
          <w:b/>
          <w:bCs/>
        </w:rPr>
        <w:t>Color</w:t>
      </w:r>
      <w:proofErr w:type="spellEnd"/>
      <w:r>
        <w:t xml:space="preserve"> and a </w:t>
      </w:r>
      <w:r>
        <w:rPr>
          <w:b/>
          <w:bCs/>
        </w:rPr>
        <w:t xml:space="preserve">Focus Border </w:t>
      </w:r>
      <w:proofErr w:type="spellStart"/>
      <w:r>
        <w:rPr>
          <w:b/>
          <w:bCs/>
        </w:rPr>
        <w:t>Color</w:t>
      </w:r>
      <w:proofErr w:type="spellEnd"/>
      <w:r>
        <w:t xml:space="preserve"> (your brand </w:t>
      </w:r>
      <w:proofErr w:type="spellStart"/>
      <w:r>
        <w:t>color</w:t>
      </w:r>
      <w:proofErr w:type="spellEnd"/>
      <w:r>
        <w:t xml:space="preserve">, shown when the field is active), and set a </w:t>
      </w:r>
      <w:r>
        <w:rPr>
          <w:b/>
          <w:bCs/>
        </w:rPr>
        <w:t>Border Radius</w:t>
      </w:r>
      <w:r>
        <w:t xml:space="preserve"> (≈ 8) for rounded corners.</w:t>
      </w:r>
    </w:p>
    <w:p w14:paraId="137AC790" w14:textId="77777777" w:rsidR="005C2668" w:rsidRDefault="005C2668">
      <w:pPr>
        <w:spacing w:after="60"/>
      </w:pPr>
    </w:p>
    <w:p w14:paraId="68469D20" w14:textId="77777777" w:rsidR="005C2668" w:rsidRDefault="00000000">
      <w:pPr>
        <w:spacing w:before="80" w:after="60"/>
        <w:jc w:val="center"/>
      </w:pPr>
      <w:r>
        <w:rPr>
          <w:noProof/>
        </w:rPr>
        <w:drawing>
          <wp:inline distT="0" distB="0" distL="0" distR="0" wp14:anchorId="414ABE60" wp14:editId="6B76524C">
            <wp:extent cx="5943600" cy="3219450"/>
            <wp:effectExtent l="0" t="0" r="0" b="0"/>
            <wp:docPr id="824993253" name="Picture 824993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43600" cy="3219450"/>
                    </a:xfrm>
                    <a:prstGeom prst="rect">
                      <a:avLst/>
                    </a:prstGeom>
                  </pic:spPr>
                </pic:pic>
              </a:graphicData>
            </a:graphic>
          </wp:inline>
        </w:drawing>
      </w:r>
    </w:p>
    <w:p w14:paraId="7806CF34" w14:textId="6F626750" w:rsidR="005C2668" w:rsidRDefault="005C2668">
      <w:pPr>
        <w:spacing w:after="80"/>
        <w:jc w:val="center"/>
      </w:pPr>
    </w:p>
    <w:p w14:paraId="38480463" w14:textId="77777777" w:rsidR="005C2668" w:rsidRDefault="005C2668">
      <w:pPr>
        <w:spacing w:after="80"/>
      </w:pPr>
    </w:p>
    <w:p w14:paraId="3DDD259A" w14:textId="77777777" w:rsidR="005C2668" w:rsidRDefault="00000000">
      <w:pPr>
        <w:spacing w:before="80" w:after="60"/>
        <w:jc w:val="center"/>
      </w:pPr>
      <w:r>
        <w:rPr>
          <w:noProof/>
        </w:rPr>
        <w:drawing>
          <wp:inline distT="0" distB="0" distL="0" distR="0" wp14:anchorId="35401D41" wp14:editId="77AF12F6">
            <wp:extent cx="5943600" cy="3219450"/>
            <wp:effectExtent l="0" t="0" r="0" b="0"/>
            <wp:docPr id="530252557" name="Picture 530252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43600" cy="3219450"/>
                    </a:xfrm>
                    <a:prstGeom prst="rect">
                      <a:avLst/>
                    </a:prstGeom>
                  </pic:spPr>
                </pic:pic>
              </a:graphicData>
            </a:graphic>
          </wp:inline>
        </w:drawing>
      </w:r>
    </w:p>
    <w:p w14:paraId="67F86467" w14:textId="2D2247F9" w:rsidR="005C2668" w:rsidRDefault="005C2668">
      <w:pPr>
        <w:spacing w:after="80"/>
        <w:jc w:val="center"/>
      </w:pPr>
    </w:p>
    <w:p w14:paraId="3F30ACFE" w14:textId="77777777" w:rsidR="005C2668" w:rsidRDefault="005C26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2668" w14:paraId="76FBA878" w14:textId="77777777">
        <w:tc>
          <w:tcPr>
            <w:tcW w:w="9360" w:type="dxa"/>
            <w:tcBorders>
              <w:top w:val="none" w:sz="0" w:space="0" w:color="FFFFFF"/>
              <w:left w:val="single" w:sz="36" w:space="0" w:color="2E9E6B"/>
              <w:bottom w:val="none" w:sz="0" w:space="0" w:color="FFFFFF"/>
              <w:right w:val="none" w:sz="0" w:space="0" w:color="FFFFFF"/>
            </w:tcBorders>
            <w:shd w:val="clear" w:color="auto" w:fill="EDF7F0"/>
            <w:tcMar>
              <w:top w:w="140" w:type="dxa"/>
              <w:left w:w="220" w:type="dxa"/>
              <w:bottom w:w="140" w:type="dxa"/>
              <w:right w:w="180" w:type="dxa"/>
            </w:tcMar>
          </w:tcPr>
          <w:p w14:paraId="4969637D" w14:textId="77777777" w:rsidR="005C2668" w:rsidRDefault="00000000">
            <w:pPr>
              <w:spacing w:after="60"/>
            </w:pPr>
            <w:r>
              <w:rPr>
                <w:rFonts w:ascii="Georgia" w:eastAsia="Georgia" w:hAnsi="Georgia" w:cs="Georgia"/>
                <w:b/>
                <w:bCs/>
                <w:color w:val="1B6B47"/>
                <w:sz w:val="18"/>
                <w:szCs w:val="18"/>
              </w:rPr>
              <w:t>TIP</w:t>
            </w:r>
          </w:p>
          <w:p w14:paraId="6B1A9CBB" w14:textId="77777777" w:rsidR="005C2668" w:rsidRDefault="00000000">
            <w:r>
              <w:rPr>
                <w:sz w:val="20"/>
                <w:szCs w:val="20"/>
              </w:rPr>
              <w:t xml:space="preserve">Build and style ONE field perfectly before duplicating. Every choice you make now — borders, radius, </w:t>
            </w:r>
            <w:proofErr w:type="spellStart"/>
            <w:r>
              <w:rPr>
                <w:sz w:val="20"/>
                <w:szCs w:val="20"/>
              </w:rPr>
              <w:t>colors</w:t>
            </w:r>
            <w:proofErr w:type="spellEnd"/>
            <w:r>
              <w:rPr>
                <w:sz w:val="20"/>
                <w:szCs w:val="20"/>
              </w:rPr>
              <w:t>, spacing — is inherited by the copy, so you only do the styling work once.</w:t>
            </w:r>
          </w:p>
        </w:tc>
      </w:tr>
    </w:tbl>
    <w:p w14:paraId="2F7AEB39" w14:textId="77777777" w:rsidR="005C2668" w:rsidRDefault="005C2668">
      <w:pPr>
        <w:spacing w:after="80"/>
      </w:pPr>
    </w:p>
    <w:p w14:paraId="199EA547" w14:textId="77777777" w:rsidR="005C2668" w:rsidRDefault="005C2668">
      <w:pPr>
        <w:spacing w:after="100"/>
      </w:pPr>
    </w:p>
    <w:p w14:paraId="763757C7" w14:textId="77777777" w:rsidR="005C2668" w:rsidRDefault="00000000">
      <w:pPr>
        <w:pStyle w:val="Heading3"/>
        <w:pBdr>
          <w:bottom w:val="single" w:sz="4" w:space="6" w:color="CFE3DA"/>
        </w:pBdr>
      </w:pPr>
      <w:r>
        <w:rPr>
          <w:color w:val="5B41D9"/>
          <w:sz w:val="20"/>
          <w:szCs w:val="20"/>
        </w:rPr>
        <w:t>STEP 12</w:t>
      </w:r>
      <w:r>
        <w:rPr>
          <w:color w:val="6E7A73"/>
          <w:sz w:val="24"/>
          <w:szCs w:val="24"/>
        </w:rPr>
        <w:t xml:space="preserve">   ·   </w:t>
      </w:r>
      <w:r>
        <w:t>Duplicate for the Last Name Field and Gap the Row</w:t>
      </w:r>
    </w:p>
    <w:p w14:paraId="442F55F8" w14:textId="77777777" w:rsidR="005C2668" w:rsidRDefault="00000000">
      <w:pPr>
        <w:pStyle w:val="ListParagraph"/>
        <w:numPr>
          <w:ilvl w:val="0"/>
          <w:numId w:val="12"/>
        </w:numPr>
        <w:spacing w:after="100"/>
      </w:pPr>
      <w:r>
        <w:t xml:space="preserve">In the widget tree, </w:t>
      </w:r>
      <w:r>
        <w:rPr>
          <w:b/>
          <w:bCs/>
        </w:rPr>
        <w:t xml:space="preserve">right-click </w:t>
      </w:r>
      <w:proofErr w:type="spellStart"/>
      <w:r>
        <w:rPr>
          <w:b/>
          <w:bCs/>
        </w:rPr>
        <w:t>ContainerFirstName</w:t>
      </w:r>
      <w:proofErr w:type="spellEnd"/>
      <w:r>
        <w:rPr>
          <w:b/>
          <w:bCs/>
        </w:rPr>
        <w:t xml:space="preserve"> → Duplicate</w:t>
      </w:r>
      <w:r>
        <w:t xml:space="preserve">. An identical copy appears beside it inside </w:t>
      </w:r>
      <w:proofErr w:type="spellStart"/>
      <w:r>
        <w:t>RowName</w:t>
      </w:r>
      <w:proofErr w:type="spellEnd"/>
      <w:r>
        <w:t xml:space="preserve">. Rename the copy </w:t>
      </w:r>
      <w:proofErr w:type="spellStart"/>
      <w:r>
        <w:rPr>
          <w:b/>
          <w:bCs/>
        </w:rPr>
        <w:t>ContainerLastName</w:t>
      </w:r>
      <w:proofErr w:type="spellEnd"/>
      <w:r>
        <w:t>.</w:t>
      </w:r>
    </w:p>
    <w:p w14:paraId="6701DB7D" w14:textId="77777777" w:rsidR="005C2668" w:rsidRDefault="00000000">
      <w:pPr>
        <w:pStyle w:val="ListParagraph"/>
        <w:numPr>
          <w:ilvl w:val="0"/>
          <w:numId w:val="12"/>
        </w:numPr>
        <w:spacing w:after="100"/>
      </w:pPr>
      <w:r>
        <w:t xml:space="preserve">In the duplicate, change the </w:t>
      </w:r>
      <w:r>
        <w:rPr>
          <w:b/>
          <w:bCs/>
        </w:rPr>
        <w:t>Text label</w:t>
      </w:r>
      <w:r>
        <w:t xml:space="preserve"> to </w:t>
      </w:r>
      <w:r>
        <w:rPr>
          <w:b/>
          <w:bCs/>
        </w:rPr>
        <w:t>Last Name</w:t>
      </w:r>
      <w:r>
        <w:t xml:space="preserve"> and the </w:t>
      </w:r>
      <w:proofErr w:type="spellStart"/>
      <w:r>
        <w:t>TextField's</w:t>
      </w:r>
      <w:proofErr w:type="spellEnd"/>
      <w:r>
        <w:t xml:space="preserve"> </w:t>
      </w:r>
      <w:r>
        <w:rPr>
          <w:b/>
          <w:bCs/>
        </w:rPr>
        <w:t>Hint Text</w:t>
      </w:r>
      <w:r>
        <w:t xml:space="preserve"> to </w:t>
      </w:r>
      <w:r>
        <w:rPr>
          <w:b/>
          <w:bCs/>
        </w:rPr>
        <w:t>Last Name</w:t>
      </w:r>
      <w:r>
        <w:t>. All the border and fill styling carries over automatically — you change only the words.</w:t>
      </w:r>
    </w:p>
    <w:p w14:paraId="4D4E46CA" w14:textId="77777777" w:rsidR="005C2668" w:rsidRDefault="00000000">
      <w:pPr>
        <w:pStyle w:val="ListParagraph"/>
        <w:numPr>
          <w:ilvl w:val="0"/>
          <w:numId w:val="12"/>
        </w:numPr>
        <w:spacing w:after="100"/>
      </w:pPr>
      <w:r>
        <w:t xml:space="preserve">Select </w:t>
      </w:r>
      <w:proofErr w:type="spellStart"/>
      <w:r>
        <w:rPr>
          <w:b/>
          <w:bCs/>
        </w:rPr>
        <w:t>RowName</w:t>
      </w:r>
      <w:proofErr w:type="spellEnd"/>
      <w:r>
        <w:t xml:space="preserve"> and set its </w:t>
      </w:r>
      <w:r>
        <w:rPr>
          <w:b/>
          <w:bCs/>
        </w:rPr>
        <w:t>Items Spacing</w:t>
      </w:r>
      <w:r>
        <w:t xml:space="preserve"> (≈ 16) to add a gap between the </w:t>
      </w:r>
      <w:proofErr w:type="gramStart"/>
      <w:r>
        <w:t>two name</w:t>
      </w:r>
      <w:proofErr w:type="gramEnd"/>
      <w:r>
        <w:t xml:space="preserve"> containers. Same principle as Step 8: the gap lives on the parent Row, not as padding on each container.</w:t>
      </w:r>
    </w:p>
    <w:p w14:paraId="4EFEA14D" w14:textId="77777777" w:rsidR="005C2668" w:rsidRDefault="005C2668">
      <w:pPr>
        <w:spacing w:after="60"/>
      </w:pPr>
    </w:p>
    <w:p w14:paraId="197EF2B9" w14:textId="77777777" w:rsidR="005C2668" w:rsidRDefault="00000000">
      <w:pPr>
        <w:spacing w:before="80" w:after="60"/>
        <w:jc w:val="center"/>
      </w:pPr>
      <w:r>
        <w:rPr>
          <w:noProof/>
        </w:rPr>
        <w:drawing>
          <wp:inline distT="0" distB="0" distL="0" distR="0" wp14:anchorId="12776B18" wp14:editId="0A5437C9">
            <wp:extent cx="5943600" cy="3219450"/>
            <wp:effectExtent l="0" t="0" r="0" b="0"/>
            <wp:docPr id="1557116379" name="Picture 1557116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43600" cy="3219450"/>
                    </a:xfrm>
                    <a:prstGeom prst="rect">
                      <a:avLst/>
                    </a:prstGeom>
                  </pic:spPr>
                </pic:pic>
              </a:graphicData>
            </a:graphic>
          </wp:inline>
        </w:drawing>
      </w:r>
    </w:p>
    <w:p w14:paraId="36325E54" w14:textId="172FE21E" w:rsidR="005C2668" w:rsidRDefault="005C2668">
      <w:pPr>
        <w:spacing w:after="80"/>
        <w:jc w:val="center"/>
      </w:pPr>
    </w:p>
    <w:p w14:paraId="45597C0E" w14:textId="77777777" w:rsidR="005C2668" w:rsidRDefault="005C2668">
      <w:pPr>
        <w:spacing w:after="80"/>
      </w:pPr>
    </w:p>
    <w:p w14:paraId="14F90020" w14:textId="77777777" w:rsidR="005C2668" w:rsidRDefault="00000000">
      <w:pPr>
        <w:spacing w:before="80" w:after="60"/>
        <w:jc w:val="center"/>
      </w:pPr>
      <w:r>
        <w:rPr>
          <w:noProof/>
        </w:rPr>
        <w:lastRenderedPageBreak/>
        <w:drawing>
          <wp:inline distT="0" distB="0" distL="0" distR="0" wp14:anchorId="5BECD91C" wp14:editId="2851DEC4">
            <wp:extent cx="5943600" cy="3219450"/>
            <wp:effectExtent l="0" t="0" r="0" b="0"/>
            <wp:docPr id="1562964613" name="Picture 1562964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43600" cy="3219450"/>
                    </a:xfrm>
                    <a:prstGeom prst="rect">
                      <a:avLst/>
                    </a:prstGeom>
                  </pic:spPr>
                </pic:pic>
              </a:graphicData>
            </a:graphic>
          </wp:inline>
        </w:drawing>
      </w:r>
    </w:p>
    <w:p w14:paraId="2F8699B4" w14:textId="23025764" w:rsidR="005C2668" w:rsidRDefault="005C2668">
      <w:pPr>
        <w:spacing w:after="80"/>
        <w:jc w:val="center"/>
      </w:pPr>
    </w:p>
    <w:p w14:paraId="59C34C35" w14:textId="77777777" w:rsidR="005C2668" w:rsidRDefault="005C26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2668" w14:paraId="1B9030EC" w14:textId="77777777">
        <w:tc>
          <w:tcPr>
            <w:tcW w:w="9360" w:type="dxa"/>
            <w:tcBorders>
              <w:top w:val="none" w:sz="0" w:space="0" w:color="FFFFFF"/>
              <w:left w:val="single" w:sz="36" w:space="0" w:color="B89B5E"/>
              <w:bottom w:val="none" w:sz="0" w:space="0" w:color="FFFFFF"/>
              <w:right w:val="none" w:sz="0" w:space="0" w:color="FFFFFF"/>
            </w:tcBorders>
            <w:shd w:val="clear" w:color="auto" w:fill="F4F2EC"/>
            <w:tcMar>
              <w:top w:w="140" w:type="dxa"/>
              <w:left w:w="220" w:type="dxa"/>
              <w:bottom w:w="140" w:type="dxa"/>
              <w:right w:w="180" w:type="dxa"/>
            </w:tcMar>
          </w:tcPr>
          <w:p w14:paraId="344F6179" w14:textId="77777777" w:rsidR="005C2668" w:rsidRDefault="00000000">
            <w:pPr>
              <w:spacing w:after="60"/>
            </w:pPr>
            <w:r>
              <w:rPr>
                <w:rFonts w:ascii="Georgia" w:eastAsia="Georgia" w:hAnsi="Georgia" w:cs="Georgia"/>
                <w:b/>
                <w:bCs/>
                <w:color w:val="7A6434"/>
                <w:sz w:val="18"/>
                <w:szCs w:val="18"/>
              </w:rPr>
              <w:t>NOTE</w:t>
            </w:r>
          </w:p>
          <w:p w14:paraId="645B3F17" w14:textId="77777777" w:rsidR="005C2668" w:rsidRDefault="00000000">
            <w:r>
              <w:rPr>
                <w:sz w:val="20"/>
                <w:szCs w:val="20"/>
              </w:rPr>
              <w:t xml:space="preserve">Because both containers are Expanded, they split </w:t>
            </w:r>
            <w:proofErr w:type="spellStart"/>
            <w:r>
              <w:rPr>
                <w:sz w:val="20"/>
                <w:szCs w:val="20"/>
              </w:rPr>
              <w:t>RowName's</w:t>
            </w:r>
            <w:proofErr w:type="spellEnd"/>
            <w:r>
              <w:rPr>
                <w:sz w:val="20"/>
                <w:szCs w:val="20"/>
              </w:rPr>
              <w:t xml:space="preserve"> width evenly — a clean 50/50 </w:t>
            </w:r>
            <w:proofErr w:type="gramStart"/>
            <w:r>
              <w:rPr>
                <w:sz w:val="20"/>
                <w:szCs w:val="20"/>
              </w:rPr>
              <w:t>first-name</w:t>
            </w:r>
            <w:proofErr w:type="gramEnd"/>
            <w:r>
              <w:rPr>
                <w:sz w:val="20"/>
                <w:szCs w:val="20"/>
              </w:rPr>
              <w:t xml:space="preserve"> / last-name row that stays even at any screen width. This Container → Column → [label, field] unit is the pattern you will reuse for the email and password fields.</w:t>
            </w:r>
          </w:p>
        </w:tc>
      </w:tr>
    </w:tbl>
    <w:p w14:paraId="05B17FDE" w14:textId="77777777" w:rsidR="005C2668" w:rsidRDefault="005C2668">
      <w:pPr>
        <w:spacing w:after="80"/>
      </w:pPr>
    </w:p>
    <w:p w14:paraId="0583089F" w14:textId="77777777" w:rsidR="005C2668" w:rsidRDefault="005C2668">
      <w:pPr>
        <w:spacing w:after="100"/>
      </w:pPr>
    </w:p>
    <w:p w14:paraId="0EEE6C3E" w14:textId="77777777" w:rsidR="005C2668" w:rsidRDefault="00000000">
      <w:pPr>
        <w:pStyle w:val="Heading3"/>
        <w:pBdr>
          <w:bottom w:val="single" w:sz="4" w:space="6" w:color="CFE3DA"/>
        </w:pBdr>
      </w:pPr>
      <w:r>
        <w:rPr>
          <w:color w:val="5B41D9"/>
          <w:sz w:val="20"/>
          <w:szCs w:val="20"/>
        </w:rPr>
        <w:t>STEP 13</w:t>
      </w:r>
      <w:r>
        <w:rPr>
          <w:color w:val="6E7A73"/>
          <w:sz w:val="24"/>
          <w:szCs w:val="24"/>
        </w:rPr>
        <w:t xml:space="preserve">   ·   </w:t>
      </w:r>
      <w:r>
        <w:t>Add the Email Field</w:t>
      </w:r>
    </w:p>
    <w:p w14:paraId="6BBB4E01" w14:textId="77777777" w:rsidR="005C2668" w:rsidRDefault="00000000">
      <w:pPr>
        <w:spacing w:after="160"/>
      </w:pPr>
      <w:r>
        <w:t xml:space="preserve">The first and last name fields sit side by side inside </w:t>
      </w:r>
      <w:proofErr w:type="spellStart"/>
      <w:r>
        <w:t>RowName</w:t>
      </w:r>
      <w:proofErr w:type="spellEnd"/>
      <w:r>
        <w:t xml:space="preserve">. The email, password, and confirm-password fields each take a full line of their own, so they go directly into the </w:t>
      </w:r>
      <w:r>
        <w:rPr>
          <w:b/>
          <w:bCs/>
        </w:rPr>
        <w:t>Form's Column</w:t>
      </w:r>
      <w:r>
        <w:t xml:space="preserve"> — the Column that </w:t>
      </w:r>
      <w:proofErr w:type="spellStart"/>
      <w:r>
        <w:t>FlutterFlow's</w:t>
      </w:r>
      <w:proofErr w:type="spellEnd"/>
      <w:r>
        <w:t xml:space="preserve"> Form widget keeps its fields in (it already holds </w:t>
      </w:r>
      <w:proofErr w:type="spellStart"/>
      <w:r>
        <w:t>RowName</w:t>
      </w:r>
      <w:proofErr w:type="spellEnd"/>
      <w:r>
        <w:t>) — stacked one below another. We reuse the exact field unit from Step 11, so there is almost no new styling to do.</w:t>
      </w:r>
    </w:p>
    <w:p w14:paraId="0BAC6125" w14:textId="77777777" w:rsidR="005C2668" w:rsidRDefault="00000000">
      <w:pPr>
        <w:pStyle w:val="ListParagraph"/>
        <w:numPr>
          <w:ilvl w:val="0"/>
          <w:numId w:val="13"/>
        </w:numPr>
        <w:spacing w:after="100"/>
      </w:pPr>
      <w:r>
        <w:t xml:space="preserve">In the widget tree, </w:t>
      </w:r>
      <w:r>
        <w:rPr>
          <w:b/>
          <w:bCs/>
        </w:rPr>
        <w:t xml:space="preserve">right-click </w:t>
      </w:r>
      <w:proofErr w:type="spellStart"/>
      <w:r>
        <w:rPr>
          <w:b/>
          <w:bCs/>
        </w:rPr>
        <w:t>ContainerFirstName</w:t>
      </w:r>
      <w:proofErr w:type="spellEnd"/>
      <w:r>
        <w:t xml:space="preserve"> (inside </w:t>
      </w:r>
      <w:proofErr w:type="spellStart"/>
      <w:r>
        <w:t>RowName</w:t>
      </w:r>
      <w:proofErr w:type="spellEnd"/>
      <w:r>
        <w:t xml:space="preserve">) → </w:t>
      </w:r>
      <w:r>
        <w:rPr>
          <w:b/>
          <w:bCs/>
        </w:rPr>
        <w:t>Duplicate</w:t>
      </w:r>
      <w:r>
        <w:t xml:space="preserve">. The copy appears inside </w:t>
      </w:r>
      <w:proofErr w:type="spellStart"/>
      <w:r>
        <w:t>RowName</w:t>
      </w:r>
      <w:proofErr w:type="spellEnd"/>
      <w:r>
        <w:t>.</w:t>
      </w:r>
    </w:p>
    <w:p w14:paraId="6F1787C1" w14:textId="77777777" w:rsidR="005C2668" w:rsidRDefault="00000000">
      <w:pPr>
        <w:pStyle w:val="ListParagraph"/>
        <w:numPr>
          <w:ilvl w:val="0"/>
          <w:numId w:val="13"/>
        </w:numPr>
        <w:spacing w:after="100"/>
      </w:pPr>
      <w:r>
        <w:t xml:space="preserve">Drag the duplicate </w:t>
      </w:r>
      <w:r>
        <w:rPr>
          <w:b/>
          <w:bCs/>
        </w:rPr>
        <w:t xml:space="preserve">out of </w:t>
      </w:r>
      <w:proofErr w:type="spellStart"/>
      <w:r>
        <w:rPr>
          <w:b/>
          <w:bCs/>
        </w:rPr>
        <w:t>RowName</w:t>
      </w:r>
      <w:proofErr w:type="spellEnd"/>
      <w:r>
        <w:t xml:space="preserve"> so it becomes a direct child of the Form's </w:t>
      </w:r>
      <w:r>
        <w:rPr>
          <w:b/>
          <w:bCs/>
        </w:rPr>
        <w:t>Column</w:t>
      </w:r>
      <w:r>
        <w:t xml:space="preserve">, sitting just below </w:t>
      </w:r>
      <w:proofErr w:type="spellStart"/>
      <w:r>
        <w:t>RowName</w:t>
      </w:r>
      <w:proofErr w:type="spellEnd"/>
      <w:r>
        <w:t>.</w:t>
      </w:r>
    </w:p>
    <w:p w14:paraId="74BFE39B" w14:textId="77777777" w:rsidR="005C2668" w:rsidRDefault="00000000">
      <w:pPr>
        <w:pStyle w:val="ListParagraph"/>
        <w:numPr>
          <w:ilvl w:val="0"/>
          <w:numId w:val="13"/>
        </w:numPr>
        <w:spacing w:after="100"/>
      </w:pPr>
      <w:r>
        <w:t xml:space="preserve">With the duplicate container selected, go to </w:t>
      </w:r>
      <w:r>
        <w:rPr>
          <w:b/>
          <w:bCs/>
        </w:rPr>
        <w:t>Container Properties</w:t>
      </w:r>
      <w:r>
        <w:t xml:space="preserve"> and set </w:t>
      </w:r>
      <w:r>
        <w:rPr>
          <w:b/>
          <w:bCs/>
        </w:rPr>
        <w:t>Width → ∞</w:t>
      </w:r>
      <w:r>
        <w:t xml:space="preserve"> (infinity). This stretches it to fill the full width of the Column — the same ∞ you used on </w:t>
      </w:r>
      <w:proofErr w:type="spellStart"/>
      <w:r>
        <w:t>ContainerHeading</w:t>
      </w:r>
      <w:proofErr w:type="spellEnd"/>
      <w:r>
        <w:t xml:space="preserve"> and </w:t>
      </w:r>
      <w:proofErr w:type="spellStart"/>
      <w:r>
        <w:t>ContainerForm</w:t>
      </w:r>
      <w:proofErr w:type="spellEnd"/>
      <w:r>
        <w:t xml:space="preserve"> in Steps 9 and 10. You can optionally rename it </w:t>
      </w:r>
      <w:proofErr w:type="spellStart"/>
      <w:r>
        <w:rPr>
          <w:b/>
          <w:bCs/>
        </w:rPr>
        <w:t>ContainerEmail</w:t>
      </w:r>
      <w:proofErr w:type="spellEnd"/>
      <w:r>
        <w:t xml:space="preserve"> for clarity.</w:t>
      </w:r>
    </w:p>
    <w:p w14:paraId="008BB21D" w14:textId="77777777" w:rsidR="005C2668" w:rsidRDefault="00000000">
      <w:pPr>
        <w:pStyle w:val="ListParagraph"/>
        <w:numPr>
          <w:ilvl w:val="0"/>
          <w:numId w:val="13"/>
        </w:numPr>
        <w:spacing w:after="100"/>
      </w:pPr>
      <w:r>
        <w:t xml:space="preserve">Change the </w:t>
      </w:r>
      <w:r>
        <w:rPr>
          <w:b/>
          <w:bCs/>
        </w:rPr>
        <w:t>Text label</w:t>
      </w:r>
      <w:r>
        <w:t xml:space="preserve"> to </w:t>
      </w:r>
      <w:r>
        <w:rPr>
          <w:b/>
          <w:bCs/>
        </w:rPr>
        <w:t>Email</w:t>
      </w:r>
      <w:r>
        <w:t xml:space="preserve"> and the </w:t>
      </w:r>
      <w:proofErr w:type="spellStart"/>
      <w:r>
        <w:t>TextField's</w:t>
      </w:r>
      <w:proofErr w:type="spellEnd"/>
      <w:r>
        <w:t xml:space="preserve"> </w:t>
      </w:r>
      <w:r>
        <w:rPr>
          <w:b/>
          <w:bCs/>
        </w:rPr>
        <w:t>Hint Text</w:t>
      </w:r>
      <w:r>
        <w:t xml:space="preserve"> to an email placeholder (e.g. someone@email.com). The borders, radius, and </w:t>
      </w:r>
      <w:proofErr w:type="spellStart"/>
      <w:r>
        <w:t>colors</w:t>
      </w:r>
      <w:proofErr w:type="spellEnd"/>
      <w:r>
        <w:t xml:space="preserve"> all carry over from the original field.</w:t>
      </w:r>
    </w:p>
    <w:p w14:paraId="0A3CBF4E" w14:textId="77777777" w:rsidR="005C2668" w:rsidRDefault="00000000">
      <w:pPr>
        <w:pStyle w:val="ListParagraph"/>
        <w:numPr>
          <w:ilvl w:val="0"/>
          <w:numId w:val="13"/>
        </w:numPr>
        <w:spacing w:after="100"/>
      </w:pPr>
      <w:r>
        <w:lastRenderedPageBreak/>
        <w:t xml:space="preserve">With the email </w:t>
      </w:r>
      <w:proofErr w:type="spellStart"/>
      <w:r>
        <w:rPr>
          <w:b/>
          <w:bCs/>
        </w:rPr>
        <w:t>TextField</w:t>
      </w:r>
      <w:proofErr w:type="spellEnd"/>
      <w:r>
        <w:t xml:space="preserve"> selected, open </w:t>
      </w:r>
      <w:r>
        <w:rPr>
          <w:b/>
          <w:bCs/>
        </w:rPr>
        <w:t>Additional Properties</w:t>
      </w:r>
      <w:r>
        <w:t xml:space="preserve"> and set </w:t>
      </w:r>
      <w:r>
        <w:rPr>
          <w:b/>
          <w:bCs/>
        </w:rPr>
        <w:t>Keyboard Type → Email Address</w:t>
      </w:r>
      <w:r>
        <w:t>.</w:t>
      </w:r>
    </w:p>
    <w:p w14:paraId="5783D2BA" w14:textId="77777777" w:rsidR="005C2668" w:rsidRDefault="005C2668">
      <w:pPr>
        <w:spacing w:after="60"/>
      </w:pPr>
    </w:p>
    <w:p w14:paraId="7738022C" w14:textId="77777777" w:rsidR="005C2668" w:rsidRDefault="00000000">
      <w:pPr>
        <w:spacing w:after="160"/>
      </w:pPr>
      <w:r>
        <w:rPr>
          <w:b/>
          <w:bCs/>
        </w:rPr>
        <w:t>Width ∞ vs Expanded — when to use each.</w:t>
      </w:r>
      <w:r>
        <w:t xml:space="preserve"> Inside a </w:t>
      </w:r>
      <w:r>
        <w:rPr>
          <w:b/>
          <w:bCs/>
        </w:rPr>
        <w:t>Row</w:t>
      </w:r>
      <w:r>
        <w:t xml:space="preserve">, you use </w:t>
      </w:r>
      <w:r>
        <w:rPr>
          <w:b/>
          <w:bCs/>
        </w:rPr>
        <w:t>Expanded</w:t>
      </w:r>
      <w:r>
        <w:t xml:space="preserve"> because the Row distributes leftover space horizontally and Expanded claims a share of it. Inside a </w:t>
      </w:r>
      <w:r>
        <w:rPr>
          <w:b/>
          <w:bCs/>
        </w:rPr>
        <w:t>Column</w:t>
      </w:r>
      <w:r>
        <w:t xml:space="preserve">, space is distributed vertically and width is handled differently: setting the container's </w:t>
      </w:r>
      <w:r>
        <w:rPr>
          <w:b/>
          <w:bCs/>
        </w:rPr>
        <w:t>Width → ∞</w:t>
      </w:r>
      <w:r>
        <w:t xml:space="preserve"> tells it to fill the full width of its parent Column — the simpler, more direct option here. Expanded would also work, but ∞ width on a Container is the pattern you have already used on </w:t>
      </w:r>
      <w:proofErr w:type="spellStart"/>
      <w:r>
        <w:t>ContainerHeading</w:t>
      </w:r>
      <w:proofErr w:type="spellEnd"/>
      <w:r>
        <w:t xml:space="preserve"> and </w:t>
      </w:r>
      <w:proofErr w:type="spellStart"/>
      <w:r>
        <w:t>ContainerForm</w:t>
      </w:r>
      <w:proofErr w:type="spellEnd"/>
      <w:r>
        <w:t>, so it keeps the tree consistent.</w:t>
      </w:r>
    </w:p>
    <w:p w14:paraId="3AB836FD" w14:textId="77777777" w:rsidR="005C2668" w:rsidRDefault="00000000">
      <w:pPr>
        <w:spacing w:after="160"/>
      </w:pPr>
      <w:r>
        <w:rPr>
          <w:b/>
          <w:bCs/>
        </w:rPr>
        <w:t>Why set the Keyboard Type?</w:t>
      </w:r>
      <w:r>
        <w:t xml:space="preserve"> Keyboard Type tells the device which on-screen keyboard to show when the user taps the field. </w:t>
      </w:r>
      <w:r>
        <w:rPr>
          <w:b/>
          <w:bCs/>
        </w:rPr>
        <w:t>Email Address</w:t>
      </w:r>
      <w:r>
        <w:t xml:space="preserve"> surfaces the `@` and `.com` keys directly on the mobile keyboard and de-emphasises the spacebar — a small touch that makes the form noticeably faster to fill on a phone. It does not validate the address (that is the Form widget's job); it only optimises the typing experience.</w:t>
      </w:r>
    </w:p>
    <w:p w14:paraId="48225C0E" w14:textId="77777777" w:rsidR="005C2668" w:rsidRDefault="00000000">
      <w:pPr>
        <w:spacing w:before="80" w:after="60"/>
        <w:jc w:val="center"/>
      </w:pPr>
      <w:r>
        <w:rPr>
          <w:noProof/>
        </w:rPr>
        <w:drawing>
          <wp:inline distT="0" distB="0" distL="0" distR="0" wp14:anchorId="67DBC5A4" wp14:editId="753A0682">
            <wp:extent cx="5943600" cy="3590925"/>
            <wp:effectExtent l="0" t="0" r="0" b="0"/>
            <wp:docPr id="1670786950" name="Picture 1670786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43600" cy="3590925"/>
                    </a:xfrm>
                    <a:prstGeom prst="rect">
                      <a:avLst/>
                    </a:prstGeom>
                  </pic:spPr>
                </pic:pic>
              </a:graphicData>
            </a:graphic>
          </wp:inline>
        </w:drawing>
      </w:r>
    </w:p>
    <w:p w14:paraId="69325E40" w14:textId="2BDF5D8A" w:rsidR="005C2668" w:rsidRDefault="005C2668">
      <w:pPr>
        <w:spacing w:after="80"/>
        <w:jc w:val="center"/>
      </w:pPr>
    </w:p>
    <w:p w14:paraId="4C569CEF" w14:textId="77777777" w:rsidR="005C2668" w:rsidRDefault="005C26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2668" w14:paraId="171D96DE" w14:textId="77777777">
        <w:tc>
          <w:tcPr>
            <w:tcW w:w="9360" w:type="dxa"/>
            <w:tcBorders>
              <w:top w:val="none" w:sz="0" w:space="0" w:color="FFFFFF"/>
              <w:left w:val="single" w:sz="36" w:space="0" w:color="B89B5E"/>
              <w:bottom w:val="none" w:sz="0" w:space="0" w:color="FFFFFF"/>
              <w:right w:val="none" w:sz="0" w:space="0" w:color="FFFFFF"/>
            </w:tcBorders>
            <w:shd w:val="clear" w:color="auto" w:fill="F4F2EC"/>
            <w:tcMar>
              <w:top w:w="140" w:type="dxa"/>
              <w:left w:w="220" w:type="dxa"/>
              <w:bottom w:w="140" w:type="dxa"/>
              <w:right w:w="180" w:type="dxa"/>
            </w:tcMar>
          </w:tcPr>
          <w:p w14:paraId="31CF54F1" w14:textId="77777777" w:rsidR="005C2668" w:rsidRDefault="00000000">
            <w:pPr>
              <w:spacing w:after="60"/>
            </w:pPr>
            <w:r>
              <w:rPr>
                <w:rFonts w:ascii="Georgia" w:eastAsia="Georgia" w:hAnsi="Georgia" w:cs="Georgia"/>
                <w:b/>
                <w:bCs/>
                <w:color w:val="7A6434"/>
                <w:sz w:val="18"/>
                <w:szCs w:val="18"/>
              </w:rPr>
              <w:t>NOTE</w:t>
            </w:r>
          </w:p>
          <w:p w14:paraId="79FA6C67" w14:textId="77777777" w:rsidR="005C2668" w:rsidRDefault="00000000">
            <w:r>
              <w:rPr>
                <w:sz w:val="20"/>
                <w:szCs w:val="20"/>
              </w:rPr>
              <w:t xml:space="preserve">The email field is a sibling of </w:t>
            </w:r>
            <w:proofErr w:type="spellStart"/>
            <w:r>
              <w:rPr>
                <w:sz w:val="20"/>
                <w:szCs w:val="20"/>
              </w:rPr>
              <w:t>RowName</w:t>
            </w:r>
            <w:proofErr w:type="spellEnd"/>
            <w:r>
              <w:rPr>
                <w:sz w:val="20"/>
                <w:szCs w:val="20"/>
              </w:rPr>
              <w:t xml:space="preserve"> inside the Form's Column — not inside </w:t>
            </w:r>
            <w:proofErr w:type="spellStart"/>
            <w:r>
              <w:rPr>
                <w:sz w:val="20"/>
                <w:szCs w:val="20"/>
              </w:rPr>
              <w:t>RowName</w:t>
            </w:r>
            <w:proofErr w:type="spellEnd"/>
            <w:r>
              <w:rPr>
                <w:sz w:val="20"/>
                <w:szCs w:val="20"/>
              </w:rPr>
              <w:t>. The Column's Items Spacing keeps an even vertical gap between the name row, the email field, and everything below it: the same spacing principle as Step 8, applied on the vertical axis.</w:t>
            </w:r>
          </w:p>
        </w:tc>
      </w:tr>
    </w:tbl>
    <w:p w14:paraId="65318868" w14:textId="77777777" w:rsidR="005C2668" w:rsidRDefault="005C2668">
      <w:pPr>
        <w:spacing w:after="80"/>
      </w:pPr>
    </w:p>
    <w:p w14:paraId="384ADBBE" w14:textId="77777777" w:rsidR="005C2668" w:rsidRDefault="005C2668">
      <w:pPr>
        <w:spacing w:after="100"/>
      </w:pPr>
    </w:p>
    <w:p w14:paraId="2ADCD952" w14:textId="77777777" w:rsidR="005C2668" w:rsidRDefault="00000000">
      <w:pPr>
        <w:pStyle w:val="Heading3"/>
        <w:pBdr>
          <w:bottom w:val="single" w:sz="4" w:space="6" w:color="CFE3DA"/>
        </w:pBdr>
      </w:pPr>
      <w:r>
        <w:rPr>
          <w:color w:val="5B41D9"/>
          <w:sz w:val="20"/>
          <w:szCs w:val="20"/>
        </w:rPr>
        <w:lastRenderedPageBreak/>
        <w:t>STEP 14</w:t>
      </w:r>
      <w:r>
        <w:rPr>
          <w:color w:val="6E7A73"/>
          <w:sz w:val="24"/>
          <w:szCs w:val="24"/>
        </w:rPr>
        <w:t xml:space="preserve">   ·   </w:t>
      </w:r>
      <w:r>
        <w:t>Add the Password and Confirm Password Fields</w:t>
      </w:r>
    </w:p>
    <w:p w14:paraId="7589FBB2" w14:textId="77777777" w:rsidR="005C2668" w:rsidRDefault="00000000">
      <w:pPr>
        <w:spacing w:after="160"/>
      </w:pPr>
      <w:r>
        <w:t xml:space="preserve">Passwords use the same field unit, plus one switch that turns a normal </w:t>
      </w:r>
      <w:proofErr w:type="spellStart"/>
      <w:r>
        <w:t>TextField</w:t>
      </w:r>
      <w:proofErr w:type="spellEnd"/>
      <w:r>
        <w:t xml:space="preserve"> into a masked password input.</w:t>
      </w:r>
    </w:p>
    <w:p w14:paraId="4989E4DC" w14:textId="77777777" w:rsidR="005C2668" w:rsidRDefault="00000000">
      <w:pPr>
        <w:pStyle w:val="ListParagraph"/>
        <w:numPr>
          <w:ilvl w:val="0"/>
          <w:numId w:val="14"/>
        </w:numPr>
        <w:spacing w:after="100"/>
      </w:pPr>
      <w:r>
        <w:rPr>
          <w:b/>
          <w:bCs/>
        </w:rPr>
        <w:t>Duplicate</w:t>
      </w:r>
      <w:r>
        <w:t xml:space="preserve"> the email field (right-click → Duplicate) so the copy lands directly below it in the Form's Column. Change its </w:t>
      </w:r>
      <w:r>
        <w:rPr>
          <w:b/>
          <w:bCs/>
        </w:rPr>
        <w:t>Text label</w:t>
      </w:r>
      <w:r>
        <w:t xml:space="preserve"> to </w:t>
      </w:r>
      <w:r>
        <w:rPr>
          <w:b/>
          <w:bCs/>
        </w:rPr>
        <w:t>Password</w:t>
      </w:r>
      <w:r>
        <w:t xml:space="preserve"> and its </w:t>
      </w:r>
      <w:r>
        <w:rPr>
          <w:b/>
          <w:bCs/>
        </w:rPr>
        <w:t>Hint Text</w:t>
      </w:r>
      <w:r>
        <w:t xml:space="preserve"> to </w:t>
      </w:r>
      <w:r>
        <w:rPr>
          <w:b/>
          <w:bCs/>
        </w:rPr>
        <w:t>Enter Password</w:t>
      </w:r>
      <w:r>
        <w:t>.</w:t>
      </w:r>
    </w:p>
    <w:p w14:paraId="4A1D95E0" w14:textId="77777777" w:rsidR="005C2668" w:rsidRDefault="00000000">
      <w:pPr>
        <w:pStyle w:val="ListParagraph"/>
        <w:numPr>
          <w:ilvl w:val="0"/>
          <w:numId w:val="14"/>
        </w:numPr>
        <w:spacing w:after="100"/>
      </w:pPr>
      <w:r>
        <w:t xml:space="preserve">With the password </w:t>
      </w:r>
      <w:proofErr w:type="spellStart"/>
      <w:r>
        <w:rPr>
          <w:b/>
          <w:bCs/>
        </w:rPr>
        <w:t>TextField</w:t>
      </w:r>
      <w:proofErr w:type="spellEnd"/>
      <w:r>
        <w:t xml:space="preserve"> selected, open </w:t>
      </w:r>
      <w:r>
        <w:rPr>
          <w:b/>
          <w:bCs/>
        </w:rPr>
        <w:t>Additional Properties</w:t>
      </w:r>
      <w:r>
        <w:t xml:space="preserve"> and turn </w:t>
      </w:r>
      <w:r>
        <w:rPr>
          <w:b/>
          <w:bCs/>
        </w:rPr>
        <w:t>Password Field</w:t>
      </w:r>
      <w:r>
        <w:t xml:space="preserve"> ON. The field now masks typed characters as dots and reveals a </w:t>
      </w:r>
      <w:r>
        <w:rPr>
          <w:b/>
          <w:bCs/>
        </w:rPr>
        <w:t>Toggle Hide Password Icon</w:t>
      </w:r>
      <w:r>
        <w:t xml:space="preserve"> (the eye) so users can show or hide what they typed.</w:t>
      </w:r>
    </w:p>
    <w:p w14:paraId="6C0B96ED" w14:textId="77777777" w:rsidR="005C2668" w:rsidRDefault="00000000">
      <w:pPr>
        <w:pStyle w:val="ListParagraph"/>
        <w:numPr>
          <w:ilvl w:val="0"/>
          <w:numId w:val="14"/>
        </w:numPr>
        <w:spacing w:after="100"/>
      </w:pPr>
      <w:r>
        <w:rPr>
          <w:b/>
          <w:bCs/>
        </w:rPr>
        <w:t>Duplicate the password field</w:t>
      </w:r>
      <w:r>
        <w:t xml:space="preserve"> to make the confirmation field below it. Change its </w:t>
      </w:r>
      <w:r>
        <w:rPr>
          <w:b/>
          <w:bCs/>
        </w:rPr>
        <w:t>Text label</w:t>
      </w:r>
      <w:r>
        <w:t xml:space="preserve"> to </w:t>
      </w:r>
      <w:r>
        <w:rPr>
          <w:b/>
          <w:bCs/>
        </w:rPr>
        <w:t>Confirm Password</w:t>
      </w:r>
      <w:r>
        <w:t xml:space="preserve"> and its </w:t>
      </w:r>
      <w:r>
        <w:rPr>
          <w:b/>
          <w:bCs/>
        </w:rPr>
        <w:t>Hint Text</w:t>
      </w:r>
      <w:r>
        <w:t xml:space="preserve"> to </w:t>
      </w:r>
      <w:r>
        <w:rPr>
          <w:b/>
          <w:bCs/>
        </w:rPr>
        <w:t>Confirm Password</w:t>
      </w:r>
      <w:r>
        <w:t xml:space="preserve">. Because it is a copy of the password field, </w:t>
      </w:r>
      <w:r>
        <w:rPr>
          <w:b/>
          <w:bCs/>
        </w:rPr>
        <w:t>Password Field is already ON</w:t>
      </w:r>
      <w:r>
        <w:t>, so it masks input too.</w:t>
      </w:r>
    </w:p>
    <w:p w14:paraId="13A9F929" w14:textId="77777777" w:rsidR="005C2668" w:rsidRDefault="005C2668">
      <w:pPr>
        <w:spacing w:after="60"/>
      </w:pPr>
    </w:p>
    <w:p w14:paraId="7AC8657E" w14:textId="77777777" w:rsidR="005C2668" w:rsidRDefault="00000000">
      <w:pPr>
        <w:spacing w:after="160"/>
      </w:pPr>
      <w:r>
        <w:rPr>
          <w:b/>
          <w:bCs/>
        </w:rPr>
        <w:t>Why a dedicated Password Field toggle instead of just hiding the text yourself?</w:t>
      </w:r>
      <w:r>
        <w:t xml:space="preserve"> Turning on </w:t>
      </w:r>
      <w:r>
        <w:rPr>
          <w:b/>
          <w:bCs/>
        </w:rPr>
        <w:t>Password Field</w:t>
      </w:r>
      <w:r>
        <w:t xml:space="preserve"> does three jobs at once: it obscures the characters (the dots), it adds the show/hide eye icon, and it flags the input to the operating system as a secure field — so the OS skips autocorrect, keyboard suggestions, and including it in screenshots. Wiring that by hand would mean managing an obscure-text state and a separate icon button; the toggle gives you all of it in one click.</w:t>
      </w:r>
    </w:p>
    <w:p w14:paraId="74EA9D8A" w14:textId="77777777" w:rsidR="005C2668" w:rsidRDefault="00000000">
      <w:pPr>
        <w:spacing w:before="80" w:after="60"/>
        <w:jc w:val="center"/>
      </w:pPr>
      <w:r>
        <w:rPr>
          <w:noProof/>
        </w:rPr>
        <w:drawing>
          <wp:inline distT="0" distB="0" distL="0" distR="0" wp14:anchorId="4E189293" wp14:editId="1FBBFA3B">
            <wp:extent cx="5943600" cy="3590925"/>
            <wp:effectExtent l="0" t="0" r="0" b="0"/>
            <wp:docPr id="1846915001" name="Picture 184691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43600" cy="3590925"/>
                    </a:xfrm>
                    <a:prstGeom prst="rect">
                      <a:avLst/>
                    </a:prstGeom>
                  </pic:spPr>
                </pic:pic>
              </a:graphicData>
            </a:graphic>
          </wp:inline>
        </w:drawing>
      </w:r>
    </w:p>
    <w:p w14:paraId="67AAA041" w14:textId="3314322D" w:rsidR="005C2668" w:rsidRDefault="005C2668">
      <w:pPr>
        <w:spacing w:after="80"/>
        <w:jc w:val="center"/>
      </w:pPr>
    </w:p>
    <w:p w14:paraId="17D2D7D3" w14:textId="77777777" w:rsidR="005C2668" w:rsidRDefault="005C26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2668" w14:paraId="2200C877" w14:textId="77777777">
        <w:tc>
          <w:tcPr>
            <w:tcW w:w="9360" w:type="dxa"/>
            <w:tcBorders>
              <w:top w:val="none" w:sz="0" w:space="0" w:color="FFFFFF"/>
              <w:left w:val="single" w:sz="36" w:space="0" w:color="D9594C"/>
              <w:bottom w:val="none" w:sz="0" w:space="0" w:color="FFFFFF"/>
              <w:right w:val="none" w:sz="0" w:space="0" w:color="FFFFFF"/>
            </w:tcBorders>
            <w:shd w:val="clear" w:color="auto" w:fill="FDF1EE"/>
            <w:tcMar>
              <w:top w:w="140" w:type="dxa"/>
              <w:left w:w="220" w:type="dxa"/>
              <w:bottom w:w="140" w:type="dxa"/>
              <w:right w:w="180" w:type="dxa"/>
            </w:tcMar>
          </w:tcPr>
          <w:p w14:paraId="0EAE76F2" w14:textId="77777777" w:rsidR="005C2668" w:rsidRDefault="00000000">
            <w:pPr>
              <w:spacing w:after="60"/>
            </w:pPr>
            <w:r>
              <w:rPr>
                <w:rFonts w:ascii="Georgia" w:eastAsia="Georgia" w:hAnsi="Georgia" w:cs="Georgia"/>
                <w:b/>
                <w:bCs/>
                <w:color w:val="9C3528"/>
                <w:sz w:val="18"/>
                <w:szCs w:val="18"/>
              </w:rPr>
              <w:t>IMPORTANT</w:t>
            </w:r>
          </w:p>
          <w:p w14:paraId="5615EBB8" w14:textId="77777777" w:rsidR="005C2668" w:rsidRDefault="00000000">
            <w:r>
              <w:rPr>
                <w:sz w:val="20"/>
                <w:szCs w:val="20"/>
              </w:rPr>
              <w:lastRenderedPageBreak/>
              <w:t xml:space="preserve">If typed passwords ever show as plain text, the </w:t>
            </w:r>
            <w:r>
              <w:rPr>
                <w:b/>
                <w:bCs/>
                <w:sz w:val="20"/>
                <w:szCs w:val="20"/>
              </w:rPr>
              <w:t>Password Field</w:t>
            </w:r>
            <w:r>
              <w:rPr>
                <w:sz w:val="20"/>
                <w:szCs w:val="20"/>
              </w:rPr>
              <w:t xml:space="preserve"> toggle was left off on that field. The Password and Confirm Password fields each need it on — it only carries over automatically when you duplicate a field that already had it enabled.</w:t>
            </w:r>
          </w:p>
        </w:tc>
      </w:tr>
    </w:tbl>
    <w:p w14:paraId="13172FCF" w14:textId="77777777" w:rsidR="005C2668" w:rsidRDefault="005C2668">
      <w:pPr>
        <w:spacing w:after="80"/>
      </w:pPr>
    </w:p>
    <w:p w14:paraId="7B91E2F9" w14:textId="77777777" w:rsidR="005C2668" w:rsidRDefault="005C2668">
      <w:pPr>
        <w:spacing w:after="100"/>
      </w:pPr>
    </w:p>
    <w:p w14:paraId="26BD754D" w14:textId="77777777" w:rsidR="005C2668" w:rsidRDefault="00000000">
      <w:pPr>
        <w:pStyle w:val="Heading3"/>
        <w:pBdr>
          <w:bottom w:val="single" w:sz="4" w:space="6" w:color="CFE3DA"/>
        </w:pBdr>
      </w:pPr>
      <w:r>
        <w:rPr>
          <w:color w:val="5B41D9"/>
          <w:sz w:val="20"/>
          <w:szCs w:val="20"/>
        </w:rPr>
        <w:t>STEP 15</w:t>
      </w:r>
      <w:r>
        <w:rPr>
          <w:color w:val="6E7A73"/>
          <w:sz w:val="24"/>
          <w:szCs w:val="24"/>
        </w:rPr>
        <w:t xml:space="preserve">   ·   </w:t>
      </w:r>
      <w:r>
        <w:t xml:space="preserve">Add the </w:t>
      </w:r>
      <w:proofErr w:type="gramStart"/>
      <w:r>
        <w:t>Sign Up</w:t>
      </w:r>
      <w:proofErr w:type="gramEnd"/>
      <w:r>
        <w:t xml:space="preserve"> Button</w:t>
      </w:r>
    </w:p>
    <w:p w14:paraId="4D49D4C7" w14:textId="77777777" w:rsidR="005C2668" w:rsidRDefault="00000000">
      <w:pPr>
        <w:spacing w:after="160"/>
      </w:pPr>
      <w:r>
        <w:t>With all four inputs in place, add the action button at the bottom of the Form's Column.</w:t>
      </w:r>
    </w:p>
    <w:p w14:paraId="2474ACE9" w14:textId="77777777" w:rsidR="005C2668" w:rsidRDefault="00000000">
      <w:pPr>
        <w:pStyle w:val="ListParagraph"/>
        <w:numPr>
          <w:ilvl w:val="0"/>
          <w:numId w:val="15"/>
        </w:numPr>
        <w:spacing w:after="100"/>
      </w:pPr>
      <w:r>
        <w:t xml:space="preserve">In the widget tree select the </w:t>
      </w:r>
      <w:r>
        <w:rPr>
          <w:b/>
          <w:bCs/>
        </w:rPr>
        <w:t>Column inside the Form</w:t>
      </w:r>
      <w:r>
        <w:t xml:space="preserve"> (the parent of </w:t>
      </w:r>
      <w:proofErr w:type="spellStart"/>
      <w:r>
        <w:t>RowName</w:t>
      </w:r>
      <w:proofErr w:type="spellEnd"/>
      <w:r>
        <w:t xml:space="preserve"> and the field containers). Click </w:t>
      </w:r>
      <w:proofErr w:type="gramStart"/>
      <w:r>
        <w:t>its</w:t>
      </w:r>
      <w:proofErr w:type="gramEnd"/>
      <w:r>
        <w:t xml:space="preserve"> </w:t>
      </w:r>
      <w:r>
        <w:rPr>
          <w:b/>
          <w:bCs/>
        </w:rPr>
        <w:t>add child widget icon</w:t>
      </w:r>
      <w:r>
        <w:t xml:space="preserve"> — the small icon on the right of that row in the tree.</w:t>
      </w:r>
    </w:p>
    <w:p w14:paraId="2B1A3F96" w14:textId="77777777" w:rsidR="005C2668" w:rsidRDefault="00000000">
      <w:pPr>
        <w:pStyle w:val="ListParagraph"/>
        <w:numPr>
          <w:ilvl w:val="0"/>
          <w:numId w:val="15"/>
        </w:numPr>
        <w:spacing w:after="100"/>
      </w:pPr>
      <w:r>
        <w:t xml:space="preserve">In the widget search panel type </w:t>
      </w:r>
      <w:r>
        <w:rPr>
          <w:b/>
          <w:bCs/>
        </w:rPr>
        <w:t>button</w:t>
      </w:r>
      <w:r>
        <w:t xml:space="preserve"> and select </w:t>
      </w:r>
      <w:r>
        <w:rPr>
          <w:b/>
          <w:bCs/>
        </w:rPr>
        <w:t>Button</w:t>
      </w:r>
      <w:r>
        <w:t xml:space="preserve"> from the Top Results. It is added as the last child of the Column, below Confirm Password.</w:t>
      </w:r>
    </w:p>
    <w:p w14:paraId="29062846" w14:textId="77777777" w:rsidR="005C2668" w:rsidRDefault="005C2668">
      <w:pPr>
        <w:spacing w:after="40"/>
      </w:pPr>
    </w:p>
    <w:p w14:paraId="6C43C38B" w14:textId="77777777" w:rsidR="005C2668" w:rsidRDefault="00000000">
      <w:pPr>
        <w:spacing w:before="80" w:after="60"/>
        <w:jc w:val="center"/>
      </w:pPr>
      <w:r>
        <w:rPr>
          <w:noProof/>
        </w:rPr>
        <w:drawing>
          <wp:inline distT="0" distB="0" distL="0" distR="0" wp14:anchorId="097B6155" wp14:editId="5D51C0AF">
            <wp:extent cx="5943600" cy="3590925"/>
            <wp:effectExtent l="0" t="0" r="0" b="0"/>
            <wp:docPr id="1904751130" name="Picture 190475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43600" cy="3590925"/>
                    </a:xfrm>
                    <a:prstGeom prst="rect">
                      <a:avLst/>
                    </a:prstGeom>
                  </pic:spPr>
                </pic:pic>
              </a:graphicData>
            </a:graphic>
          </wp:inline>
        </w:drawing>
      </w:r>
    </w:p>
    <w:p w14:paraId="7EB19B96" w14:textId="28D5C749" w:rsidR="005C2668" w:rsidRDefault="005C2668">
      <w:pPr>
        <w:spacing w:after="80"/>
        <w:jc w:val="center"/>
      </w:pPr>
    </w:p>
    <w:p w14:paraId="7EAABF80" w14:textId="77777777" w:rsidR="005C2668" w:rsidRDefault="005C2668">
      <w:pPr>
        <w:spacing w:after="80"/>
      </w:pPr>
    </w:p>
    <w:p w14:paraId="778194FF" w14:textId="77777777" w:rsidR="005C2668" w:rsidRDefault="005C2668">
      <w:pPr>
        <w:spacing w:after="40"/>
      </w:pPr>
    </w:p>
    <w:p w14:paraId="413DF273" w14:textId="77777777" w:rsidR="005C2668" w:rsidRDefault="00000000">
      <w:pPr>
        <w:spacing w:after="160"/>
      </w:pPr>
      <w:r>
        <w:t>Now style the button:</w:t>
      </w:r>
    </w:p>
    <w:p w14:paraId="008AEA57" w14:textId="77777777" w:rsidR="005C2668" w:rsidRDefault="00000000">
      <w:pPr>
        <w:pStyle w:val="ListParagraph"/>
        <w:numPr>
          <w:ilvl w:val="0"/>
          <w:numId w:val="15"/>
        </w:numPr>
        <w:spacing w:after="100"/>
      </w:pPr>
      <w:r>
        <w:t xml:space="preserve">With the </w:t>
      </w:r>
      <w:r>
        <w:rPr>
          <w:b/>
          <w:bCs/>
        </w:rPr>
        <w:t>Button</w:t>
      </w:r>
      <w:r>
        <w:t xml:space="preserve"> selected, find </w:t>
      </w:r>
      <w:r>
        <w:rPr>
          <w:b/>
          <w:bCs/>
        </w:rPr>
        <w:t>Button Text</w:t>
      </w:r>
      <w:r>
        <w:t xml:space="preserve"> in the Properties panel and set it to </w:t>
      </w:r>
      <w:r>
        <w:rPr>
          <w:b/>
          <w:bCs/>
        </w:rPr>
        <w:t>Sign up</w:t>
      </w:r>
      <w:r>
        <w:t>.</w:t>
      </w:r>
    </w:p>
    <w:p w14:paraId="6C4CC6CC" w14:textId="77777777" w:rsidR="005C2668" w:rsidRDefault="00000000">
      <w:pPr>
        <w:pStyle w:val="ListParagraph"/>
        <w:numPr>
          <w:ilvl w:val="0"/>
          <w:numId w:val="15"/>
        </w:numPr>
        <w:spacing w:after="100"/>
      </w:pPr>
      <w:r>
        <w:t xml:space="preserve">In </w:t>
      </w:r>
      <w:r>
        <w:rPr>
          <w:b/>
          <w:bCs/>
        </w:rPr>
        <w:t>Button Default Style</w:t>
      </w:r>
      <w:r>
        <w:t xml:space="preserve">, set the </w:t>
      </w:r>
      <w:r>
        <w:rPr>
          <w:b/>
          <w:bCs/>
        </w:rPr>
        <w:t xml:space="preserve">Fill </w:t>
      </w:r>
      <w:proofErr w:type="spellStart"/>
      <w:r>
        <w:rPr>
          <w:b/>
          <w:bCs/>
        </w:rPr>
        <w:t>Color</w:t>
      </w:r>
      <w:proofErr w:type="spellEnd"/>
      <w:r>
        <w:rPr>
          <w:b/>
          <w:bCs/>
        </w:rPr>
        <w:t xml:space="preserve"> → Primary</w:t>
      </w:r>
      <w:r>
        <w:t xml:space="preserve"> (your project's primary theme </w:t>
      </w:r>
      <w:proofErr w:type="spellStart"/>
      <w:r>
        <w:t>color</w:t>
      </w:r>
      <w:proofErr w:type="spellEnd"/>
      <w:r>
        <w:t xml:space="preserve">) so the button matches your brand, and set </w:t>
      </w:r>
      <w:r>
        <w:rPr>
          <w:b/>
          <w:bCs/>
        </w:rPr>
        <w:t>Height → 40</w:t>
      </w:r>
      <w:r>
        <w:t xml:space="preserve">. The label is already Primary Family, Semi Bold, 16 </w:t>
      </w:r>
      <w:proofErr w:type="spellStart"/>
      <w:r>
        <w:t>px</w:t>
      </w:r>
      <w:proofErr w:type="spellEnd"/>
      <w:r>
        <w:t>, white — adjust only if you want to.</w:t>
      </w:r>
    </w:p>
    <w:p w14:paraId="58736CFB" w14:textId="77777777" w:rsidR="005C2668" w:rsidRDefault="005C2668">
      <w:pPr>
        <w:spacing w:after="60"/>
      </w:pPr>
    </w:p>
    <w:p w14:paraId="5F28BBB6" w14:textId="77777777" w:rsidR="005C2668" w:rsidRDefault="00000000">
      <w:pPr>
        <w:spacing w:after="160"/>
      </w:pPr>
      <w:r>
        <w:rPr>
          <w:b/>
          <w:bCs/>
        </w:rPr>
        <w:t xml:space="preserve">Why bind the Fill </w:t>
      </w:r>
      <w:proofErr w:type="spellStart"/>
      <w:r>
        <w:rPr>
          <w:b/>
          <w:bCs/>
        </w:rPr>
        <w:t>Color</w:t>
      </w:r>
      <w:proofErr w:type="spellEnd"/>
      <w:r>
        <w:rPr>
          <w:b/>
          <w:bCs/>
        </w:rPr>
        <w:t xml:space="preserve"> to Primary instead of picking a hex value?</w:t>
      </w:r>
      <w:r>
        <w:t xml:space="preserve"> Choosing </w:t>
      </w:r>
      <w:r>
        <w:rPr>
          <w:b/>
          <w:bCs/>
        </w:rPr>
        <w:t>Primary</w:t>
      </w:r>
      <w:r>
        <w:t xml:space="preserve"> </w:t>
      </w:r>
      <w:proofErr w:type="gramStart"/>
      <w:r>
        <w:t>links</w:t>
      </w:r>
      <w:proofErr w:type="gramEnd"/>
      <w:r>
        <w:t xml:space="preserve"> the button to your project's </w:t>
      </w:r>
      <w:proofErr w:type="spellStart"/>
      <w:r>
        <w:t>color</w:t>
      </w:r>
      <w:proofErr w:type="spellEnd"/>
      <w:r>
        <w:t xml:space="preserve"> theme rather than </w:t>
      </w:r>
      <w:proofErr w:type="gramStart"/>
      <w:r>
        <w:t>hard-coding</w:t>
      </w:r>
      <w:proofErr w:type="gramEnd"/>
      <w:r>
        <w:t xml:space="preserve"> a </w:t>
      </w:r>
      <w:proofErr w:type="spellStart"/>
      <w:r>
        <w:t>color</w:t>
      </w:r>
      <w:proofErr w:type="spellEnd"/>
      <w:r>
        <w:t xml:space="preserve">. Change the primary </w:t>
      </w:r>
      <w:proofErr w:type="spellStart"/>
      <w:r>
        <w:t>color</w:t>
      </w:r>
      <w:proofErr w:type="spellEnd"/>
      <w:r>
        <w:t xml:space="preserve"> once in Theme Settings later and every button using it updates automatically — the same set-it-in-one-place reasoning behind Items Spacing over per-widget padding.</w:t>
      </w:r>
    </w:p>
    <w:p w14:paraId="38B62FDA" w14:textId="77777777" w:rsidR="005C2668" w:rsidRDefault="00000000">
      <w:pPr>
        <w:spacing w:before="80" w:after="60"/>
        <w:jc w:val="center"/>
      </w:pPr>
      <w:r>
        <w:rPr>
          <w:noProof/>
        </w:rPr>
        <w:drawing>
          <wp:inline distT="0" distB="0" distL="0" distR="0" wp14:anchorId="2459EC5E" wp14:editId="28CD901E">
            <wp:extent cx="5943600" cy="3590925"/>
            <wp:effectExtent l="0" t="0" r="0" b="0"/>
            <wp:docPr id="1271943539" name="Picture 1271943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43600" cy="3590925"/>
                    </a:xfrm>
                    <a:prstGeom prst="rect">
                      <a:avLst/>
                    </a:prstGeom>
                  </pic:spPr>
                </pic:pic>
              </a:graphicData>
            </a:graphic>
          </wp:inline>
        </w:drawing>
      </w:r>
    </w:p>
    <w:p w14:paraId="405685E7" w14:textId="2C4AF451" w:rsidR="005C2668" w:rsidRDefault="005C2668">
      <w:pPr>
        <w:spacing w:after="80"/>
        <w:jc w:val="center"/>
      </w:pPr>
    </w:p>
    <w:p w14:paraId="525BC23D" w14:textId="77777777" w:rsidR="005C2668" w:rsidRDefault="005C26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2668" w14:paraId="17C675C0" w14:textId="77777777">
        <w:tc>
          <w:tcPr>
            <w:tcW w:w="9360" w:type="dxa"/>
            <w:tcBorders>
              <w:top w:val="none" w:sz="0" w:space="0" w:color="FFFFFF"/>
              <w:left w:val="single" w:sz="36" w:space="0" w:color="2E9E6B"/>
              <w:bottom w:val="none" w:sz="0" w:space="0" w:color="FFFFFF"/>
              <w:right w:val="none" w:sz="0" w:space="0" w:color="FFFFFF"/>
            </w:tcBorders>
            <w:shd w:val="clear" w:color="auto" w:fill="EDF7F0"/>
            <w:tcMar>
              <w:top w:w="140" w:type="dxa"/>
              <w:left w:w="220" w:type="dxa"/>
              <w:bottom w:w="140" w:type="dxa"/>
              <w:right w:w="180" w:type="dxa"/>
            </w:tcMar>
          </w:tcPr>
          <w:p w14:paraId="25377767" w14:textId="77777777" w:rsidR="005C2668" w:rsidRDefault="00000000">
            <w:pPr>
              <w:spacing w:after="60"/>
            </w:pPr>
            <w:r>
              <w:rPr>
                <w:rFonts w:ascii="Georgia" w:eastAsia="Georgia" w:hAnsi="Georgia" w:cs="Georgia"/>
                <w:b/>
                <w:bCs/>
                <w:color w:val="1B6B47"/>
                <w:sz w:val="18"/>
                <w:szCs w:val="18"/>
              </w:rPr>
              <w:t>TIP</w:t>
            </w:r>
          </w:p>
          <w:p w14:paraId="5BEC6AB4" w14:textId="77777777" w:rsidR="005C2668" w:rsidRDefault="00000000">
            <w:r>
              <w:rPr>
                <w:sz w:val="20"/>
                <w:szCs w:val="20"/>
              </w:rPr>
              <w:t xml:space="preserve">The button defaults to its content width — just wide enough for "Sign up". If you want a full-width button (common on signup forms), set its </w:t>
            </w:r>
            <w:r>
              <w:rPr>
                <w:b/>
                <w:bCs/>
                <w:sz w:val="20"/>
                <w:szCs w:val="20"/>
              </w:rPr>
              <w:t>Width → ∞</w:t>
            </w:r>
            <w:r>
              <w:rPr>
                <w:sz w:val="20"/>
                <w:szCs w:val="20"/>
              </w:rPr>
              <w:t xml:space="preserve"> so it stretches across the padded column.</w:t>
            </w:r>
          </w:p>
        </w:tc>
      </w:tr>
    </w:tbl>
    <w:p w14:paraId="33A011FB" w14:textId="77777777" w:rsidR="005C2668" w:rsidRDefault="005C2668">
      <w:pPr>
        <w:spacing w:after="80"/>
      </w:pPr>
    </w:p>
    <w:p w14:paraId="1EDE8BC0" w14:textId="77777777" w:rsidR="005C2668" w:rsidRDefault="005C2668">
      <w:pPr>
        <w:spacing w:after="100"/>
      </w:pPr>
    </w:p>
    <w:p w14:paraId="5AA3F5C0" w14:textId="77777777" w:rsidR="005C2668" w:rsidRDefault="00000000">
      <w:pPr>
        <w:pStyle w:val="Heading3"/>
        <w:pBdr>
          <w:bottom w:val="single" w:sz="4" w:space="6" w:color="CFE3DA"/>
        </w:pBdr>
      </w:pPr>
      <w:r>
        <w:rPr>
          <w:color w:val="5B41D9"/>
          <w:sz w:val="20"/>
          <w:szCs w:val="20"/>
        </w:rPr>
        <w:t>STEP 16</w:t>
      </w:r>
      <w:r>
        <w:rPr>
          <w:color w:val="6E7A73"/>
          <w:sz w:val="24"/>
          <w:szCs w:val="24"/>
        </w:rPr>
        <w:t xml:space="preserve">   ·   </w:t>
      </w:r>
      <w:r>
        <w:t xml:space="preserve">Add the Footer Link with a </w:t>
      </w:r>
      <w:proofErr w:type="spellStart"/>
      <w:r>
        <w:t>RichText</w:t>
      </w:r>
      <w:proofErr w:type="spellEnd"/>
      <w:r>
        <w:t xml:space="preserve"> Widget</w:t>
      </w:r>
    </w:p>
    <w:p w14:paraId="5F17BF02" w14:textId="77777777" w:rsidR="005C2668" w:rsidRDefault="00000000">
      <w:pPr>
        <w:spacing w:after="160"/>
      </w:pPr>
      <w:r>
        <w:t xml:space="preserve">A short line under the button lets users who already have an account jump to the Login page. The trick is that this one line has </w:t>
      </w:r>
      <w:r>
        <w:rPr>
          <w:b/>
          <w:bCs/>
        </w:rPr>
        <w:t>two different styles</w:t>
      </w:r>
      <w:r>
        <w:t xml:space="preserve"> in it: plain </w:t>
      </w:r>
      <w:proofErr w:type="spellStart"/>
      <w:r>
        <w:t>gray</w:t>
      </w:r>
      <w:proofErr w:type="spellEnd"/>
      <w:r>
        <w:t xml:space="preserve"> text ("Already have an account?") followed by a </w:t>
      </w:r>
      <w:proofErr w:type="spellStart"/>
      <w:r>
        <w:t>colored</w:t>
      </w:r>
      <w:proofErr w:type="spellEnd"/>
      <w:r>
        <w:t xml:space="preserve">, tappable link ("Log In"). A single Text widget can only carry one style, so instead of a Text we use a </w:t>
      </w:r>
      <w:proofErr w:type="spellStart"/>
      <w:r>
        <w:rPr>
          <w:b/>
          <w:bCs/>
        </w:rPr>
        <w:t>RichText</w:t>
      </w:r>
      <w:proofErr w:type="spellEnd"/>
      <w:r>
        <w:t xml:space="preserve"> widget — it lets you split one line into multiple styled pieces called </w:t>
      </w:r>
      <w:proofErr w:type="spellStart"/>
      <w:r>
        <w:rPr>
          <w:b/>
          <w:bCs/>
        </w:rPr>
        <w:t>TextSpans</w:t>
      </w:r>
      <w:proofErr w:type="spellEnd"/>
      <w:r>
        <w:t>.</w:t>
      </w:r>
    </w:p>
    <w:p w14:paraId="2D079E06" w14:textId="77777777" w:rsidR="005C2668" w:rsidRDefault="00000000">
      <w:pPr>
        <w:pStyle w:val="ListParagraph"/>
        <w:numPr>
          <w:ilvl w:val="0"/>
          <w:numId w:val="16"/>
        </w:numPr>
        <w:spacing w:after="100"/>
      </w:pPr>
      <w:r>
        <w:t xml:space="preserve">Select the form area (below the </w:t>
      </w:r>
      <w:proofErr w:type="gramStart"/>
      <w:r>
        <w:t>Sign Up</w:t>
      </w:r>
      <w:proofErr w:type="gramEnd"/>
      <w:r>
        <w:t xml:space="preserve"> button) and add a </w:t>
      </w:r>
      <w:proofErr w:type="spellStart"/>
      <w:r>
        <w:rPr>
          <w:b/>
          <w:bCs/>
        </w:rPr>
        <w:t>RichText</w:t>
      </w:r>
      <w:proofErr w:type="spellEnd"/>
      <w:r>
        <w:t xml:space="preserve"> widget. Search </w:t>
      </w:r>
      <w:proofErr w:type="spellStart"/>
      <w:r>
        <w:rPr>
          <w:b/>
          <w:bCs/>
        </w:rPr>
        <w:t>richText</w:t>
      </w:r>
      <w:proofErr w:type="spellEnd"/>
      <w:r>
        <w:t xml:space="preserve"> in the widget panel and pick it from the Top Results.</w:t>
      </w:r>
    </w:p>
    <w:p w14:paraId="18460E0B" w14:textId="77777777" w:rsidR="005C2668" w:rsidRDefault="00000000">
      <w:pPr>
        <w:pStyle w:val="ListParagraph"/>
        <w:numPr>
          <w:ilvl w:val="0"/>
          <w:numId w:val="16"/>
        </w:numPr>
        <w:spacing w:after="100"/>
      </w:pPr>
      <w:proofErr w:type="spellStart"/>
      <w:r>
        <w:lastRenderedPageBreak/>
        <w:t>FlutterFlow</w:t>
      </w:r>
      <w:proofErr w:type="spellEnd"/>
      <w:r>
        <w:t xml:space="preserve"> seeds every new </w:t>
      </w:r>
      <w:proofErr w:type="spellStart"/>
      <w:r>
        <w:t>RichText</w:t>
      </w:r>
      <w:proofErr w:type="spellEnd"/>
      <w:r>
        <w:t xml:space="preserve"> with a long example made of </w:t>
      </w:r>
      <w:r>
        <w:rPr>
          <w:b/>
          <w:bCs/>
        </w:rPr>
        <w:t xml:space="preserve">seven </w:t>
      </w:r>
      <w:proofErr w:type="spellStart"/>
      <w:r>
        <w:rPr>
          <w:b/>
          <w:bCs/>
        </w:rPr>
        <w:t>TextSpans</w:t>
      </w:r>
      <w:proofErr w:type="spellEnd"/>
      <w:r>
        <w:t xml:space="preserve"> (bold, italics, underline, and so on). We only need two. In the </w:t>
      </w:r>
      <w:r>
        <w:rPr>
          <w:b/>
          <w:bCs/>
        </w:rPr>
        <w:t>Rich Text Content</w:t>
      </w:r>
      <w:r>
        <w:t xml:space="preserve"> panel, </w:t>
      </w:r>
      <w:r>
        <w:rPr>
          <w:b/>
          <w:bCs/>
        </w:rPr>
        <w:t xml:space="preserve">delete </w:t>
      </w:r>
      <w:proofErr w:type="spellStart"/>
      <w:r>
        <w:rPr>
          <w:b/>
          <w:bCs/>
        </w:rPr>
        <w:t>TextSpans</w:t>
      </w:r>
      <w:proofErr w:type="spellEnd"/>
      <w:r>
        <w:rPr>
          <w:b/>
          <w:bCs/>
        </w:rPr>
        <w:t xml:space="preserve"> 3–7</w:t>
      </w:r>
      <w:r>
        <w:t xml:space="preserve"> (the trash icon on each row), leaving just </w:t>
      </w:r>
      <w:proofErr w:type="spellStart"/>
      <w:r>
        <w:rPr>
          <w:b/>
          <w:bCs/>
        </w:rPr>
        <w:t>TextSpan</w:t>
      </w:r>
      <w:proofErr w:type="spellEnd"/>
      <w:r>
        <w:rPr>
          <w:b/>
          <w:bCs/>
        </w:rPr>
        <w:t xml:space="preserve"> 1</w:t>
      </w:r>
      <w:r>
        <w:t xml:space="preserve"> and </w:t>
      </w:r>
      <w:proofErr w:type="spellStart"/>
      <w:r>
        <w:rPr>
          <w:b/>
          <w:bCs/>
        </w:rPr>
        <w:t>TextSpan</w:t>
      </w:r>
      <w:proofErr w:type="spellEnd"/>
      <w:r>
        <w:rPr>
          <w:b/>
          <w:bCs/>
        </w:rPr>
        <w:t xml:space="preserve"> 2</w:t>
      </w:r>
      <w:r>
        <w:t>.</w:t>
      </w:r>
    </w:p>
    <w:p w14:paraId="529588DF" w14:textId="77777777" w:rsidR="005C2668" w:rsidRDefault="00000000">
      <w:pPr>
        <w:pStyle w:val="ListParagraph"/>
        <w:numPr>
          <w:ilvl w:val="0"/>
          <w:numId w:val="16"/>
        </w:numPr>
        <w:spacing w:after="100"/>
      </w:pPr>
      <w:r>
        <w:t xml:space="preserve">Set </w:t>
      </w:r>
      <w:proofErr w:type="spellStart"/>
      <w:r>
        <w:rPr>
          <w:b/>
          <w:bCs/>
        </w:rPr>
        <w:t>TextSpan</w:t>
      </w:r>
      <w:proofErr w:type="spellEnd"/>
      <w:r>
        <w:rPr>
          <w:b/>
          <w:bCs/>
        </w:rPr>
        <w:t xml:space="preserve"> 1</w:t>
      </w:r>
      <w:r>
        <w:t xml:space="preserve"> to the plain part — </w:t>
      </w:r>
      <w:r>
        <w:rPr>
          <w:b/>
          <w:bCs/>
        </w:rPr>
        <w:t>Already have an account?</w:t>
      </w:r>
      <w:r>
        <w:t xml:space="preserve"> — and leave it in the default body style/</w:t>
      </w:r>
      <w:proofErr w:type="spellStart"/>
      <w:r>
        <w:t>gray</w:t>
      </w:r>
      <w:proofErr w:type="spellEnd"/>
      <w:r>
        <w:t>.</w:t>
      </w:r>
    </w:p>
    <w:p w14:paraId="4DB0BAC9" w14:textId="77777777" w:rsidR="005C2668" w:rsidRDefault="00000000">
      <w:pPr>
        <w:pStyle w:val="ListParagraph"/>
        <w:numPr>
          <w:ilvl w:val="0"/>
          <w:numId w:val="16"/>
        </w:numPr>
        <w:spacing w:after="100"/>
      </w:pPr>
      <w:r>
        <w:t xml:space="preserve">Set </w:t>
      </w:r>
      <w:proofErr w:type="spellStart"/>
      <w:r>
        <w:rPr>
          <w:b/>
          <w:bCs/>
        </w:rPr>
        <w:t>TextSpan</w:t>
      </w:r>
      <w:proofErr w:type="spellEnd"/>
      <w:r>
        <w:rPr>
          <w:b/>
          <w:bCs/>
        </w:rPr>
        <w:t xml:space="preserve"> 2</w:t>
      </w:r>
      <w:r>
        <w:t xml:space="preserve"> to the link part — </w:t>
      </w:r>
      <w:r>
        <w:rPr>
          <w:b/>
          <w:bCs/>
        </w:rPr>
        <w:t>Log In</w:t>
      </w:r>
      <w:r>
        <w:t xml:space="preserve">. Click its </w:t>
      </w:r>
      <w:r>
        <w:rPr>
          <w:b/>
          <w:bCs/>
        </w:rPr>
        <w:t xml:space="preserve">edit </w:t>
      </w:r>
      <w:proofErr w:type="spellStart"/>
      <w:r>
        <w:rPr>
          <w:b/>
          <w:bCs/>
        </w:rPr>
        <w:t>TextSpan</w:t>
      </w:r>
      <w:proofErr w:type="spellEnd"/>
      <w:r>
        <w:rPr>
          <w:b/>
          <w:bCs/>
        </w:rPr>
        <w:t xml:space="preserve"> properties</w:t>
      </w:r>
      <w:r>
        <w:t xml:space="preserve"> icon (the "A" on that span's row) to open its own Text Style panel.</w:t>
      </w:r>
    </w:p>
    <w:p w14:paraId="0FFAA0D1" w14:textId="77777777" w:rsidR="005C2668" w:rsidRDefault="00000000">
      <w:pPr>
        <w:pStyle w:val="ListParagraph"/>
        <w:numPr>
          <w:ilvl w:val="0"/>
          <w:numId w:val="16"/>
        </w:numPr>
        <w:spacing w:after="100"/>
      </w:pPr>
      <w:r>
        <w:t xml:space="preserve">Style the link span: </w:t>
      </w:r>
      <w:r>
        <w:rPr>
          <w:b/>
          <w:bCs/>
        </w:rPr>
        <w:t>Font Weight → Bold (700)</w:t>
      </w:r>
      <w:r>
        <w:t xml:space="preserve">, </w:t>
      </w:r>
      <w:r>
        <w:rPr>
          <w:b/>
          <w:bCs/>
        </w:rPr>
        <w:t>Font Size → 14</w:t>
      </w:r>
      <w:r>
        <w:t xml:space="preserve">, and most importantly </w:t>
      </w:r>
      <w:r>
        <w:rPr>
          <w:b/>
          <w:bCs/>
        </w:rPr>
        <w:t xml:space="preserve">Text </w:t>
      </w:r>
      <w:proofErr w:type="spellStart"/>
      <w:r>
        <w:rPr>
          <w:b/>
          <w:bCs/>
        </w:rPr>
        <w:t>Color</w:t>
      </w:r>
      <w:proofErr w:type="spellEnd"/>
      <w:r>
        <w:rPr>
          <w:b/>
          <w:bCs/>
        </w:rPr>
        <w:t xml:space="preserve"> → Primary</w:t>
      </w:r>
      <w:r>
        <w:t xml:space="preserve"> so it reads as a tappable link in your brand </w:t>
      </w:r>
      <w:proofErr w:type="spellStart"/>
      <w:r>
        <w:t>color</w:t>
      </w:r>
      <w:proofErr w:type="spellEnd"/>
      <w:r>
        <w:t>.</w:t>
      </w:r>
    </w:p>
    <w:p w14:paraId="1CF825B4" w14:textId="77777777" w:rsidR="005C2668" w:rsidRDefault="005C2668">
      <w:pPr>
        <w:spacing w:after="60"/>
      </w:pPr>
    </w:p>
    <w:p w14:paraId="76CB3192" w14:textId="77777777" w:rsidR="005C2668" w:rsidRDefault="00000000">
      <w:pPr>
        <w:spacing w:before="120" w:after="40"/>
      </w:pPr>
      <w:r>
        <w:rPr>
          <w:rFonts w:ascii="Georgia" w:eastAsia="Georgia" w:hAnsi="Georgia" w:cs="Georgia"/>
          <w:b/>
          <w:bCs/>
          <w:color w:val="5B41D9"/>
          <w:sz w:val="23"/>
          <w:szCs w:val="23"/>
        </w:rPr>
        <w:t>Alignment — a property here, but a *widget* in Flutter</w:t>
      </w:r>
    </w:p>
    <w:p w14:paraId="6C399D4E" w14:textId="77777777" w:rsidR="005C2668" w:rsidRDefault="00000000">
      <w:pPr>
        <w:pStyle w:val="ListParagraph"/>
        <w:numPr>
          <w:ilvl w:val="0"/>
          <w:numId w:val="16"/>
        </w:numPr>
        <w:spacing w:after="100"/>
      </w:pPr>
      <w:r>
        <w:t xml:space="preserve">With the </w:t>
      </w:r>
      <w:proofErr w:type="spellStart"/>
      <w:r>
        <w:rPr>
          <w:b/>
          <w:bCs/>
        </w:rPr>
        <w:t>RichText</w:t>
      </w:r>
      <w:proofErr w:type="spellEnd"/>
      <w:r>
        <w:t xml:space="preserve"> selected, find its </w:t>
      </w:r>
      <w:r>
        <w:rPr>
          <w:b/>
          <w:bCs/>
        </w:rPr>
        <w:t>Alignment</w:t>
      </w:r>
      <w:r>
        <w:t xml:space="preserve"> control — an X / Y pad where each axis runs from </w:t>
      </w:r>
      <w:r>
        <w:rPr>
          <w:b/>
          <w:bCs/>
        </w:rPr>
        <w:t>−1 to +1</w:t>
      </w:r>
      <w:r>
        <w:t xml:space="preserve"> (X: −1 = left, 0 = </w:t>
      </w:r>
      <w:proofErr w:type="spellStart"/>
      <w:r>
        <w:t>center</w:t>
      </w:r>
      <w:proofErr w:type="spellEnd"/>
      <w:r>
        <w:t xml:space="preserve">, +1 = right; Y: −1 = top, +1 = bottom). Set </w:t>
      </w:r>
      <w:r>
        <w:rPr>
          <w:b/>
          <w:bCs/>
        </w:rPr>
        <w:t>X → −1</w:t>
      </w:r>
      <w:r>
        <w:t xml:space="preserve"> to pin the footer to the </w:t>
      </w:r>
      <w:r>
        <w:rPr>
          <w:b/>
          <w:bCs/>
        </w:rPr>
        <w:t>left</w:t>
      </w:r>
      <w:r>
        <w:t xml:space="preserve"> edge so it lines up under the form fields.</w:t>
      </w:r>
    </w:p>
    <w:p w14:paraId="7954AF7F" w14:textId="77777777" w:rsidR="005C2668" w:rsidRDefault="00000000">
      <w:pPr>
        <w:spacing w:after="160"/>
      </w:pPr>
      <w:r>
        <w:t xml:space="preserve">In </w:t>
      </w:r>
      <w:proofErr w:type="spellStart"/>
      <w:r>
        <w:t>FlutterFlow</w:t>
      </w:r>
      <w:proofErr w:type="spellEnd"/>
      <w:r>
        <w:t xml:space="preserve"> alignment looks like just another property — that X/Y pair you just set. But under the hood </w:t>
      </w:r>
      <w:r>
        <w:rPr>
          <w:b/>
          <w:bCs/>
        </w:rPr>
        <w:t>Flutter has no "alignment" property on a bare widget; alignment is its own widget</w:t>
      </w:r>
      <w:r>
        <w:t xml:space="preserve">, called </w:t>
      </w:r>
      <w:r>
        <w:rPr>
          <w:b/>
          <w:bCs/>
        </w:rPr>
        <w:t>`Align`</w:t>
      </w:r>
      <w:r>
        <w:t xml:space="preserve">. </w:t>
      </w:r>
      <w:proofErr w:type="spellStart"/>
      <w:r>
        <w:t>FlutterFlow's</w:t>
      </w:r>
      <w:proofErr w:type="spellEnd"/>
      <w:r>
        <w:t xml:space="preserve"> −1…+1 pair maps one-to-one onto Flutter's `</w:t>
      </w:r>
      <w:proofErr w:type="gramStart"/>
      <w:r>
        <w:t>Alignment(</w:t>
      </w:r>
      <w:proofErr w:type="gramEnd"/>
      <w:r>
        <w:t xml:space="preserve">x, </w:t>
      </w:r>
      <w:proofErr w:type="gramStart"/>
      <w:r>
        <w:t>y)`</w:t>
      </w:r>
      <w:proofErr w:type="gramEnd"/>
      <w:r>
        <w:t xml:space="preserve"> constructor (the exact same coordinate space). And the everyday </w:t>
      </w:r>
      <w:r>
        <w:rPr>
          <w:b/>
          <w:bCs/>
        </w:rPr>
        <w:t>`</w:t>
      </w:r>
      <w:proofErr w:type="spellStart"/>
      <w:r>
        <w:rPr>
          <w:b/>
          <w:bCs/>
        </w:rPr>
        <w:t>Center</w:t>
      </w:r>
      <w:proofErr w:type="spellEnd"/>
      <w:r>
        <w:rPr>
          <w:b/>
          <w:bCs/>
        </w:rPr>
        <w:t>`</w:t>
      </w:r>
      <w:r>
        <w:t xml:space="preserve"> widget you reach for is simply `Align` with its alignment hard-coded to the middle — `</w:t>
      </w:r>
      <w:proofErr w:type="spellStart"/>
      <w:r>
        <w:t>Center</w:t>
      </w:r>
      <w:proofErr w:type="spellEnd"/>
      <w:r>
        <w:t>` literally wraps `</w:t>
      </w:r>
      <w:proofErr w:type="gramStart"/>
      <w:r>
        <w:t>Align(</w:t>
      </w:r>
      <w:proofErr w:type="gramEnd"/>
      <w:r>
        <w:t xml:space="preserve">alignment: </w:t>
      </w:r>
      <w:proofErr w:type="spellStart"/>
      <w:proofErr w:type="gramStart"/>
      <w:r>
        <w:t>Alignment.center</w:t>
      </w:r>
      <w:proofErr w:type="spellEnd"/>
      <w:r>
        <w:t>)`</w:t>
      </w:r>
      <w:proofErr w:type="gramEnd"/>
      <w:r>
        <w:t xml:space="preserve">. </w:t>
      </w:r>
      <w:proofErr w:type="gramStart"/>
      <w:r>
        <w:t>So</w:t>
      </w:r>
      <w:proofErr w:type="gramEnd"/>
      <w:r>
        <w:t xml:space="preserve"> every time you nudge that Alignment pad, </w:t>
      </w:r>
      <w:proofErr w:type="spellStart"/>
      <w:r>
        <w:t>FlutterFlow</w:t>
      </w:r>
      <w:proofErr w:type="spellEnd"/>
      <w:r>
        <w:t xml:space="preserve"> is really wrapping your content in an </w:t>
      </w:r>
      <w:r>
        <w:rPr>
          <w:b/>
          <w:bCs/>
        </w:rPr>
        <w:t>Align</w:t>
      </w:r>
      <w:r>
        <w:t xml:space="preserve"> widget in the generated code. That is also why </w:t>
      </w:r>
      <w:proofErr w:type="spellStart"/>
      <w:r>
        <w:rPr>
          <w:b/>
          <w:bCs/>
        </w:rPr>
        <w:t>Center</w:t>
      </w:r>
      <w:proofErr w:type="spellEnd"/>
      <w:r>
        <w:t xml:space="preserve"> (Step 8</w:t>
      </w:r>
      <w:proofErr w:type="gramStart"/>
      <w:r>
        <w:t>)</w:t>
      </w:r>
      <w:proofErr w:type="gramEnd"/>
      <w:r>
        <w:t xml:space="preserve"> and this Alignment pad feel like cousins: they are the same widget, one with a fixed setting and one you can dial in by hand.</w:t>
      </w:r>
    </w:p>
    <w:p w14:paraId="40DD8636" w14:textId="77777777" w:rsidR="005C2668" w:rsidRDefault="005C2668">
      <w:pPr>
        <w:spacing w:after="40"/>
      </w:pPr>
    </w:p>
    <w:p w14:paraId="0D728ED3" w14:textId="77777777" w:rsidR="005C2668" w:rsidRDefault="00000000">
      <w:pPr>
        <w:spacing w:before="80" w:after="60"/>
        <w:jc w:val="center"/>
      </w:pPr>
      <w:r>
        <w:rPr>
          <w:noProof/>
        </w:rPr>
        <w:drawing>
          <wp:inline distT="0" distB="0" distL="0" distR="0" wp14:anchorId="711E8AB0" wp14:editId="3BBB8031">
            <wp:extent cx="5943600" cy="3590925"/>
            <wp:effectExtent l="0" t="0" r="0" b="0"/>
            <wp:docPr id="805311920" name="Picture 805311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43600" cy="3590925"/>
                    </a:xfrm>
                    <a:prstGeom prst="rect">
                      <a:avLst/>
                    </a:prstGeom>
                  </pic:spPr>
                </pic:pic>
              </a:graphicData>
            </a:graphic>
          </wp:inline>
        </w:drawing>
      </w:r>
    </w:p>
    <w:p w14:paraId="7EDDF9E2" w14:textId="528B9520" w:rsidR="005C2668" w:rsidRDefault="005C2668">
      <w:pPr>
        <w:spacing w:after="80"/>
        <w:jc w:val="center"/>
      </w:pPr>
    </w:p>
    <w:p w14:paraId="24C84D03" w14:textId="77777777" w:rsidR="005C2668" w:rsidRDefault="005C2668">
      <w:pPr>
        <w:spacing w:after="80"/>
      </w:pPr>
    </w:p>
    <w:p w14:paraId="333F33F2" w14:textId="77777777" w:rsidR="005C2668" w:rsidRDefault="00000000">
      <w:pPr>
        <w:spacing w:before="80" w:after="60"/>
        <w:jc w:val="center"/>
      </w:pPr>
      <w:r>
        <w:rPr>
          <w:noProof/>
        </w:rPr>
        <w:drawing>
          <wp:inline distT="0" distB="0" distL="0" distR="0" wp14:anchorId="2331B430" wp14:editId="44DA6DDA">
            <wp:extent cx="5943600" cy="3590925"/>
            <wp:effectExtent l="0" t="0" r="0" b="0"/>
            <wp:docPr id="1920082946" name="Picture 1920082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943600" cy="3590925"/>
                    </a:xfrm>
                    <a:prstGeom prst="rect">
                      <a:avLst/>
                    </a:prstGeom>
                  </pic:spPr>
                </pic:pic>
              </a:graphicData>
            </a:graphic>
          </wp:inline>
        </w:drawing>
      </w:r>
    </w:p>
    <w:p w14:paraId="1AB8AC2C" w14:textId="4FE4D453" w:rsidR="005C2668" w:rsidRDefault="005C2668">
      <w:pPr>
        <w:spacing w:after="80"/>
        <w:jc w:val="center"/>
      </w:pPr>
    </w:p>
    <w:p w14:paraId="39B1E4FC" w14:textId="77777777" w:rsidR="005C2668" w:rsidRDefault="005C2668">
      <w:pPr>
        <w:spacing w:after="80"/>
      </w:pPr>
    </w:p>
    <w:p w14:paraId="78AA5895" w14:textId="77777777" w:rsidR="005C2668" w:rsidRDefault="00000000">
      <w:pPr>
        <w:spacing w:before="80" w:after="60"/>
        <w:jc w:val="center"/>
      </w:pPr>
      <w:r>
        <w:rPr>
          <w:noProof/>
        </w:rPr>
        <w:drawing>
          <wp:inline distT="0" distB="0" distL="0" distR="0" wp14:anchorId="0AB52AED" wp14:editId="633C7AB2">
            <wp:extent cx="5943600" cy="3590925"/>
            <wp:effectExtent l="0" t="0" r="0" b="0"/>
            <wp:docPr id="1055528241" name="Picture 1055528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43600" cy="3590925"/>
                    </a:xfrm>
                    <a:prstGeom prst="rect">
                      <a:avLst/>
                    </a:prstGeom>
                  </pic:spPr>
                </pic:pic>
              </a:graphicData>
            </a:graphic>
          </wp:inline>
        </w:drawing>
      </w:r>
    </w:p>
    <w:p w14:paraId="3A153F72" w14:textId="18B25CFB" w:rsidR="005C2668" w:rsidRDefault="005C2668">
      <w:pPr>
        <w:spacing w:after="80"/>
        <w:jc w:val="center"/>
      </w:pPr>
    </w:p>
    <w:p w14:paraId="5C2FC0DE" w14:textId="77777777" w:rsidR="005C2668" w:rsidRDefault="005C2668">
      <w:pPr>
        <w:spacing w:after="80"/>
      </w:pPr>
    </w:p>
    <w:p w14:paraId="2F06F74A" w14:textId="77777777" w:rsidR="005C2668" w:rsidRDefault="00000000">
      <w:pPr>
        <w:spacing w:before="80" w:after="60"/>
        <w:jc w:val="center"/>
      </w:pPr>
      <w:r>
        <w:rPr>
          <w:noProof/>
        </w:rPr>
        <w:drawing>
          <wp:inline distT="0" distB="0" distL="0" distR="0" wp14:anchorId="223BEC23" wp14:editId="6FDEBCA6">
            <wp:extent cx="5943600" cy="3590925"/>
            <wp:effectExtent l="0" t="0" r="0" b="0"/>
            <wp:docPr id="1195745732" name="Picture 1195745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943600" cy="3590925"/>
                    </a:xfrm>
                    <a:prstGeom prst="rect">
                      <a:avLst/>
                    </a:prstGeom>
                  </pic:spPr>
                </pic:pic>
              </a:graphicData>
            </a:graphic>
          </wp:inline>
        </w:drawing>
      </w:r>
    </w:p>
    <w:p w14:paraId="3949A847" w14:textId="0DA5C115" w:rsidR="005C2668" w:rsidRDefault="005C2668">
      <w:pPr>
        <w:spacing w:after="80"/>
        <w:jc w:val="center"/>
      </w:pPr>
    </w:p>
    <w:p w14:paraId="59C96FD4" w14:textId="77777777" w:rsidR="005C2668" w:rsidRDefault="005C26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2668" w14:paraId="044A3CC3" w14:textId="77777777">
        <w:tc>
          <w:tcPr>
            <w:tcW w:w="9360" w:type="dxa"/>
            <w:tcBorders>
              <w:top w:val="none" w:sz="0" w:space="0" w:color="FFFFFF"/>
              <w:left w:val="single" w:sz="36" w:space="0" w:color="B89B5E"/>
              <w:bottom w:val="none" w:sz="0" w:space="0" w:color="FFFFFF"/>
              <w:right w:val="none" w:sz="0" w:space="0" w:color="FFFFFF"/>
            </w:tcBorders>
            <w:shd w:val="clear" w:color="auto" w:fill="F4F2EC"/>
            <w:tcMar>
              <w:top w:w="140" w:type="dxa"/>
              <w:left w:w="220" w:type="dxa"/>
              <w:bottom w:w="140" w:type="dxa"/>
              <w:right w:w="180" w:type="dxa"/>
            </w:tcMar>
          </w:tcPr>
          <w:p w14:paraId="1FD3EF29" w14:textId="77777777" w:rsidR="005C2668" w:rsidRDefault="00000000">
            <w:pPr>
              <w:spacing w:after="60"/>
            </w:pPr>
            <w:r>
              <w:rPr>
                <w:rFonts w:ascii="Georgia" w:eastAsia="Georgia" w:hAnsi="Georgia" w:cs="Georgia"/>
                <w:b/>
                <w:bCs/>
                <w:color w:val="7A6434"/>
                <w:sz w:val="18"/>
                <w:szCs w:val="18"/>
              </w:rPr>
              <w:t>NOTE</w:t>
            </w:r>
          </w:p>
          <w:p w14:paraId="208AB4E3" w14:textId="77777777" w:rsidR="005C2668" w:rsidRDefault="00000000">
            <w:r>
              <w:rPr>
                <w:sz w:val="20"/>
                <w:szCs w:val="20"/>
              </w:rPr>
              <w:t xml:space="preserve">The captured screenshots show the link span styled with placeholder text "Sign Up". On the </w:t>
            </w:r>
            <w:r>
              <w:rPr>
                <w:b/>
                <w:bCs/>
                <w:sz w:val="20"/>
                <w:szCs w:val="20"/>
              </w:rPr>
              <w:t>Signup</w:t>
            </w:r>
            <w:r>
              <w:rPr>
                <w:sz w:val="20"/>
                <w:szCs w:val="20"/>
              </w:rPr>
              <w:t xml:space="preserve"> page this footer link should read </w:t>
            </w:r>
            <w:r>
              <w:rPr>
                <w:b/>
                <w:bCs/>
                <w:sz w:val="20"/>
                <w:szCs w:val="20"/>
              </w:rPr>
              <w:t>Log In</w:t>
            </w:r>
            <w:r>
              <w:rPr>
                <w:sz w:val="20"/>
                <w:szCs w:val="20"/>
              </w:rPr>
              <w:t xml:space="preserve"> and navigate to the Login page; on the </w:t>
            </w:r>
            <w:r>
              <w:rPr>
                <w:b/>
                <w:bCs/>
                <w:sz w:val="20"/>
                <w:szCs w:val="20"/>
              </w:rPr>
              <w:t>Login</w:t>
            </w:r>
            <w:r>
              <w:rPr>
                <w:sz w:val="20"/>
                <w:szCs w:val="20"/>
              </w:rPr>
              <w:t xml:space="preserve"> page you build later (Step 19) the reciprocal footer reads </w:t>
            </w:r>
            <w:r>
              <w:rPr>
                <w:b/>
                <w:bCs/>
                <w:sz w:val="20"/>
                <w:szCs w:val="20"/>
              </w:rPr>
              <w:t>Sign Up</w:t>
            </w:r>
            <w:r>
              <w:rPr>
                <w:sz w:val="20"/>
                <w:szCs w:val="20"/>
              </w:rPr>
              <w:t xml:space="preserve"> and navigates back here. You wire both tap actions in Step 20.</w:t>
            </w:r>
          </w:p>
        </w:tc>
      </w:tr>
    </w:tbl>
    <w:p w14:paraId="2F09C594" w14:textId="77777777" w:rsidR="005C2668" w:rsidRDefault="005C2668">
      <w:pPr>
        <w:spacing w:after="80"/>
      </w:pPr>
    </w:p>
    <w:p w14:paraId="24ED9635" w14:textId="77777777" w:rsidR="005C2668" w:rsidRDefault="005C2668">
      <w:pPr>
        <w:spacing w:after="60"/>
      </w:pPr>
    </w:p>
    <w:p w14:paraId="49A8481E" w14:textId="77777777" w:rsidR="005C2668" w:rsidRDefault="00000000">
      <w:pPr>
        <w:spacing w:before="120" w:after="40"/>
      </w:pPr>
      <w:r>
        <w:rPr>
          <w:rFonts w:ascii="Georgia" w:eastAsia="Georgia" w:hAnsi="Georgia" w:cs="Georgia"/>
          <w:b/>
          <w:bCs/>
          <w:color w:val="5B41D9"/>
          <w:sz w:val="23"/>
          <w:szCs w:val="23"/>
        </w:rPr>
        <w:t>Tidy Up the Widget Tree</w:t>
      </w:r>
    </w:p>
    <w:p w14:paraId="57E39112" w14:textId="77777777" w:rsidR="005C2668" w:rsidRDefault="00000000">
      <w:pPr>
        <w:spacing w:after="160"/>
      </w:pPr>
      <w:r>
        <w:t xml:space="preserve">When you build fields by duplicating (Steps 12–14), </w:t>
      </w:r>
      <w:proofErr w:type="spellStart"/>
      <w:r>
        <w:t>FlutterFlow</w:t>
      </w:r>
      <w:proofErr w:type="spellEnd"/>
      <w:r>
        <w:t xml:space="preserve"> gives each copy the </w:t>
      </w:r>
      <w:r>
        <w:rPr>
          <w:b/>
          <w:bCs/>
        </w:rPr>
        <w:t>same name as its source</w:t>
      </w:r>
      <w:r>
        <w:t xml:space="preserve"> — so the Last Name and Email containers can both end up still called </w:t>
      </w:r>
      <w:proofErr w:type="spellStart"/>
      <w:r>
        <w:rPr>
          <w:b/>
          <w:bCs/>
        </w:rPr>
        <w:t>ContainerFirstName</w:t>
      </w:r>
      <w:proofErr w:type="spellEnd"/>
      <w:r>
        <w:t xml:space="preserve">, and every inner input still called </w:t>
      </w:r>
      <w:proofErr w:type="spellStart"/>
      <w:r>
        <w:rPr>
          <w:b/>
          <w:bCs/>
        </w:rPr>
        <w:t>TextField</w:t>
      </w:r>
      <w:proofErr w:type="spellEnd"/>
      <w:r>
        <w:t>. The layout works regardless, but a tree full of identical names is hard to navigate later.</w:t>
      </w:r>
    </w:p>
    <w:p w14:paraId="50414823" w14:textId="77777777" w:rsidR="005C2668" w:rsidRDefault="00000000">
      <w:pPr>
        <w:pStyle w:val="ListParagraph"/>
        <w:numPr>
          <w:ilvl w:val="0"/>
          <w:numId w:val="16"/>
        </w:numPr>
        <w:spacing w:after="100"/>
      </w:pPr>
      <w:r>
        <w:t xml:space="preserve">Click the expand arrows in the widget tree to open each container and check its name. Rename the misnamed </w:t>
      </w:r>
      <w:r>
        <w:rPr>
          <w:b/>
          <w:bCs/>
        </w:rPr>
        <w:t>containers</w:t>
      </w:r>
      <w:r>
        <w:t xml:space="preserve"> to match what they hold — e.g. the email container from </w:t>
      </w:r>
      <w:proofErr w:type="spellStart"/>
      <w:r>
        <w:rPr>
          <w:b/>
          <w:bCs/>
        </w:rPr>
        <w:t>ContainerFirstName</w:t>
      </w:r>
      <w:proofErr w:type="spellEnd"/>
      <w:r>
        <w:t xml:space="preserve"> to </w:t>
      </w:r>
      <w:proofErr w:type="spellStart"/>
      <w:r>
        <w:rPr>
          <w:b/>
          <w:bCs/>
        </w:rPr>
        <w:t>ContainerEmail</w:t>
      </w:r>
      <w:proofErr w:type="spellEnd"/>
      <w:r>
        <w:t xml:space="preserve"> (double-click the name in the </w:t>
      </w:r>
      <w:proofErr w:type="gramStart"/>
      <w:r>
        <w:t>tree, or</w:t>
      </w:r>
      <w:proofErr w:type="gramEnd"/>
      <w:r>
        <w:t xml:space="preserve"> rename it in the Properties panel).</w:t>
      </w:r>
    </w:p>
    <w:p w14:paraId="7379566E" w14:textId="77777777" w:rsidR="005C2668" w:rsidRDefault="00000000">
      <w:pPr>
        <w:pStyle w:val="ListParagraph"/>
        <w:numPr>
          <w:ilvl w:val="0"/>
          <w:numId w:val="16"/>
        </w:numPr>
        <w:spacing w:after="100"/>
      </w:pPr>
      <w:r>
        <w:t xml:space="preserve">Do the same for the </w:t>
      </w:r>
      <w:proofErr w:type="spellStart"/>
      <w:r>
        <w:rPr>
          <w:b/>
          <w:bCs/>
        </w:rPr>
        <w:t>TextField</w:t>
      </w:r>
      <w:proofErr w:type="spellEnd"/>
      <w:r>
        <w:t xml:space="preserve"> inside each one, so they read </w:t>
      </w:r>
      <w:proofErr w:type="spellStart"/>
      <w:r>
        <w:rPr>
          <w:b/>
          <w:bCs/>
        </w:rPr>
        <w:t>TextFieldName</w:t>
      </w:r>
      <w:proofErr w:type="spellEnd"/>
      <w:r>
        <w:t xml:space="preserve">, </w:t>
      </w:r>
      <w:proofErr w:type="spellStart"/>
      <w:r>
        <w:rPr>
          <w:b/>
          <w:bCs/>
        </w:rPr>
        <w:t>TextFieldLastName</w:t>
      </w:r>
      <w:proofErr w:type="spellEnd"/>
      <w:r>
        <w:t xml:space="preserve">, </w:t>
      </w:r>
      <w:proofErr w:type="spellStart"/>
      <w:r>
        <w:rPr>
          <w:b/>
          <w:bCs/>
        </w:rPr>
        <w:t>TextFieldEmail</w:t>
      </w:r>
      <w:proofErr w:type="spellEnd"/>
      <w:r>
        <w:t xml:space="preserve">, </w:t>
      </w:r>
      <w:proofErr w:type="spellStart"/>
      <w:r>
        <w:rPr>
          <w:b/>
          <w:bCs/>
        </w:rPr>
        <w:t>TextFieldPassword</w:t>
      </w:r>
      <w:proofErr w:type="spellEnd"/>
      <w:r>
        <w:t xml:space="preserve">, and </w:t>
      </w:r>
      <w:proofErr w:type="spellStart"/>
      <w:r>
        <w:rPr>
          <w:b/>
          <w:bCs/>
        </w:rPr>
        <w:t>TextFieldConfirmPassword</w:t>
      </w:r>
      <w:proofErr w:type="spellEnd"/>
      <w:r>
        <w:t>. These names are what you will see when you wire validation or actions, so descriptive names save you real time later.</w:t>
      </w:r>
    </w:p>
    <w:p w14:paraId="10F5B37F" w14:textId="77777777" w:rsidR="005C2668" w:rsidRDefault="005C2668">
      <w:pPr>
        <w:spacing w:after="40"/>
      </w:pPr>
    </w:p>
    <w:p w14:paraId="3CF3DA97" w14:textId="77777777" w:rsidR="005C2668" w:rsidRDefault="00000000">
      <w:pPr>
        <w:spacing w:before="80" w:after="60"/>
        <w:jc w:val="center"/>
      </w:pPr>
      <w:r>
        <w:rPr>
          <w:noProof/>
        </w:rPr>
        <w:drawing>
          <wp:inline distT="0" distB="0" distL="0" distR="0" wp14:anchorId="4EF82683" wp14:editId="20EA5352">
            <wp:extent cx="5943600" cy="3590925"/>
            <wp:effectExtent l="0" t="0" r="0" b="0"/>
            <wp:docPr id="1980991983" name="Picture 1980991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43600" cy="3590925"/>
                    </a:xfrm>
                    <a:prstGeom prst="rect">
                      <a:avLst/>
                    </a:prstGeom>
                  </pic:spPr>
                </pic:pic>
              </a:graphicData>
            </a:graphic>
          </wp:inline>
        </w:drawing>
      </w:r>
    </w:p>
    <w:p w14:paraId="7215A952" w14:textId="2AED0970" w:rsidR="005C2668" w:rsidRDefault="005C2668">
      <w:pPr>
        <w:spacing w:after="80"/>
        <w:jc w:val="center"/>
      </w:pPr>
    </w:p>
    <w:p w14:paraId="440DA028" w14:textId="77777777" w:rsidR="005C2668" w:rsidRDefault="005C2668">
      <w:pPr>
        <w:spacing w:after="80"/>
      </w:pPr>
    </w:p>
    <w:p w14:paraId="59C5F1A0" w14:textId="77777777" w:rsidR="005C2668" w:rsidRDefault="00000000">
      <w:pPr>
        <w:spacing w:before="80" w:after="60"/>
        <w:jc w:val="center"/>
      </w:pPr>
      <w:r>
        <w:rPr>
          <w:noProof/>
        </w:rPr>
        <w:drawing>
          <wp:inline distT="0" distB="0" distL="0" distR="0" wp14:anchorId="588B4190" wp14:editId="715F03CE">
            <wp:extent cx="5943600" cy="3590925"/>
            <wp:effectExtent l="0" t="0" r="0" b="0"/>
            <wp:docPr id="1525281034" name="Picture 152528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943600" cy="3590925"/>
                    </a:xfrm>
                    <a:prstGeom prst="rect">
                      <a:avLst/>
                    </a:prstGeom>
                  </pic:spPr>
                </pic:pic>
              </a:graphicData>
            </a:graphic>
          </wp:inline>
        </w:drawing>
      </w:r>
    </w:p>
    <w:p w14:paraId="19D371D3" w14:textId="628FDA1D" w:rsidR="005C2668" w:rsidRDefault="005C2668">
      <w:pPr>
        <w:spacing w:after="80"/>
        <w:jc w:val="center"/>
      </w:pPr>
    </w:p>
    <w:p w14:paraId="5FC2784D" w14:textId="77777777" w:rsidR="005C2668" w:rsidRDefault="005C2668">
      <w:pPr>
        <w:spacing w:after="80"/>
      </w:pPr>
    </w:p>
    <w:p w14:paraId="428E1B35" w14:textId="77777777" w:rsidR="005C2668" w:rsidRDefault="00000000">
      <w:pPr>
        <w:spacing w:before="80" w:after="60"/>
        <w:jc w:val="center"/>
      </w:pPr>
      <w:r>
        <w:rPr>
          <w:noProof/>
        </w:rPr>
        <w:drawing>
          <wp:inline distT="0" distB="0" distL="0" distR="0" wp14:anchorId="6521F583" wp14:editId="62D49035">
            <wp:extent cx="5943600" cy="3590925"/>
            <wp:effectExtent l="0" t="0" r="0" b="0"/>
            <wp:docPr id="1469745276" name="Picture 1469745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943600" cy="3590925"/>
                    </a:xfrm>
                    <a:prstGeom prst="rect">
                      <a:avLst/>
                    </a:prstGeom>
                  </pic:spPr>
                </pic:pic>
              </a:graphicData>
            </a:graphic>
          </wp:inline>
        </w:drawing>
      </w:r>
    </w:p>
    <w:p w14:paraId="60B6960C" w14:textId="43AF6EDD" w:rsidR="005C2668" w:rsidRDefault="005C2668">
      <w:pPr>
        <w:spacing w:after="80"/>
        <w:jc w:val="center"/>
      </w:pPr>
    </w:p>
    <w:p w14:paraId="57A72360" w14:textId="77777777" w:rsidR="005C2668" w:rsidRDefault="005C26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2668" w14:paraId="367A565E" w14:textId="77777777">
        <w:tc>
          <w:tcPr>
            <w:tcW w:w="9360" w:type="dxa"/>
            <w:tcBorders>
              <w:top w:val="none" w:sz="0" w:space="0" w:color="FFFFFF"/>
              <w:left w:val="single" w:sz="36" w:space="0" w:color="2E9E6B"/>
              <w:bottom w:val="none" w:sz="0" w:space="0" w:color="FFFFFF"/>
              <w:right w:val="none" w:sz="0" w:space="0" w:color="FFFFFF"/>
            </w:tcBorders>
            <w:shd w:val="clear" w:color="auto" w:fill="EDF7F0"/>
            <w:tcMar>
              <w:top w:w="140" w:type="dxa"/>
              <w:left w:w="220" w:type="dxa"/>
              <w:bottom w:w="140" w:type="dxa"/>
              <w:right w:w="180" w:type="dxa"/>
            </w:tcMar>
          </w:tcPr>
          <w:p w14:paraId="4204EB9F" w14:textId="77777777" w:rsidR="005C2668" w:rsidRDefault="00000000">
            <w:pPr>
              <w:spacing w:after="60"/>
            </w:pPr>
            <w:r>
              <w:rPr>
                <w:rFonts w:ascii="Georgia" w:eastAsia="Georgia" w:hAnsi="Georgia" w:cs="Georgia"/>
                <w:b/>
                <w:bCs/>
                <w:color w:val="1B6B47"/>
                <w:sz w:val="18"/>
                <w:szCs w:val="18"/>
              </w:rPr>
              <w:t>TIP</w:t>
            </w:r>
          </w:p>
          <w:p w14:paraId="51D0131E" w14:textId="77777777" w:rsidR="005C2668" w:rsidRDefault="00000000">
            <w:r>
              <w:rPr>
                <w:sz w:val="20"/>
                <w:szCs w:val="20"/>
              </w:rPr>
              <w:t>Naming widgets for what they contain (</w:t>
            </w:r>
            <w:proofErr w:type="spellStart"/>
            <w:r>
              <w:rPr>
                <w:sz w:val="20"/>
                <w:szCs w:val="20"/>
              </w:rPr>
              <w:t>ContainerEmail</w:t>
            </w:r>
            <w:proofErr w:type="spellEnd"/>
            <w:r>
              <w:rPr>
                <w:sz w:val="20"/>
                <w:szCs w:val="20"/>
              </w:rPr>
              <w:t xml:space="preserve">, </w:t>
            </w:r>
            <w:proofErr w:type="spellStart"/>
            <w:r>
              <w:rPr>
                <w:sz w:val="20"/>
                <w:szCs w:val="20"/>
              </w:rPr>
              <w:t>ContainerPassword</w:t>
            </w:r>
            <w:proofErr w:type="spellEnd"/>
            <w:r>
              <w:rPr>
                <w:sz w:val="20"/>
                <w:szCs w:val="20"/>
              </w:rPr>
              <w:t>) pays off the moment you wire actions or validation: you select fields by name, and a self-describing tree means you never click the wrong one.</w:t>
            </w:r>
          </w:p>
        </w:tc>
      </w:tr>
    </w:tbl>
    <w:p w14:paraId="0E502047" w14:textId="77777777" w:rsidR="005C2668" w:rsidRDefault="005C2668">
      <w:pPr>
        <w:spacing w:after="80"/>
      </w:pPr>
    </w:p>
    <w:p w14:paraId="32F30C40" w14:textId="77777777" w:rsidR="005C2668" w:rsidRDefault="005C2668">
      <w:pPr>
        <w:spacing w:after="120"/>
      </w:pPr>
    </w:p>
    <w:p w14:paraId="3129BF87" w14:textId="77777777" w:rsidR="005C2668" w:rsidRDefault="00000000">
      <w:pPr>
        <w:pStyle w:val="Heading2"/>
      </w:pPr>
      <w:r>
        <w:t>Part 4 — Make It Responsive</w:t>
      </w:r>
    </w:p>
    <w:p w14:paraId="29A57470" w14:textId="77777777" w:rsidR="005C2668" w:rsidRDefault="00000000">
      <w:pPr>
        <w:pStyle w:val="Heading3"/>
        <w:pBdr>
          <w:bottom w:val="single" w:sz="4" w:space="6" w:color="CFE3DA"/>
        </w:pBdr>
      </w:pPr>
      <w:r>
        <w:rPr>
          <w:color w:val="5B41D9"/>
          <w:sz w:val="20"/>
          <w:szCs w:val="20"/>
        </w:rPr>
        <w:t>STEP 17</w:t>
      </w:r>
      <w:r>
        <w:rPr>
          <w:color w:val="6E7A73"/>
          <w:sz w:val="24"/>
          <w:szCs w:val="24"/>
        </w:rPr>
        <w:t xml:space="preserve">   ·   </w:t>
      </w:r>
      <w:r>
        <w:t>Hide the Image on Phones</w:t>
      </w:r>
    </w:p>
    <w:p w14:paraId="4B70B0B9" w14:textId="77777777" w:rsidR="005C2668" w:rsidRDefault="00000000">
      <w:pPr>
        <w:pStyle w:val="ListParagraph"/>
        <w:numPr>
          <w:ilvl w:val="0"/>
          <w:numId w:val="17"/>
        </w:numPr>
        <w:spacing w:after="100"/>
      </w:pPr>
      <w:r>
        <w:t xml:space="preserve">Click the </w:t>
      </w:r>
      <w:r>
        <w:rPr>
          <w:b/>
          <w:bCs/>
        </w:rPr>
        <w:t>Image</w:t>
      </w:r>
      <w:r>
        <w:t xml:space="preserve"> widget in the widget tree (left panel) to select it.</w:t>
      </w:r>
    </w:p>
    <w:p w14:paraId="3D388059" w14:textId="77777777" w:rsidR="005C2668" w:rsidRDefault="00000000">
      <w:pPr>
        <w:pStyle w:val="ListParagraph"/>
        <w:numPr>
          <w:ilvl w:val="0"/>
          <w:numId w:val="17"/>
        </w:numPr>
        <w:spacing w:after="100"/>
      </w:pPr>
      <w:r>
        <w:t xml:space="preserve">In the Properties panel find the </w:t>
      </w:r>
      <w:r>
        <w:rPr>
          <w:b/>
          <w:bCs/>
        </w:rPr>
        <w:t>Visibility</w:t>
      </w:r>
      <w:r>
        <w:t xml:space="preserve"> section.</w:t>
      </w:r>
    </w:p>
    <w:p w14:paraId="3BA0B9B0" w14:textId="77777777" w:rsidR="005C2668" w:rsidRDefault="00000000">
      <w:pPr>
        <w:pStyle w:val="ListParagraph"/>
        <w:numPr>
          <w:ilvl w:val="0"/>
          <w:numId w:val="17"/>
        </w:numPr>
        <w:spacing w:after="100"/>
      </w:pPr>
      <w:r>
        <w:t xml:space="preserve">In the </w:t>
      </w:r>
      <w:r>
        <w:rPr>
          <w:b/>
          <w:bCs/>
        </w:rPr>
        <w:t>Responsive</w:t>
      </w:r>
      <w:r>
        <w:t xml:space="preserve"> row you will see four device icons: </w:t>
      </w:r>
      <w:r>
        <w:rPr>
          <w:b/>
          <w:bCs/>
        </w:rPr>
        <w:t>phone (mobile)</w:t>
      </w:r>
      <w:r>
        <w:t xml:space="preserve">, tablet (portrait), tablet (landscape), and desktop. </w:t>
      </w:r>
      <w:r>
        <w:rPr>
          <w:b/>
          <w:bCs/>
        </w:rPr>
        <w:t>Unselect the phone (mobile) icon</w:t>
      </w:r>
      <w:r>
        <w:t xml:space="preserve"> so it shows a slash through it — that hides the image on mobile widths. Leave the other three active so the image still shows on tablet and desktop. Optionally unselect the tablet (portrait) icon too if you want the image hidden on smaller tablets.</w:t>
      </w:r>
    </w:p>
    <w:p w14:paraId="2000693C" w14:textId="77777777" w:rsidR="005C2668" w:rsidRDefault="005C2668">
      <w:pPr>
        <w:spacing w:after="80"/>
      </w:pPr>
    </w:p>
    <w:p w14:paraId="4AD1E389" w14:textId="77777777" w:rsidR="005C2668" w:rsidRDefault="00000000">
      <w:pPr>
        <w:spacing w:before="80" w:after="60"/>
        <w:jc w:val="center"/>
      </w:pPr>
      <w:r>
        <w:rPr>
          <w:noProof/>
        </w:rPr>
        <w:lastRenderedPageBreak/>
        <w:drawing>
          <wp:inline distT="0" distB="0" distL="0" distR="0" wp14:anchorId="0FAD377E" wp14:editId="0336A861">
            <wp:extent cx="5943600" cy="3590925"/>
            <wp:effectExtent l="0" t="0" r="0" b="0"/>
            <wp:docPr id="112157796" name="Picture 112157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943600" cy="3590925"/>
                    </a:xfrm>
                    <a:prstGeom prst="rect">
                      <a:avLst/>
                    </a:prstGeom>
                  </pic:spPr>
                </pic:pic>
              </a:graphicData>
            </a:graphic>
          </wp:inline>
        </w:drawing>
      </w:r>
    </w:p>
    <w:p w14:paraId="7112D635" w14:textId="3C3CF671" w:rsidR="005C2668" w:rsidRDefault="005C2668">
      <w:pPr>
        <w:spacing w:after="80"/>
        <w:jc w:val="center"/>
      </w:pPr>
    </w:p>
    <w:p w14:paraId="7AB0AE7B" w14:textId="77777777" w:rsidR="005C2668" w:rsidRDefault="005C26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2668" w14:paraId="0FD2B1E8" w14:textId="77777777">
        <w:tc>
          <w:tcPr>
            <w:tcW w:w="9360" w:type="dxa"/>
            <w:tcBorders>
              <w:top w:val="none" w:sz="0" w:space="0" w:color="FFFFFF"/>
              <w:left w:val="single" w:sz="36" w:space="0" w:color="D9594C"/>
              <w:bottom w:val="none" w:sz="0" w:space="0" w:color="FFFFFF"/>
              <w:right w:val="none" w:sz="0" w:space="0" w:color="FFFFFF"/>
            </w:tcBorders>
            <w:shd w:val="clear" w:color="auto" w:fill="FDF1EE"/>
            <w:tcMar>
              <w:top w:w="140" w:type="dxa"/>
              <w:left w:w="220" w:type="dxa"/>
              <w:bottom w:w="140" w:type="dxa"/>
              <w:right w:w="180" w:type="dxa"/>
            </w:tcMar>
          </w:tcPr>
          <w:p w14:paraId="67228F01" w14:textId="77777777" w:rsidR="005C2668" w:rsidRDefault="00000000">
            <w:pPr>
              <w:spacing w:after="60"/>
            </w:pPr>
            <w:r>
              <w:rPr>
                <w:rFonts w:ascii="Georgia" w:eastAsia="Georgia" w:hAnsi="Georgia" w:cs="Georgia"/>
                <w:b/>
                <w:bCs/>
                <w:color w:val="9C3528"/>
                <w:sz w:val="18"/>
                <w:szCs w:val="18"/>
              </w:rPr>
              <w:t>IMPORTANT</w:t>
            </w:r>
          </w:p>
          <w:p w14:paraId="33D50FFA" w14:textId="77777777" w:rsidR="005C2668" w:rsidRDefault="00000000">
            <w:r>
              <w:rPr>
                <w:sz w:val="20"/>
                <w:szCs w:val="20"/>
              </w:rPr>
              <w:t>Toggle the Responsive Visibility on the IMAGE widget, not on the Row or the Container. Hiding the Row would hide the form too, leaving a blank page on phones.</w:t>
            </w:r>
          </w:p>
        </w:tc>
      </w:tr>
    </w:tbl>
    <w:p w14:paraId="20FFBAB8" w14:textId="77777777" w:rsidR="005C2668" w:rsidRDefault="005C26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2668" w14:paraId="56D7A838" w14:textId="77777777">
        <w:tc>
          <w:tcPr>
            <w:tcW w:w="9360" w:type="dxa"/>
            <w:tcBorders>
              <w:top w:val="none" w:sz="0" w:space="0" w:color="FFFFFF"/>
              <w:left w:val="single" w:sz="36" w:space="0" w:color="B89B5E"/>
              <w:bottom w:val="none" w:sz="0" w:space="0" w:color="FFFFFF"/>
              <w:right w:val="none" w:sz="0" w:space="0" w:color="FFFFFF"/>
            </w:tcBorders>
            <w:shd w:val="clear" w:color="auto" w:fill="F4F2EC"/>
            <w:tcMar>
              <w:top w:w="140" w:type="dxa"/>
              <w:left w:w="220" w:type="dxa"/>
              <w:bottom w:w="140" w:type="dxa"/>
              <w:right w:w="180" w:type="dxa"/>
            </w:tcMar>
          </w:tcPr>
          <w:p w14:paraId="0DAAE97B" w14:textId="77777777" w:rsidR="005C2668" w:rsidRDefault="00000000">
            <w:pPr>
              <w:spacing w:after="60"/>
            </w:pPr>
            <w:r>
              <w:rPr>
                <w:rFonts w:ascii="Georgia" w:eastAsia="Georgia" w:hAnsi="Georgia" w:cs="Georgia"/>
                <w:b/>
                <w:bCs/>
                <w:color w:val="7A6434"/>
                <w:sz w:val="18"/>
                <w:szCs w:val="18"/>
              </w:rPr>
              <w:t>NOTE</w:t>
            </w:r>
          </w:p>
          <w:p w14:paraId="70CBD5D8" w14:textId="77777777" w:rsidR="005C2668" w:rsidRDefault="00000000">
            <w:r>
              <w:rPr>
                <w:sz w:val="20"/>
                <w:szCs w:val="20"/>
              </w:rPr>
              <w:t xml:space="preserve">Responsive Visibility is width-based. </w:t>
            </w:r>
            <w:proofErr w:type="spellStart"/>
            <w:r>
              <w:rPr>
                <w:sz w:val="20"/>
                <w:szCs w:val="20"/>
              </w:rPr>
              <w:t>FlutterFlow's</w:t>
            </w:r>
            <w:proofErr w:type="spellEnd"/>
            <w:r>
              <w:rPr>
                <w:sz w:val="20"/>
                <w:szCs w:val="20"/>
              </w:rPr>
              <w:t xml:space="preserve"> default breakpoints are: Mobile &lt; 479 </w:t>
            </w:r>
            <w:proofErr w:type="spellStart"/>
            <w:r>
              <w:rPr>
                <w:sz w:val="20"/>
                <w:szCs w:val="20"/>
              </w:rPr>
              <w:t>px</w:t>
            </w:r>
            <w:proofErr w:type="spellEnd"/>
            <w:r>
              <w:rPr>
                <w:sz w:val="20"/>
                <w:szCs w:val="20"/>
              </w:rPr>
              <w:t xml:space="preserve">, Tablet 479–767 </w:t>
            </w:r>
            <w:proofErr w:type="spellStart"/>
            <w:r>
              <w:rPr>
                <w:sz w:val="20"/>
                <w:szCs w:val="20"/>
              </w:rPr>
              <w:t>px</w:t>
            </w:r>
            <w:proofErr w:type="spellEnd"/>
            <w:r>
              <w:rPr>
                <w:sz w:val="20"/>
                <w:szCs w:val="20"/>
              </w:rPr>
              <w:t xml:space="preserve">, Tablet Landscape 768–991 </w:t>
            </w:r>
            <w:proofErr w:type="spellStart"/>
            <w:r>
              <w:rPr>
                <w:sz w:val="20"/>
                <w:szCs w:val="20"/>
              </w:rPr>
              <w:t>px</w:t>
            </w:r>
            <w:proofErr w:type="spellEnd"/>
            <w:r>
              <w:rPr>
                <w:sz w:val="20"/>
                <w:szCs w:val="20"/>
              </w:rPr>
              <w:t xml:space="preserve">, Desktop &gt; 991 </w:t>
            </w:r>
            <w:proofErr w:type="spellStart"/>
            <w:r>
              <w:rPr>
                <w:sz w:val="20"/>
                <w:szCs w:val="20"/>
              </w:rPr>
              <w:t>px</w:t>
            </w:r>
            <w:proofErr w:type="spellEnd"/>
            <w:r>
              <w:rPr>
                <w:sz w:val="20"/>
                <w:szCs w:val="20"/>
              </w:rPr>
              <w:t>. These can be customised under Theme Settings → Design System → Breakpoints. The canvas may still show the image ghosted in the editor — Step 18 shows how to preview each breakpoint.</w:t>
            </w:r>
          </w:p>
        </w:tc>
      </w:tr>
    </w:tbl>
    <w:p w14:paraId="2A5D43C9" w14:textId="77777777" w:rsidR="005C2668" w:rsidRDefault="005C2668">
      <w:pPr>
        <w:spacing w:after="80"/>
      </w:pPr>
    </w:p>
    <w:p w14:paraId="56FE4EE2" w14:textId="77777777" w:rsidR="005C2668" w:rsidRDefault="005C2668">
      <w:pPr>
        <w:spacing w:after="100"/>
      </w:pPr>
    </w:p>
    <w:p w14:paraId="75251E46" w14:textId="77777777" w:rsidR="005C2668" w:rsidRDefault="00000000">
      <w:pPr>
        <w:pStyle w:val="Heading3"/>
        <w:pBdr>
          <w:bottom w:val="single" w:sz="4" w:space="6" w:color="CFE3DA"/>
        </w:pBdr>
      </w:pPr>
      <w:r>
        <w:rPr>
          <w:color w:val="5B41D9"/>
          <w:sz w:val="20"/>
          <w:szCs w:val="20"/>
        </w:rPr>
        <w:t>STEP 18</w:t>
      </w:r>
      <w:r>
        <w:rPr>
          <w:color w:val="6E7A73"/>
          <w:sz w:val="24"/>
          <w:szCs w:val="24"/>
        </w:rPr>
        <w:t xml:space="preserve">   ·   </w:t>
      </w:r>
      <w:r>
        <w:t>Preview at Each Breakpoint</w:t>
      </w:r>
    </w:p>
    <w:p w14:paraId="2C074C08" w14:textId="77777777" w:rsidR="005C2668" w:rsidRDefault="00000000">
      <w:pPr>
        <w:pStyle w:val="ListParagraph"/>
        <w:numPr>
          <w:ilvl w:val="0"/>
          <w:numId w:val="18"/>
        </w:numPr>
        <w:spacing w:after="100"/>
      </w:pPr>
      <w:r>
        <w:t xml:space="preserve">Look at the </w:t>
      </w:r>
      <w:r>
        <w:rPr>
          <w:b/>
          <w:bCs/>
        </w:rPr>
        <w:t>canvas size selector</w:t>
      </w:r>
      <w:r>
        <w:t xml:space="preserve"> in the top toolbar — the row of phone, tablet, and desktop icons next to the pixel dimensions (for example 1440 × 900).</w:t>
      </w:r>
    </w:p>
    <w:p w14:paraId="2EFC9843" w14:textId="77777777" w:rsidR="005C2668" w:rsidRDefault="00000000">
      <w:pPr>
        <w:pStyle w:val="ListParagraph"/>
        <w:numPr>
          <w:ilvl w:val="0"/>
          <w:numId w:val="18"/>
        </w:numPr>
        <w:spacing w:after="100"/>
      </w:pPr>
      <w:r>
        <w:t xml:space="preserve">Click the </w:t>
      </w:r>
      <w:r>
        <w:rPr>
          <w:b/>
          <w:bCs/>
        </w:rPr>
        <w:t>desktop</w:t>
      </w:r>
      <w:r>
        <w:t xml:space="preserve"> icon. You should see the photo on the left and the form on the right in a 50/50 split.</w:t>
      </w:r>
    </w:p>
    <w:p w14:paraId="2B6A1583" w14:textId="77777777" w:rsidR="005C2668" w:rsidRDefault="00000000">
      <w:pPr>
        <w:pStyle w:val="ListParagraph"/>
        <w:numPr>
          <w:ilvl w:val="0"/>
          <w:numId w:val="18"/>
        </w:numPr>
        <w:spacing w:after="100"/>
      </w:pPr>
      <w:r>
        <w:t xml:space="preserve">Click the </w:t>
      </w:r>
      <w:r>
        <w:rPr>
          <w:b/>
          <w:bCs/>
        </w:rPr>
        <w:t>phone</w:t>
      </w:r>
      <w:r>
        <w:t xml:space="preserve"> icon. The image disappears and the form stretches to fill the full width — automatically, because the form Column's Expanded now owns the entire Row.</w:t>
      </w:r>
    </w:p>
    <w:p w14:paraId="1FC80DE5" w14:textId="77777777" w:rsidR="005C2668" w:rsidRDefault="005C2668">
      <w:pPr>
        <w:spacing w:after="80"/>
      </w:pPr>
    </w:p>
    <w:p w14:paraId="58C9D2B9" w14:textId="77777777" w:rsidR="005C2668" w:rsidRDefault="00000000">
      <w:pPr>
        <w:spacing w:before="80" w:after="60"/>
        <w:jc w:val="center"/>
      </w:pPr>
      <w:r>
        <w:rPr>
          <w:noProof/>
        </w:rPr>
        <w:lastRenderedPageBreak/>
        <w:drawing>
          <wp:inline distT="0" distB="0" distL="0" distR="0" wp14:anchorId="62E64F47" wp14:editId="387C3FEC">
            <wp:extent cx="5943600" cy="3590925"/>
            <wp:effectExtent l="0" t="0" r="0" b="0"/>
            <wp:docPr id="1909549337" name="Picture 1909549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943600" cy="3590925"/>
                    </a:xfrm>
                    <a:prstGeom prst="rect">
                      <a:avLst/>
                    </a:prstGeom>
                  </pic:spPr>
                </pic:pic>
              </a:graphicData>
            </a:graphic>
          </wp:inline>
        </w:drawing>
      </w:r>
    </w:p>
    <w:p w14:paraId="51A5D674" w14:textId="09C724F2" w:rsidR="005C2668" w:rsidRDefault="005C2668">
      <w:pPr>
        <w:spacing w:after="80"/>
        <w:jc w:val="center"/>
      </w:pPr>
    </w:p>
    <w:p w14:paraId="6220F269" w14:textId="77777777" w:rsidR="005C2668" w:rsidRDefault="005C2668">
      <w:pPr>
        <w:spacing w:after="80"/>
      </w:pPr>
    </w:p>
    <w:p w14:paraId="250090EB" w14:textId="77777777" w:rsidR="005C2668" w:rsidRDefault="005C2668">
      <w:pPr>
        <w:spacing w:after="120"/>
      </w:pPr>
    </w:p>
    <w:p w14:paraId="21C45AFE" w14:textId="77777777" w:rsidR="005C2668" w:rsidRDefault="00000000">
      <w:pPr>
        <w:pStyle w:val="Heading2"/>
      </w:pPr>
      <w:r>
        <w:t>Part 5 — Build the Login Page &amp; Link the Pages</w:t>
      </w:r>
    </w:p>
    <w:p w14:paraId="04E39107" w14:textId="77777777" w:rsidR="005C2668" w:rsidRDefault="00000000">
      <w:pPr>
        <w:pStyle w:val="Heading3"/>
        <w:pBdr>
          <w:bottom w:val="single" w:sz="4" w:space="6" w:color="CFE3DA"/>
        </w:pBdr>
      </w:pPr>
      <w:r>
        <w:rPr>
          <w:color w:val="5B41D9"/>
          <w:sz w:val="20"/>
          <w:szCs w:val="20"/>
        </w:rPr>
        <w:t>STEP 19</w:t>
      </w:r>
      <w:r>
        <w:rPr>
          <w:color w:val="6E7A73"/>
          <w:sz w:val="24"/>
          <w:szCs w:val="24"/>
        </w:rPr>
        <w:t xml:space="preserve">   ·   </w:t>
      </w:r>
      <w:r>
        <w:t>Build the Login Page the Fast Way</w:t>
      </w:r>
    </w:p>
    <w:p w14:paraId="293F6959" w14:textId="77777777" w:rsidR="005C2668" w:rsidRDefault="00000000">
      <w:pPr>
        <w:spacing w:after="160"/>
      </w:pPr>
      <w:r>
        <w:t>Rather than rebuilding from scratch, duplicate the entire Signup page. This copies every widget — the Row, the image with its flex and responsive visibility, all the containers and fields — in one action.</w:t>
      </w:r>
    </w:p>
    <w:p w14:paraId="00B950D4" w14:textId="77777777" w:rsidR="005C2668" w:rsidRDefault="00000000">
      <w:pPr>
        <w:pStyle w:val="ListParagraph"/>
        <w:numPr>
          <w:ilvl w:val="0"/>
          <w:numId w:val="19"/>
        </w:numPr>
        <w:spacing w:after="100"/>
      </w:pPr>
      <w:r>
        <w:t xml:space="preserve">In the </w:t>
      </w:r>
      <w:r>
        <w:rPr>
          <w:b/>
          <w:bCs/>
        </w:rPr>
        <w:t>Pages panel</w:t>
      </w:r>
      <w:r>
        <w:t xml:space="preserve"> on the left sidebar, find </w:t>
      </w:r>
      <w:proofErr w:type="spellStart"/>
      <w:r>
        <w:rPr>
          <w:b/>
          <w:bCs/>
        </w:rPr>
        <w:t>HomePage</w:t>
      </w:r>
      <w:proofErr w:type="spellEnd"/>
      <w:r>
        <w:t xml:space="preserve">. Right-click it and choose </w:t>
      </w:r>
      <w:r>
        <w:rPr>
          <w:b/>
          <w:bCs/>
        </w:rPr>
        <w:t>Duplicate Page</w:t>
      </w:r>
      <w:r>
        <w:t>. A copy appears directly below it in the panel.</w:t>
      </w:r>
    </w:p>
    <w:p w14:paraId="605E9228" w14:textId="77777777" w:rsidR="005C2668" w:rsidRDefault="00000000">
      <w:pPr>
        <w:pStyle w:val="ListParagraph"/>
        <w:numPr>
          <w:ilvl w:val="0"/>
          <w:numId w:val="19"/>
        </w:numPr>
        <w:spacing w:after="100"/>
      </w:pPr>
      <w:r>
        <w:t xml:space="preserve">Right-click the duplicate → </w:t>
      </w:r>
      <w:r>
        <w:rPr>
          <w:b/>
          <w:bCs/>
        </w:rPr>
        <w:t>Rename Page</w:t>
      </w:r>
      <w:r>
        <w:t xml:space="preserve"> → type </w:t>
      </w:r>
      <w:proofErr w:type="spellStart"/>
      <w:r>
        <w:rPr>
          <w:b/>
          <w:bCs/>
        </w:rPr>
        <w:t>LoginPage</w:t>
      </w:r>
      <w:proofErr w:type="spellEnd"/>
      <w:r>
        <w:t xml:space="preserve"> (or your preferred name) → confirm.</w:t>
      </w:r>
    </w:p>
    <w:p w14:paraId="2719EAC4" w14:textId="77777777" w:rsidR="005C2668" w:rsidRDefault="005C2668">
      <w:pPr>
        <w:spacing w:after="40"/>
      </w:pPr>
    </w:p>
    <w:p w14:paraId="2850252A" w14:textId="77777777" w:rsidR="005C2668" w:rsidRDefault="00000000">
      <w:pPr>
        <w:spacing w:before="80" w:after="60"/>
        <w:jc w:val="center"/>
      </w:pPr>
      <w:r>
        <w:rPr>
          <w:noProof/>
        </w:rPr>
        <w:lastRenderedPageBreak/>
        <w:drawing>
          <wp:inline distT="0" distB="0" distL="0" distR="0" wp14:anchorId="11AD0526" wp14:editId="35AB3010">
            <wp:extent cx="5943600" cy="3590925"/>
            <wp:effectExtent l="0" t="0" r="0" b="0"/>
            <wp:docPr id="1187858288" name="Picture 1187858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943600" cy="3590925"/>
                    </a:xfrm>
                    <a:prstGeom prst="rect">
                      <a:avLst/>
                    </a:prstGeom>
                  </pic:spPr>
                </pic:pic>
              </a:graphicData>
            </a:graphic>
          </wp:inline>
        </w:drawing>
      </w:r>
    </w:p>
    <w:p w14:paraId="25AE8C6F" w14:textId="37E10DDD" w:rsidR="005C2668" w:rsidRDefault="005C2668">
      <w:pPr>
        <w:spacing w:after="80"/>
        <w:jc w:val="center"/>
      </w:pPr>
    </w:p>
    <w:p w14:paraId="344E3F70" w14:textId="77777777" w:rsidR="005C2668" w:rsidRDefault="005C2668">
      <w:pPr>
        <w:spacing w:after="80"/>
      </w:pPr>
    </w:p>
    <w:p w14:paraId="38E47F9C" w14:textId="77777777" w:rsidR="005C2668" w:rsidRDefault="00000000">
      <w:pPr>
        <w:spacing w:before="80" w:after="60"/>
        <w:jc w:val="center"/>
      </w:pPr>
      <w:r>
        <w:rPr>
          <w:noProof/>
        </w:rPr>
        <w:drawing>
          <wp:inline distT="0" distB="0" distL="0" distR="0" wp14:anchorId="035FA491" wp14:editId="0738FE7C">
            <wp:extent cx="5943600" cy="3590925"/>
            <wp:effectExtent l="0" t="0" r="0" b="0"/>
            <wp:docPr id="1462085506" name="Picture 1462085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943600" cy="3590925"/>
                    </a:xfrm>
                    <a:prstGeom prst="rect">
                      <a:avLst/>
                    </a:prstGeom>
                  </pic:spPr>
                </pic:pic>
              </a:graphicData>
            </a:graphic>
          </wp:inline>
        </w:drawing>
      </w:r>
    </w:p>
    <w:p w14:paraId="310047EF" w14:textId="4FDDA8BB" w:rsidR="005C2668" w:rsidRDefault="005C2668">
      <w:pPr>
        <w:spacing w:after="80"/>
        <w:jc w:val="center"/>
      </w:pPr>
    </w:p>
    <w:p w14:paraId="72D46181" w14:textId="77777777" w:rsidR="005C2668" w:rsidRDefault="005C2668">
      <w:pPr>
        <w:spacing w:after="80"/>
      </w:pPr>
    </w:p>
    <w:p w14:paraId="58AD8F38" w14:textId="77777777" w:rsidR="005C2668" w:rsidRDefault="005C2668">
      <w:pPr>
        <w:spacing w:after="40"/>
      </w:pPr>
    </w:p>
    <w:p w14:paraId="155C2CD7" w14:textId="77777777" w:rsidR="005C2668" w:rsidRDefault="00000000">
      <w:pPr>
        <w:spacing w:after="160"/>
      </w:pPr>
      <w:r>
        <w:t>Now trim and edit the Login page. Open it by clicking it in the Pages panel.</w:t>
      </w:r>
    </w:p>
    <w:p w14:paraId="0C30F140" w14:textId="77777777" w:rsidR="005C2668" w:rsidRDefault="00000000">
      <w:pPr>
        <w:pStyle w:val="ListParagraph"/>
        <w:numPr>
          <w:ilvl w:val="0"/>
          <w:numId w:val="19"/>
        </w:numPr>
        <w:spacing w:after="100"/>
      </w:pPr>
      <w:r>
        <w:t xml:space="preserve">In the widget tree, find </w:t>
      </w:r>
      <w:proofErr w:type="spellStart"/>
      <w:r>
        <w:rPr>
          <w:b/>
          <w:bCs/>
        </w:rPr>
        <w:t>RowName</w:t>
      </w:r>
      <w:proofErr w:type="spellEnd"/>
      <w:r>
        <w:t xml:space="preserve"> (the row holding </w:t>
      </w:r>
      <w:proofErr w:type="spellStart"/>
      <w:r>
        <w:t>ContainerFirstName</w:t>
      </w:r>
      <w:proofErr w:type="spellEnd"/>
      <w:r>
        <w:t xml:space="preserve"> and </w:t>
      </w:r>
      <w:proofErr w:type="spellStart"/>
      <w:r>
        <w:t>ContainerLastName</w:t>
      </w:r>
      <w:proofErr w:type="spellEnd"/>
      <w:r>
        <w:t xml:space="preserve">). Right-click it → </w:t>
      </w:r>
      <w:r>
        <w:rPr>
          <w:b/>
          <w:bCs/>
        </w:rPr>
        <w:t>Delete</w:t>
      </w:r>
      <w:r>
        <w:t>. This removes both name fields at once.</w:t>
      </w:r>
    </w:p>
    <w:p w14:paraId="4CA3E01E" w14:textId="77777777" w:rsidR="005C2668" w:rsidRDefault="00000000">
      <w:pPr>
        <w:pStyle w:val="ListParagraph"/>
        <w:numPr>
          <w:ilvl w:val="0"/>
          <w:numId w:val="19"/>
        </w:numPr>
        <w:spacing w:after="100"/>
      </w:pPr>
      <w:r>
        <w:t xml:space="preserve">Find </w:t>
      </w:r>
      <w:proofErr w:type="spellStart"/>
      <w:r>
        <w:rPr>
          <w:b/>
          <w:bCs/>
        </w:rPr>
        <w:t>ContainerConfirmPassword</w:t>
      </w:r>
      <w:proofErr w:type="spellEnd"/>
      <w:r>
        <w:t xml:space="preserve"> and delete it too. The form now has Email and Password only.</w:t>
      </w:r>
    </w:p>
    <w:p w14:paraId="45D9BDC2" w14:textId="77777777" w:rsidR="005C2668" w:rsidRDefault="00000000">
      <w:pPr>
        <w:pStyle w:val="ListParagraph"/>
        <w:numPr>
          <w:ilvl w:val="0"/>
          <w:numId w:val="19"/>
        </w:numPr>
        <w:spacing w:after="100"/>
      </w:pPr>
      <w:r>
        <w:t xml:space="preserve">Change the </w:t>
      </w:r>
      <w:r>
        <w:rPr>
          <w:b/>
          <w:bCs/>
        </w:rPr>
        <w:t>three text items</w:t>
      </w:r>
      <w:r>
        <w:t xml:space="preserve"> that differ from Signup:</w:t>
      </w:r>
    </w:p>
    <w:p w14:paraId="4D5193AB" w14:textId="77777777" w:rsidR="005C2668" w:rsidRDefault="00000000">
      <w:pPr>
        <w:spacing w:after="160"/>
      </w:pPr>
      <w:r>
        <w:t xml:space="preserve">- </w:t>
      </w:r>
      <w:r>
        <w:rPr>
          <w:b/>
          <w:bCs/>
        </w:rPr>
        <w:t>Heading</w:t>
      </w:r>
      <w:r>
        <w:t xml:space="preserve"> (inside </w:t>
      </w:r>
      <w:proofErr w:type="spellStart"/>
      <w:r>
        <w:t>ContainerHeading</w:t>
      </w:r>
      <w:proofErr w:type="spellEnd"/>
      <w:r>
        <w:t xml:space="preserve">): "Create Account" → </w:t>
      </w:r>
      <w:r>
        <w:rPr>
          <w:b/>
          <w:bCs/>
        </w:rPr>
        <w:t>"Welcome Back"</w:t>
      </w:r>
    </w:p>
    <w:p w14:paraId="4D9AD8F1" w14:textId="77777777" w:rsidR="005C2668" w:rsidRDefault="00000000">
      <w:pPr>
        <w:spacing w:after="160"/>
      </w:pPr>
      <w:r>
        <w:t xml:space="preserve">- </w:t>
      </w:r>
      <w:r>
        <w:rPr>
          <w:b/>
          <w:bCs/>
        </w:rPr>
        <w:t>Subtitle</w:t>
      </w:r>
      <w:r>
        <w:t xml:space="preserve">: "Sign up to get started" → </w:t>
      </w:r>
      <w:r>
        <w:rPr>
          <w:b/>
          <w:bCs/>
        </w:rPr>
        <w:t>"Log in to your account"</w:t>
      </w:r>
    </w:p>
    <w:p w14:paraId="48817CE0" w14:textId="77777777" w:rsidR="005C2668" w:rsidRDefault="00000000">
      <w:pPr>
        <w:spacing w:after="160"/>
      </w:pPr>
      <w:r>
        <w:t xml:space="preserve">- </w:t>
      </w:r>
      <w:r>
        <w:rPr>
          <w:b/>
          <w:bCs/>
        </w:rPr>
        <w:t>Button</w:t>
      </w:r>
      <w:r>
        <w:t xml:space="preserve"> text: "Sign up" → </w:t>
      </w:r>
      <w:r>
        <w:rPr>
          <w:b/>
          <w:bCs/>
        </w:rPr>
        <w:t>"Login"</w:t>
      </w:r>
    </w:p>
    <w:p w14:paraId="2AA089B9" w14:textId="77777777" w:rsidR="005C2668" w:rsidRDefault="00000000">
      <w:pPr>
        <w:spacing w:after="160"/>
      </w:pPr>
      <w:r>
        <w:t xml:space="preserve">- </w:t>
      </w:r>
      <w:r>
        <w:rPr>
          <w:b/>
          <w:bCs/>
        </w:rPr>
        <w:t xml:space="preserve">Footer </w:t>
      </w:r>
      <w:proofErr w:type="spellStart"/>
      <w:r>
        <w:rPr>
          <w:b/>
          <w:bCs/>
        </w:rPr>
        <w:t>RichText</w:t>
      </w:r>
      <w:proofErr w:type="spellEnd"/>
      <w:r>
        <w:t xml:space="preserve"> plain span: "Already have an account?" → </w:t>
      </w:r>
      <w:r>
        <w:rPr>
          <w:b/>
          <w:bCs/>
        </w:rPr>
        <w:t>"Don't have an account?"</w:t>
      </w:r>
      <w:r>
        <w:t xml:space="preserve"> (the link span "Sign Up" is already the right word for this page)</w:t>
      </w:r>
    </w:p>
    <w:p w14:paraId="6BD04AB5" w14:textId="77777777" w:rsidR="005C2668" w:rsidRDefault="005C2668">
      <w:pPr>
        <w:spacing w:after="40"/>
      </w:pPr>
    </w:p>
    <w:p w14:paraId="30CEED0D" w14:textId="77777777" w:rsidR="005C2668" w:rsidRDefault="00000000">
      <w:pPr>
        <w:spacing w:before="80" w:after="60"/>
        <w:jc w:val="center"/>
      </w:pPr>
      <w:r>
        <w:rPr>
          <w:noProof/>
        </w:rPr>
        <w:drawing>
          <wp:inline distT="0" distB="0" distL="0" distR="0" wp14:anchorId="30878A2E" wp14:editId="5ACCC3DA">
            <wp:extent cx="5943600" cy="3590925"/>
            <wp:effectExtent l="0" t="0" r="0" b="0"/>
            <wp:docPr id="283176707" name="Picture 283176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943600" cy="3590925"/>
                    </a:xfrm>
                    <a:prstGeom prst="rect">
                      <a:avLst/>
                    </a:prstGeom>
                  </pic:spPr>
                </pic:pic>
              </a:graphicData>
            </a:graphic>
          </wp:inline>
        </w:drawing>
      </w:r>
    </w:p>
    <w:p w14:paraId="0D68E9C3" w14:textId="059EF8C9" w:rsidR="005C2668" w:rsidRDefault="005C2668">
      <w:pPr>
        <w:spacing w:after="80"/>
        <w:jc w:val="center"/>
      </w:pPr>
    </w:p>
    <w:p w14:paraId="0CDC8FBF" w14:textId="77777777" w:rsidR="005C2668" w:rsidRDefault="005C2668">
      <w:pPr>
        <w:spacing w:after="80"/>
      </w:pPr>
    </w:p>
    <w:p w14:paraId="048344D1" w14:textId="77777777" w:rsidR="005C2668" w:rsidRDefault="00000000">
      <w:pPr>
        <w:spacing w:before="80" w:after="60"/>
        <w:jc w:val="center"/>
      </w:pPr>
      <w:r>
        <w:rPr>
          <w:noProof/>
        </w:rPr>
        <w:lastRenderedPageBreak/>
        <w:drawing>
          <wp:inline distT="0" distB="0" distL="0" distR="0" wp14:anchorId="7C82646C" wp14:editId="31538875">
            <wp:extent cx="5943600" cy="3590925"/>
            <wp:effectExtent l="0" t="0" r="0" b="0"/>
            <wp:docPr id="895302941" name="Picture 895302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943600" cy="3590925"/>
                    </a:xfrm>
                    <a:prstGeom prst="rect">
                      <a:avLst/>
                    </a:prstGeom>
                  </pic:spPr>
                </pic:pic>
              </a:graphicData>
            </a:graphic>
          </wp:inline>
        </w:drawing>
      </w:r>
    </w:p>
    <w:p w14:paraId="3AF3C2C5" w14:textId="3EBAEB3F" w:rsidR="005C2668" w:rsidRDefault="005C2668">
      <w:pPr>
        <w:spacing w:after="80"/>
        <w:jc w:val="center"/>
      </w:pPr>
    </w:p>
    <w:p w14:paraId="3483C5ED" w14:textId="77777777" w:rsidR="005C2668" w:rsidRDefault="005C26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2668" w14:paraId="15D045EA" w14:textId="77777777">
        <w:tc>
          <w:tcPr>
            <w:tcW w:w="9360" w:type="dxa"/>
            <w:tcBorders>
              <w:top w:val="none" w:sz="0" w:space="0" w:color="FFFFFF"/>
              <w:left w:val="single" w:sz="36" w:space="0" w:color="2E9E6B"/>
              <w:bottom w:val="none" w:sz="0" w:space="0" w:color="FFFFFF"/>
              <w:right w:val="none" w:sz="0" w:space="0" w:color="FFFFFF"/>
            </w:tcBorders>
            <w:shd w:val="clear" w:color="auto" w:fill="EDF7F0"/>
            <w:tcMar>
              <w:top w:w="140" w:type="dxa"/>
              <w:left w:w="220" w:type="dxa"/>
              <w:bottom w:w="140" w:type="dxa"/>
              <w:right w:w="180" w:type="dxa"/>
            </w:tcMar>
          </w:tcPr>
          <w:p w14:paraId="3E4CDE14" w14:textId="77777777" w:rsidR="005C2668" w:rsidRDefault="00000000">
            <w:pPr>
              <w:spacing w:after="60"/>
            </w:pPr>
            <w:r>
              <w:rPr>
                <w:rFonts w:ascii="Georgia" w:eastAsia="Georgia" w:hAnsi="Georgia" w:cs="Georgia"/>
                <w:b/>
                <w:bCs/>
                <w:color w:val="1B6B47"/>
                <w:sz w:val="18"/>
                <w:szCs w:val="18"/>
              </w:rPr>
              <w:t>TIP</w:t>
            </w:r>
          </w:p>
          <w:p w14:paraId="25F07BF6" w14:textId="77777777" w:rsidR="005C2668" w:rsidRDefault="00000000">
            <w:r>
              <w:rPr>
                <w:sz w:val="20"/>
                <w:szCs w:val="20"/>
              </w:rPr>
              <w:t xml:space="preserve">Duplicating the Page (not just the Row widget) is faster and safer — the image's responsive visibility, the flex settings, and every renamed </w:t>
            </w:r>
            <w:proofErr w:type="spellStart"/>
            <w:r>
              <w:rPr>
                <w:sz w:val="20"/>
                <w:szCs w:val="20"/>
              </w:rPr>
              <w:t>TextField</w:t>
            </w:r>
            <w:proofErr w:type="spellEnd"/>
            <w:r>
              <w:rPr>
                <w:sz w:val="20"/>
                <w:szCs w:val="20"/>
              </w:rPr>
              <w:t xml:space="preserve"> all travel with it. The Login page takes about two minutes to clean up from the duplicate.</w:t>
            </w:r>
          </w:p>
        </w:tc>
      </w:tr>
    </w:tbl>
    <w:p w14:paraId="7216E8AA" w14:textId="77777777" w:rsidR="005C2668" w:rsidRDefault="005C2668">
      <w:pPr>
        <w:spacing w:after="80"/>
      </w:pPr>
    </w:p>
    <w:p w14:paraId="73E8A69C" w14:textId="77777777" w:rsidR="005C2668" w:rsidRDefault="005C2668">
      <w:pPr>
        <w:spacing w:after="120"/>
      </w:pPr>
    </w:p>
    <w:p w14:paraId="3F4C9B65" w14:textId="77777777" w:rsidR="005C2668" w:rsidRDefault="00000000">
      <w:pPr>
        <w:pStyle w:val="Heading2"/>
      </w:pPr>
      <w:r>
        <w:t>Part 6 — Troubleshooting</w:t>
      </w:r>
    </w:p>
    <w:p w14:paraId="78F23ABE" w14:textId="77777777" w:rsidR="005C2668" w:rsidRDefault="00000000">
      <w:pPr>
        <w:spacing w:after="160"/>
      </w:pPr>
      <w:r>
        <w:t>If something does not look right, check the table below. Most issues come from one of three root causes: a widget not set to Expanded, the responsive visibility toggled on the wrong widget, or the Password Field checkbox left unchecked.</w:t>
      </w:r>
    </w:p>
    <w:p w14:paraId="7FC48F0B" w14:textId="77777777" w:rsidR="005C2668" w:rsidRDefault="005C266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C2668" w14:paraId="5F5AF1B9" w14:textId="77777777">
        <w:trPr>
          <w:tblHeader/>
        </w:trPr>
        <w:tc>
          <w:tcPr>
            <w:tcW w:w="4680" w:type="dxa"/>
            <w:tcBorders>
              <w:top w:val="single" w:sz="6" w:space="0" w:color="CFE3DA"/>
              <w:left w:val="single" w:sz="6" w:space="0" w:color="CFE3DA"/>
              <w:bottom w:val="single" w:sz="6" w:space="0" w:color="CFE3DA"/>
              <w:right w:val="single" w:sz="6" w:space="0" w:color="CFE3DA"/>
            </w:tcBorders>
            <w:shd w:val="clear" w:color="auto" w:fill="0B6E4F"/>
            <w:tcMar>
              <w:top w:w="90" w:type="dxa"/>
              <w:left w:w="130" w:type="dxa"/>
              <w:bottom w:w="90" w:type="dxa"/>
              <w:right w:w="130" w:type="dxa"/>
            </w:tcMar>
          </w:tcPr>
          <w:p w14:paraId="32B09B4C" w14:textId="77777777" w:rsidR="005C2668" w:rsidRDefault="00000000">
            <w:r>
              <w:rPr>
                <w:rFonts w:ascii="Georgia" w:eastAsia="Georgia" w:hAnsi="Georgia" w:cs="Georgia"/>
                <w:b/>
                <w:bCs/>
                <w:color w:val="FFFFFF"/>
                <w:sz w:val="20"/>
                <w:szCs w:val="20"/>
              </w:rPr>
              <w:t>Problem</w:t>
            </w:r>
          </w:p>
        </w:tc>
        <w:tc>
          <w:tcPr>
            <w:tcW w:w="4680" w:type="dxa"/>
            <w:tcBorders>
              <w:top w:val="single" w:sz="6" w:space="0" w:color="CFE3DA"/>
              <w:left w:val="single" w:sz="6" w:space="0" w:color="CFE3DA"/>
              <w:bottom w:val="single" w:sz="6" w:space="0" w:color="CFE3DA"/>
              <w:right w:val="single" w:sz="6" w:space="0" w:color="CFE3DA"/>
            </w:tcBorders>
            <w:shd w:val="clear" w:color="auto" w:fill="0B6E4F"/>
            <w:tcMar>
              <w:top w:w="90" w:type="dxa"/>
              <w:left w:w="130" w:type="dxa"/>
              <w:bottom w:w="90" w:type="dxa"/>
              <w:right w:w="130" w:type="dxa"/>
            </w:tcMar>
          </w:tcPr>
          <w:p w14:paraId="3C4287A7" w14:textId="77777777" w:rsidR="005C2668" w:rsidRDefault="00000000">
            <w:r>
              <w:rPr>
                <w:rFonts w:ascii="Georgia" w:eastAsia="Georgia" w:hAnsi="Georgia" w:cs="Georgia"/>
                <w:b/>
                <w:bCs/>
                <w:color w:val="FFFFFF"/>
                <w:sz w:val="20"/>
                <w:szCs w:val="20"/>
              </w:rPr>
              <w:t>Likely cause &amp; fix</w:t>
            </w:r>
          </w:p>
        </w:tc>
      </w:tr>
      <w:tr w:rsidR="005C2668" w14:paraId="00D565F9" w14:textId="77777777">
        <w:tc>
          <w:tcPr>
            <w:tcW w:w="4680" w:type="dxa"/>
            <w:tcBorders>
              <w:top w:val="single" w:sz="6" w:space="0" w:color="CFE3DA"/>
              <w:left w:val="single" w:sz="6" w:space="0" w:color="CFE3DA"/>
              <w:bottom w:val="single" w:sz="6" w:space="0" w:color="CFE3DA"/>
              <w:right w:val="single" w:sz="6" w:space="0" w:color="CFE3DA"/>
            </w:tcBorders>
            <w:shd w:val="clear" w:color="auto" w:fill="FFFFFF"/>
            <w:tcMar>
              <w:top w:w="90" w:type="dxa"/>
              <w:left w:w="130" w:type="dxa"/>
              <w:bottom w:w="90" w:type="dxa"/>
              <w:right w:w="130" w:type="dxa"/>
            </w:tcMar>
          </w:tcPr>
          <w:p w14:paraId="3EF8412A" w14:textId="77777777" w:rsidR="005C2668" w:rsidRDefault="00000000">
            <w:proofErr w:type="spellStart"/>
            <w:r>
              <w:rPr>
                <w:sz w:val="20"/>
                <w:szCs w:val="20"/>
              </w:rPr>
              <w:t>Ctrl+B</w:t>
            </w:r>
            <w:proofErr w:type="spellEnd"/>
            <w:r>
              <w:rPr>
                <w:sz w:val="20"/>
                <w:szCs w:val="20"/>
              </w:rPr>
              <w:t xml:space="preserve"> opens Wrap </w:t>
            </w:r>
            <w:proofErr w:type="gramStart"/>
            <w:r>
              <w:rPr>
                <w:sz w:val="20"/>
                <w:szCs w:val="20"/>
              </w:rPr>
              <w:t>Widget</w:t>
            </w:r>
            <w:proofErr w:type="gramEnd"/>
            <w:r>
              <w:rPr>
                <w:sz w:val="20"/>
                <w:szCs w:val="20"/>
              </w:rPr>
              <w:t xml:space="preserve"> but nothing happens when I click Row.</w:t>
            </w:r>
          </w:p>
        </w:tc>
        <w:tc>
          <w:tcPr>
            <w:tcW w:w="4680" w:type="dxa"/>
            <w:tcBorders>
              <w:top w:val="single" w:sz="6" w:space="0" w:color="CFE3DA"/>
              <w:left w:val="single" w:sz="6" w:space="0" w:color="CFE3DA"/>
              <w:bottom w:val="single" w:sz="6" w:space="0" w:color="CFE3DA"/>
              <w:right w:val="single" w:sz="6" w:space="0" w:color="CFE3DA"/>
            </w:tcBorders>
            <w:shd w:val="clear" w:color="auto" w:fill="FFFFFF"/>
            <w:tcMar>
              <w:top w:w="90" w:type="dxa"/>
              <w:left w:w="130" w:type="dxa"/>
              <w:bottom w:w="90" w:type="dxa"/>
              <w:right w:w="130" w:type="dxa"/>
            </w:tcMar>
          </w:tcPr>
          <w:p w14:paraId="54E8C4DE" w14:textId="77777777" w:rsidR="005C2668" w:rsidRDefault="00000000">
            <w:r>
              <w:rPr>
                <w:sz w:val="20"/>
                <w:szCs w:val="20"/>
              </w:rPr>
              <w:t xml:space="preserve">Make sure you have the Column selected in the widget tree first (it should be highlighted blue). Click it once in the tree, then press </w:t>
            </w:r>
            <w:proofErr w:type="spellStart"/>
            <w:r>
              <w:rPr>
                <w:sz w:val="20"/>
                <w:szCs w:val="20"/>
              </w:rPr>
              <w:t>Ctrl+B</w:t>
            </w:r>
            <w:proofErr w:type="spellEnd"/>
            <w:r>
              <w:rPr>
                <w:sz w:val="20"/>
                <w:szCs w:val="20"/>
              </w:rPr>
              <w:t>.</w:t>
            </w:r>
          </w:p>
        </w:tc>
      </w:tr>
      <w:tr w:rsidR="005C2668" w14:paraId="35520043" w14:textId="77777777">
        <w:tc>
          <w:tcPr>
            <w:tcW w:w="4680" w:type="dxa"/>
            <w:tcBorders>
              <w:top w:val="single" w:sz="6" w:space="0" w:color="CFE3DA"/>
              <w:left w:val="single" w:sz="6" w:space="0" w:color="CFE3DA"/>
              <w:bottom w:val="single" w:sz="6" w:space="0" w:color="CFE3DA"/>
              <w:right w:val="single" w:sz="6" w:space="0" w:color="CFE3DA"/>
            </w:tcBorders>
            <w:shd w:val="clear" w:color="auto" w:fill="F3F8F5"/>
            <w:tcMar>
              <w:top w:w="90" w:type="dxa"/>
              <w:left w:w="130" w:type="dxa"/>
              <w:bottom w:w="90" w:type="dxa"/>
              <w:right w:w="130" w:type="dxa"/>
            </w:tcMar>
          </w:tcPr>
          <w:p w14:paraId="15B5B576" w14:textId="77777777" w:rsidR="005C2668" w:rsidRDefault="00000000">
            <w:r>
              <w:rPr>
                <w:sz w:val="20"/>
                <w:szCs w:val="20"/>
              </w:rPr>
              <w:t>After wrapping, the Image ends up on the right instead of the left.</w:t>
            </w:r>
          </w:p>
        </w:tc>
        <w:tc>
          <w:tcPr>
            <w:tcW w:w="4680" w:type="dxa"/>
            <w:tcBorders>
              <w:top w:val="single" w:sz="6" w:space="0" w:color="CFE3DA"/>
              <w:left w:val="single" w:sz="6" w:space="0" w:color="CFE3DA"/>
              <w:bottom w:val="single" w:sz="6" w:space="0" w:color="CFE3DA"/>
              <w:right w:val="single" w:sz="6" w:space="0" w:color="CFE3DA"/>
            </w:tcBorders>
            <w:shd w:val="clear" w:color="auto" w:fill="F3F8F5"/>
            <w:tcMar>
              <w:top w:w="90" w:type="dxa"/>
              <w:left w:w="130" w:type="dxa"/>
              <w:bottom w:w="90" w:type="dxa"/>
              <w:right w:w="130" w:type="dxa"/>
            </w:tcMar>
          </w:tcPr>
          <w:p w14:paraId="76FF2597" w14:textId="77777777" w:rsidR="005C2668" w:rsidRDefault="00000000">
            <w:r>
              <w:rPr>
                <w:sz w:val="20"/>
                <w:szCs w:val="20"/>
              </w:rPr>
              <w:t xml:space="preserve">Use </w:t>
            </w:r>
            <w:proofErr w:type="spellStart"/>
            <w:r>
              <w:rPr>
                <w:sz w:val="20"/>
                <w:szCs w:val="20"/>
              </w:rPr>
              <w:t>Shift+Left</w:t>
            </w:r>
            <w:proofErr w:type="spellEnd"/>
            <w:r>
              <w:rPr>
                <w:sz w:val="20"/>
                <w:szCs w:val="20"/>
              </w:rPr>
              <w:t xml:space="preserve"> Arrow to move the Image to the left position in the Row. </w:t>
            </w:r>
            <w:proofErr w:type="gramStart"/>
            <w:r>
              <w:rPr>
                <w:sz w:val="20"/>
                <w:szCs w:val="20"/>
              </w:rPr>
              <w:t>Alternatively</w:t>
            </w:r>
            <w:proofErr w:type="gramEnd"/>
            <w:r>
              <w:rPr>
                <w:sz w:val="20"/>
                <w:szCs w:val="20"/>
              </w:rPr>
              <w:t xml:space="preserve"> right-click the Image in the widget tree → Move Up.</w:t>
            </w:r>
          </w:p>
        </w:tc>
      </w:tr>
      <w:tr w:rsidR="005C2668" w14:paraId="7D171AAE" w14:textId="77777777">
        <w:tc>
          <w:tcPr>
            <w:tcW w:w="4680" w:type="dxa"/>
            <w:tcBorders>
              <w:top w:val="single" w:sz="6" w:space="0" w:color="CFE3DA"/>
              <w:left w:val="single" w:sz="6" w:space="0" w:color="CFE3DA"/>
              <w:bottom w:val="single" w:sz="6" w:space="0" w:color="CFE3DA"/>
              <w:right w:val="single" w:sz="6" w:space="0" w:color="CFE3DA"/>
            </w:tcBorders>
            <w:shd w:val="clear" w:color="auto" w:fill="FFFFFF"/>
            <w:tcMar>
              <w:top w:w="90" w:type="dxa"/>
              <w:left w:w="130" w:type="dxa"/>
              <w:bottom w:w="90" w:type="dxa"/>
              <w:right w:w="130" w:type="dxa"/>
            </w:tcMar>
          </w:tcPr>
          <w:p w14:paraId="25E0E9E0" w14:textId="77777777" w:rsidR="005C2668" w:rsidRDefault="00000000">
            <w:r>
              <w:rPr>
                <w:sz w:val="20"/>
                <w:szCs w:val="20"/>
              </w:rPr>
              <w:lastRenderedPageBreak/>
              <w:t>The image and form are not a 50/50 split — one side shrink-wraps.</w:t>
            </w:r>
          </w:p>
        </w:tc>
        <w:tc>
          <w:tcPr>
            <w:tcW w:w="4680" w:type="dxa"/>
            <w:tcBorders>
              <w:top w:val="single" w:sz="6" w:space="0" w:color="CFE3DA"/>
              <w:left w:val="single" w:sz="6" w:space="0" w:color="CFE3DA"/>
              <w:bottom w:val="single" w:sz="6" w:space="0" w:color="CFE3DA"/>
              <w:right w:val="single" w:sz="6" w:space="0" w:color="CFE3DA"/>
            </w:tcBorders>
            <w:shd w:val="clear" w:color="auto" w:fill="FFFFFF"/>
            <w:tcMar>
              <w:top w:w="90" w:type="dxa"/>
              <w:left w:w="130" w:type="dxa"/>
              <w:bottom w:w="90" w:type="dxa"/>
              <w:right w:w="130" w:type="dxa"/>
            </w:tcMar>
          </w:tcPr>
          <w:p w14:paraId="4079008E" w14:textId="77777777" w:rsidR="005C2668" w:rsidRDefault="00000000">
            <w:r>
              <w:rPr>
                <w:sz w:val="20"/>
                <w:szCs w:val="20"/>
              </w:rPr>
              <w:t>One or both Row children is not set to Expansion: Expanded. Select each child in the widget tree and check the Expansion section. Both the Image and the Column need Expanded with Flex 1.</w:t>
            </w:r>
          </w:p>
        </w:tc>
      </w:tr>
      <w:tr w:rsidR="005C2668" w14:paraId="59C0D88E" w14:textId="77777777">
        <w:tc>
          <w:tcPr>
            <w:tcW w:w="4680" w:type="dxa"/>
            <w:tcBorders>
              <w:top w:val="single" w:sz="6" w:space="0" w:color="CFE3DA"/>
              <w:left w:val="single" w:sz="6" w:space="0" w:color="CFE3DA"/>
              <w:bottom w:val="single" w:sz="6" w:space="0" w:color="CFE3DA"/>
              <w:right w:val="single" w:sz="6" w:space="0" w:color="CFE3DA"/>
            </w:tcBorders>
            <w:shd w:val="clear" w:color="auto" w:fill="F3F8F5"/>
            <w:tcMar>
              <w:top w:w="90" w:type="dxa"/>
              <w:left w:w="130" w:type="dxa"/>
              <w:bottom w:w="90" w:type="dxa"/>
              <w:right w:w="130" w:type="dxa"/>
            </w:tcMar>
          </w:tcPr>
          <w:p w14:paraId="7A676FE8" w14:textId="77777777" w:rsidR="005C2668" w:rsidRDefault="00000000">
            <w:r>
              <w:rPr>
                <w:sz w:val="20"/>
                <w:szCs w:val="20"/>
              </w:rPr>
              <w:t>The image does not fill its half — bars appear above and below.</w:t>
            </w:r>
          </w:p>
        </w:tc>
        <w:tc>
          <w:tcPr>
            <w:tcW w:w="4680" w:type="dxa"/>
            <w:tcBorders>
              <w:top w:val="single" w:sz="6" w:space="0" w:color="CFE3DA"/>
              <w:left w:val="single" w:sz="6" w:space="0" w:color="CFE3DA"/>
              <w:bottom w:val="single" w:sz="6" w:space="0" w:color="CFE3DA"/>
              <w:right w:val="single" w:sz="6" w:space="0" w:color="CFE3DA"/>
            </w:tcBorders>
            <w:shd w:val="clear" w:color="auto" w:fill="F3F8F5"/>
            <w:tcMar>
              <w:top w:w="90" w:type="dxa"/>
              <w:left w:w="130" w:type="dxa"/>
              <w:bottom w:w="90" w:type="dxa"/>
              <w:right w:w="130" w:type="dxa"/>
            </w:tcMar>
          </w:tcPr>
          <w:p w14:paraId="6D3D0A4B" w14:textId="77777777" w:rsidR="005C2668" w:rsidRDefault="00000000">
            <w:r>
              <w:rPr>
                <w:sz w:val="20"/>
                <w:szCs w:val="20"/>
              </w:rPr>
              <w:t xml:space="preserve">Make sure Image Height is set to 100% (use the percent icon, not a fixed </w:t>
            </w:r>
            <w:proofErr w:type="spellStart"/>
            <w:r>
              <w:rPr>
                <w:sz w:val="20"/>
                <w:szCs w:val="20"/>
              </w:rPr>
              <w:t>px</w:t>
            </w:r>
            <w:proofErr w:type="spellEnd"/>
            <w:r>
              <w:rPr>
                <w:sz w:val="20"/>
                <w:szCs w:val="20"/>
              </w:rPr>
              <w:t xml:space="preserve"> value). If bars still appear, also check that the Row itself is not </w:t>
            </w:r>
            <w:proofErr w:type="gramStart"/>
            <w:r>
              <w:rPr>
                <w:sz w:val="20"/>
                <w:szCs w:val="20"/>
              </w:rPr>
              <w:t>height-constrained</w:t>
            </w:r>
            <w:proofErr w:type="gramEnd"/>
            <w:r>
              <w:rPr>
                <w:sz w:val="20"/>
                <w:szCs w:val="20"/>
              </w:rPr>
              <w:t>.</w:t>
            </w:r>
          </w:p>
        </w:tc>
      </w:tr>
      <w:tr w:rsidR="005C2668" w14:paraId="068B01C3" w14:textId="77777777">
        <w:tc>
          <w:tcPr>
            <w:tcW w:w="4680" w:type="dxa"/>
            <w:tcBorders>
              <w:top w:val="single" w:sz="6" w:space="0" w:color="CFE3DA"/>
              <w:left w:val="single" w:sz="6" w:space="0" w:color="CFE3DA"/>
              <w:bottom w:val="single" w:sz="6" w:space="0" w:color="CFE3DA"/>
              <w:right w:val="single" w:sz="6" w:space="0" w:color="CFE3DA"/>
            </w:tcBorders>
            <w:shd w:val="clear" w:color="auto" w:fill="FFFFFF"/>
            <w:tcMar>
              <w:top w:w="90" w:type="dxa"/>
              <w:left w:w="130" w:type="dxa"/>
              <w:bottom w:w="90" w:type="dxa"/>
              <w:right w:w="130" w:type="dxa"/>
            </w:tcMar>
          </w:tcPr>
          <w:p w14:paraId="61A99A11" w14:textId="77777777" w:rsidR="005C2668" w:rsidRDefault="00000000">
            <w:r>
              <w:rPr>
                <w:sz w:val="20"/>
                <w:szCs w:val="20"/>
              </w:rPr>
              <w:t>The page is completely blank on phones.</w:t>
            </w:r>
          </w:p>
        </w:tc>
        <w:tc>
          <w:tcPr>
            <w:tcW w:w="4680" w:type="dxa"/>
            <w:tcBorders>
              <w:top w:val="single" w:sz="6" w:space="0" w:color="CFE3DA"/>
              <w:left w:val="single" w:sz="6" w:space="0" w:color="CFE3DA"/>
              <w:bottom w:val="single" w:sz="6" w:space="0" w:color="CFE3DA"/>
              <w:right w:val="single" w:sz="6" w:space="0" w:color="CFE3DA"/>
            </w:tcBorders>
            <w:shd w:val="clear" w:color="auto" w:fill="FFFFFF"/>
            <w:tcMar>
              <w:top w:w="90" w:type="dxa"/>
              <w:left w:w="130" w:type="dxa"/>
              <w:bottom w:w="90" w:type="dxa"/>
              <w:right w:w="130" w:type="dxa"/>
            </w:tcMar>
          </w:tcPr>
          <w:p w14:paraId="42886B59" w14:textId="77777777" w:rsidR="005C2668" w:rsidRDefault="00000000">
            <w:r>
              <w:rPr>
                <w:sz w:val="20"/>
                <w:szCs w:val="20"/>
              </w:rPr>
              <w:t>The Responsive Visibility toggle was applied to the Row instead of the Image — that hides the form too. Remove the toggle from the Row and apply it to the Image only.</w:t>
            </w:r>
          </w:p>
        </w:tc>
      </w:tr>
      <w:tr w:rsidR="005C2668" w14:paraId="5DA6D32A" w14:textId="77777777">
        <w:tc>
          <w:tcPr>
            <w:tcW w:w="4680" w:type="dxa"/>
            <w:tcBorders>
              <w:top w:val="single" w:sz="6" w:space="0" w:color="CFE3DA"/>
              <w:left w:val="single" w:sz="6" w:space="0" w:color="CFE3DA"/>
              <w:bottom w:val="single" w:sz="6" w:space="0" w:color="CFE3DA"/>
              <w:right w:val="single" w:sz="6" w:space="0" w:color="CFE3DA"/>
            </w:tcBorders>
            <w:shd w:val="clear" w:color="auto" w:fill="F3F8F5"/>
            <w:tcMar>
              <w:top w:w="90" w:type="dxa"/>
              <w:left w:w="130" w:type="dxa"/>
              <w:bottom w:w="90" w:type="dxa"/>
              <w:right w:w="130" w:type="dxa"/>
            </w:tcMar>
          </w:tcPr>
          <w:p w14:paraId="1DCF53CF" w14:textId="77777777" w:rsidR="005C2668" w:rsidRDefault="00000000">
            <w:r>
              <w:rPr>
                <w:sz w:val="20"/>
                <w:szCs w:val="20"/>
              </w:rPr>
              <w:t>Typed passwords are visible as plain text.</w:t>
            </w:r>
          </w:p>
        </w:tc>
        <w:tc>
          <w:tcPr>
            <w:tcW w:w="4680" w:type="dxa"/>
            <w:tcBorders>
              <w:top w:val="single" w:sz="6" w:space="0" w:color="CFE3DA"/>
              <w:left w:val="single" w:sz="6" w:space="0" w:color="CFE3DA"/>
              <w:bottom w:val="single" w:sz="6" w:space="0" w:color="CFE3DA"/>
              <w:right w:val="single" w:sz="6" w:space="0" w:color="CFE3DA"/>
            </w:tcBorders>
            <w:shd w:val="clear" w:color="auto" w:fill="F3F8F5"/>
            <w:tcMar>
              <w:top w:w="90" w:type="dxa"/>
              <w:left w:w="130" w:type="dxa"/>
              <w:bottom w:w="90" w:type="dxa"/>
              <w:right w:w="130" w:type="dxa"/>
            </w:tcMar>
          </w:tcPr>
          <w:p w14:paraId="35CEE7FE" w14:textId="77777777" w:rsidR="005C2668" w:rsidRDefault="00000000">
            <w:r>
              <w:rPr>
                <w:sz w:val="20"/>
                <w:szCs w:val="20"/>
              </w:rPr>
              <w:t xml:space="preserve">The Password Field checkbox was not enabled. Select each password </w:t>
            </w:r>
            <w:proofErr w:type="spellStart"/>
            <w:r>
              <w:rPr>
                <w:sz w:val="20"/>
                <w:szCs w:val="20"/>
              </w:rPr>
              <w:t>TextField</w:t>
            </w:r>
            <w:proofErr w:type="spellEnd"/>
            <w:r>
              <w:rPr>
                <w:sz w:val="20"/>
                <w:szCs w:val="20"/>
              </w:rPr>
              <w:t xml:space="preserve"> → check the Password Field checkbox in its Input Decoration / Properties panel.</w:t>
            </w:r>
          </w:p>
        </w:tc>
      </w:tr>
      <w:tr w:rsidR="005C2668" w14:paraId="2E14E7E5" w14:textId="77777777">
        <w:tc>
          <w:tcPr>
            <w:tcW w:w="4680" w:type="dxa"/>
            <w:tcBorders>
              <w:top w:val="single" w:sz="6" w:space="0" w:color="CFE3DA"/>
              <w:left w:val="single" w:sz="6" w:space="0" w:color="CFE3DA"/>
              <w:bottom w:val="single" w:sz="6" w:space="0" w:color="CFE3DA"/>
              <w:right w:val="single" w:sz="6" w:space="0" w:color="CFE3DA"/>
            </w:tcBorders>
            <w:shd w:val="clear" w:color="auto" w:fill="FFFFFF"/>
            <w:tcMar>
              <w:top w:w="90" w:type="dxa"/>
              <w:left w:w="130" w:type="dxa"/>
              <w:bottom w:w="90" w:type="dxa"/>
              <w:right w:w="130" w:type="dxa"/>
            </w:tcMar>
          </w:tcPr>
          <w:p w14:paraId="63FFCE91" w14:textId="77777777" w:rsidR="005C2668" w:rsidRDefault="00000000">
            <w:r>
              <w:rPr>
                <w:sz w:val="20"/>
                <w:szCs w:val="20"/>
              </w:rPr>
              <w:t>Yellow and black overflow stripes appear at small screen heights.</w:t>
            </w:r>
          </w:p>
        </w:tc>
        <w:tc>
          <w:tcPr>
            <w:tcW w:w="4680" w:type="dxa"/>
            <w:tcBorders>
              <w:top w:val="single" w:sz="6" w:space="0" w:color="CFE3DA"/>
              <w:left w:val="single" w:sz="6" w:space="0" w:color="CFE3DA"/>
              <w:bottom w:val="single" w:sz="6" w:space="0" w:color="CFE3DA"/>
              <w:right w:val="single" w:sz="6" w:space="0" w:color="CFE3DA"/>
            </w:tcBorders>
            <w:shd w:val="clear" w:color="auto" w:fill="FFFFFF"/>
            <w:tcMar>
              <w:top w:w="90" w:type="dxa"/>
              <w:left w:w="130" w:type="dxa"/>
              <w:bottom w:w="90" w:type="dxa"/>
              <w:right w:w="130" w:type="dxa"/>
            </w:tcMar>
          </w:tcPr>
          <w:p w14:paraId="67A4887C" w14:textId="77777777" w:rsidR="005C2668" w:rsidRDefault="00000000">
            <w:r>
              <w:rPr>
                <w:sz w:val="20"/>
                <w:szCs w:val="20"/>
              </w:rPr>
              <w:t xml:space="preserve">The form Column is taller than a short screen. Select the Column and enable its Scrollable </w:t>
            </w:r>
            <w:proofErr w:type="gramStart"/>
            <w:r>
              <w:rPr>
                <w:sz w:val="20"/>
                <w:szCs w:val="20"/>
              </w:rPr>
              <w:t>property, or</w:t>
            </w:r>
            <w:proofErr w:type="gramEnd"/>
            <w:r>
              <w:rPr>
                <w:sz w:val="20"/>
                <w:szCs w:val="20"/>
              </w:rPr>
              <w:t xml:space="preserve"> reduce Padding and Items Spacing.</w:t>
            </w:r>
          </w:p>
        </w:tc>
      </w:tr>
      <w:tr w:rsidR="005C2668" w14:paraId="323AE410" w14:textId="77777777">
        <w:tc>
          <w:tcPr>
            <w:tcW w:w="4680" w:type="dxa"/>
            <w:tcBorders>
              <w:top w:val="single" w:sz="6" w:space="0" w:color="CFE3DA"/>
              <w:left w:val="single" w:sz="6" w:space="0" w:color="CFE3DA"/>
              <w:bottom w:val="single" w:sz="6" w:space="0" w:color="CFE3DA"/>
              <w:right w:val="single" w:sz="6" w:space="0" w:color="CFE3DA"/>
            </w:tcBorders>
            <w:shd w:val="clear" w:color="auto" w:fill="F3F8F5"/>
            <w:tcMar>
              <w:top w:w="90" w:type="dxa"/>
              <w:left w:w="130" w:type="dxa"/>
              <w:bottom w:w="90" w:type="dxa"/>
              <w:right w:w="130" w:type="dxa"/>
            </w:tcMar>
          </w:tcPr>
          <w:p w14:paraId="731116C7" w14:textId="77777777" w:rsidR="005C2668" w:rsidRDefault="00000000">
            <w:r>
              <w:rPr>
                <w:sz w:val="20"/>
                <w:szCs w:val="20"/>
              </w:rPr>
              <w:t>The Login page image shows on phones even though it was hidden on Signup.</w:t>
            </w:r>
          </w:p>
        </w:tc>
        <w:tc>
          <w:tcPr>
            <w:tcW w:w="4680" w:type="dxa"/>
            <w:tcBorders>
              <w:top w:val="single" w:sz="6" w:space="0" w:color="CFE3DA"/>
              <w:left w:val="single" w:sz="6" w:space="0" w:color="CFE3DA"/>
              <w:bottom w:val="single" w:sz="6" w:space="0" w:color="CFE3DA"/>
              <w:right w:val="single" w:sz="6" w:space="0" w:color="CFE3DA"/>
            </w:tcBorders>
            <w:shd w:val="clear" w:color="auto" w:fill="F3F8F5"/>
            <w:tcMar>
              <w:top w:w="90" w:type="dxa"/>
              <w:left w:w="130" w:type="dxa"/>
              <w:bottom w:w="90" w:type="dxa"/>
              <w:right w:w="130" w:type="dxa"/>
            </w:tcMar>
          </w:tcPr>
          <w:p w14:paraId="71A3C148" w14:textId="77777777" w:rsidR="005C2668" w:rsidRDefault="00000000">
            <w:r>
              <w:rPr>
                <w:sz w:val="20"/>
                <w:szCs w:val="20"/>
              </w:rPr>
              <w:t xml:space="preserve">Responsive Visibility is per-widget, not per-project. When you duplicated the page it copied the Image widget with its visibility settings — check the Image on </w:t>
            </w:r>
            <w:proofErr w:type="spellStart"/>
            <w:r>
              <w:rPr>
                <w:sz w:val="20"/>
                <w:szCs w:val="20"/>
              </w:rPr>
              <w:t>LoginPage</w:t>
            </w:r>
            <w:proofErr w:type="spellEnd"/>
            <w:r>
              <w:rPr>
                <w:sz w:val="20"/>
                <w:szCs w:val="20"/>
              </w:rPr>
              <w:t xml:space="preserve"> specifically and unselect the mobile icon in its Responsive row (Step 17).</w:t>
            </w:r>
          </w:p>
        </w:tc>
      </w:tr>
    </w:tbl>
    <w:p w14:paraId="184C0BDD" w14:textId="77777777" w:rsidR="005C2668" w:rsidRDefault="005C2668">
      <w:pPr>
        <w:spacing w:after="160"/>
      </w:pPr>
    </w:p>
    <w:p w14:paraId="386FCCCA" w14:textId="77777777" w:rsidR="005C2668" w:rsidRDefault="00000000">
      <w:pPr>
        <w:pStyle w:val="Heading2"/>
      </w:pPr>
      <w:r>
        <w:t>Summary</w:t>
      </w:r>
    </w:p>
    <w:p w14:paraId="28DF20AC" w14:textId="78D194D9" w:rsidR="005C2668" w:rsidRDefault="00000000" w:rsidP="00996289">
      <w:pPr>
        <w:spacing w:after="160"/>
      </w:pPr>
      <w:r>
        <w:t>You built two production-looking authentication pages using a single flexible layout — Row → two Expanded halves — and made them respond to different screen sizes with one visibility toggle on the Image widget. You did it without deleting the default page structure: the Wrap Widget shortcut (</w:t>
      </w:r>
      <w:proofErr w:type="spellStart"/>
      <w:r>
        <w:t>Ctrl+B</w:t>
      </w:r>
      <w:proofErr w:type="spellEnd"/>
      <w:r>
        <w:t xml:space="preserve">) turned the existing Column into the right half of a split-screen layout in seconds. No duplicated layouts, no separate mobile pages. And you built the Login page in minutes by duplicating the Signup page and changing only what differed. The same patterns — one adaptive layout, Duplicate Page for related screens — apply to dashboards, landing pages, and any two-pane screen you design in </w:t>
      </w:r>
      <w:proofErr w:type="spellStart"/>
      <w:r>
        <w:t>FlutterFlow</w:t>
      </w:r>
      <w:proofErr w:type="spellEnd"/>
      <w:r>
        <w:t>.</w:t>
      </w:r>
    </w:p>
    <w:sectPr w:rsidR="005C2668">
      <w:headerReference w:type="default" r:id="rId44"/>
      <w:footerReference w:type="default" r:id="rId4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FB703" w14:textId="77777777" w:rsidR="00290241" w:rsidRDefault="00290241">
      <w:r>
        <w:separator/>
      </w:r>
    </w:p>
  </w:endnote>
  <w:endnote w:type="continuationSeparator" w:id="0">
    <w:p w14:paraId="2BC3E523" w14:textId="77777777" w:rsidR="00290241" w:rsidRDefault="002902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5F914" w14:textId="77777777" w:rsidR="005C2668" w:rsidRDefault="00000000">
    <w:pPr>
      <w:pBdr>
        <w:top w:val="single" w:sz="4" w:space="8" w:color="5B41D9"/>
      </w:pBdr>
      <w:jc w:val="center"/>
    </w:pPr>
    <w:r>
      <w:rPr>
        <w:rFonts w:ascii="Georgia" w:eastAsia="Georgia" w:hAnsi="Georgia" w:cs="Georgia"/>
        <w:color w:val="6E7A73"/>
        <w:sz w:val="18"/>
        <w:szCs w:val="18"/>
      </w:rPr>
      <w:t xml:space="preserve">Page </w:t>
    </w:r>
    <w:r>
      <w:rPr>
        <w:rFonts w:ascii="Georgia" w:eastAsia="Georgia" w:hAnsi="Georgia" w:cs="Georgia"/>
        <w:color w:val="6E7A73"/>
        <w:sz w:val="18"/>
        <w:szCs w:val="18"/>
      </w:rPr>
      <w:fldChar w:fldCharType="begin"/>
    </w:r>
    <w:r>
      <w:rPr>
        <w:rFonts w:ascii="Georgia" w:eastAsia="Georgia" w:hAnsi="Georgia" w:cs="Georgia"/>
        <w:color w:val="6E7A73"/>
        <w:sz w:val="18"/>
        <w:szCs w:val="18"/>
      </w:rPr>
      <w:instrText>PAGE</w:instrText>
    </w:r>
    <w:r>
      <w:rPr>
        <w:rFonts w:ascii="Georgia" w:eastAsia="Georgia" w:hAnsi="Georgia" w:cs="Georgia"/>
        <w:color w:val="6E7A73"/>
        <w:sz w:val="18"/>
        <w:szCs w:val="18"/>
      </w:rPr>
      <w:fldChar w:fldCharType="separate"/>
    </w:r>
    <w:r w:rsidR="00F026D8">
      <w:rPr>
        <w:rFonts w:ascii="Georgia" w:eastAsia="Georgia" w:hAnsi="Georgia" w:cs="Georgia"/>
        <w:noProof/>
        <w:color w:val="6E7A73"/>
        <w:sz w:val="18"/>
        <w:szCs w:val="18"/>
      </w:rPr>
      <w:t>1</w:t>
    </w:r>
    <w:r>
      <w:rPr>
        <w:rFonts w:ascii="Georgia" w:eastAsia="Georgia" w:hAnsi="Georgia" w:cs="Georgia"/>
        <w:color w:val="6E7A73"/>
        <w:sz w:val="18"/>
        <w:szCs w:val="18"/>
      </w:rPr>
      <w:fldChar w:fldCharType="end"/>
    </w:r>
    <w:r>
      <w:rPr>
        <w:rFonts w:ascii="Georgia" w:eastAsia="Georgia" w:hAnsi="Georgia" w:cs="Georgia"/>
        <w:color w:val="6E7A73"/>
        <w:sz w:val="18"/>
        <w:szCs w:val="18"/>
      </w:rPr>
      <w:t xml:space="preserve"> of </w:t>
    </w:r>
    <w:r>
      <w:rPr>
        <w:rFonts w:ascii="Georgia" w:eastAsia="Georgia" w:hAnsi="Georgia" w:cs="Georgia"/>
        <w:color w:val="6E7A73"/>
        <w:sz w:val="18"/>
        <w:szCs w:val="18"/>
      </w:rPr>
      <w:fldChar w:fldCharType="begin"/>
    </w:r>
    <w:r>
      <w:rPr>
        <w:rFonts w:ascii="Georgia" w:eastAsia="Georgia" w:hAnsi="Georgia" w:cs="Georgia"/>
        <w:color w:val="6E7A73"/>
        <w:sz w:val="18"/>
        <w:szCs w:val="18"/>
      </w:rPr>
      <w:instrText>NUMPAGES</w:instrText>
    </w:r>
    <w:r>
      <w:rPr>
        <w:rFonts w:ascii="Georgia" w:eastAsia="Georgia" w:hAnsi="Georgia" w:cs="Georgia"/>
        <w:color w:val="6E7A73"/>
        <w:sz w:val="18"/>
        <w:szCs w:val="18"/>
      </w:rPr>
      <w:fldChar w:fldCharType="separate"/>
    </w:r>
    <w:r w:rsidR="00F026D8">
      <w:rPr>
        <w:rFonts w:ascii="Georgia" w:eastAsia="Georgia" w:hAnsi="Georgia" w:cs="Georgia"/>
        <w:noProof/>
        <w:color w:val="6E7A73"/>
        <w:sz w:val="18"/>
        <w:szCs w:val="18"/>
      </w:rPr>
      <w:t>2</w:t>
    </w:r>
    <w:r>
      <w:rPr>
        <w:rFonts w:ascii="Georgia" w:eastAsia="Georgia" w:hAnsi="Georgia" w:cs="Georgia"/>
        <w:color w:val="6E7A7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C8AC6" w14:textId="77777777" w:rsidR="00290241" w:rsidRDefault="00290241">
      <w:r>
        <w:separator/>
      </w:r>
    </w:p>
  </w:footnote>
  <w:footnote w:type="continuationSeparator" w:id="0">
    <w:p w14:paraId="1C0BA1FB" w14:textId="77777777" w:rsidR="00290241" w:rsidRDefault="002902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481BA" w14:textId="77777777" w:rsidR="005C2668" w:rsidRDefault="00000000">
    <w:pPr>
      <w:pBdr>
        <w:bottom w:val="single" w:sz="4" w:space="8" w:color="5B41D9"/>
      </w:pBdr>
    </w:pPr>
    <w:proofErr w:type="spellStart"/>
    <w:r>
      <w:rPr>
        <w:rFonts w:ascii="Georgia" w:eastAsia="Georgia" w:hAnsi="Georgia" w:cs="Georgia"/>
        <w:i/>
        <w:iCs/>
        <w:color w:val="6E7A73"/>
        <w:sz w:val="18"/>
        <w:szCs w:val="18"/>
      </w:rPr>
      <w:t>FlutterFlow</w:t>
    </w:r>
    <w:proofErr w:type="spellEnd"/>
    <w:r>
      <w:rPr>
        <w:rFonts w:ascii="Georgia" w:eastAsia="Georgia" w:hAnsi="Georgia" w:cs="Georgia"/>
        <w:i/>
        <w:iCs/>
        <w:color w:val="6E7A73"/>
        <w:sz w:val="18"/>
        <w:szCs w:val="18"/>
      </w:rPr>
      <w:t xml:space="preserve"> Tutorial Series</w:t>
    </w:r>
    <w:r>
      <w:rPr>
        <w:rFonts w:ascii="Georgia" w:eastAsia="Georgia" w:hAnsi="Georgia" w:cs="Georgia"/>
        <w:color w:val="5B41D9"/>
        <w:sz w:val="18"/>
        <w:szCs w:val="18"/>
      </w:rPr>
      <w:t xml:space="preserve">   ·   </w:t>
    </w:r>
    <w:r>
      <w:rPr>
        <w:rFonts w:ascii="Georgia" w:eastAsia="Georgia" w:hAnsi="Georgia" w:cs="Georgia"/>
        <w:b/>
        <w:bCs/>
        <w:color w:val="0B6E4F"/>
        <w:sz w:val="18"/>
        <w:szCs w:val="18"/>
      </w:rPr>
      <w:t>Designing a Responsive Login &amp; Signup UI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28F4"/>
    <w:multiLevelType w:val="hybridMultilevel"/>
    <w:tmpl w:val="BD60AC62"/>
    <w:lvl w:ilvl="0" w:tplc="C3C88086">
      <w:start w:val="1"/>
      <w:numFmt w:val="decimal"/>
      <w:lvlText w:val="%1."/>
      <w:lvlJc w:val="left"/>
      <w:pPr>
        <w:ind w:left="720" w:hanging="360"/>
      </w:pPr>
    </w:lvl>
    <w:lvl w:ilvl="1" w:tplc="F7588654">
      <w:numFmt w:val="decimal"/>
      <w:lvlText w:val=""/>
      <w:lvlJc w:val="left"/>
    </w:lvl>
    <w:lvl w:ilvl="2" w:tplc="BE542FCC">
      <w:numFmt w:val="decimal"/>
      <w:lvlText w:val=""/>
      <w:lvlJc w:val="left"/>
    </w:lvl>
    <w:lvl w:ilvl="3" w:tplc="0694BD4A">
      <w:numFmt w:val="decimal"/>
      <w:lvlText w:val=""/>
      <w:lvlJc w:val="left"/>
    </w:lvl>
    <w:lvl w:ilvl="4" w:tplc="737CF860">
      <w:numFmt w:val="decimal"/>
      <w:lvlText w:val=""/>
      <w:lvlJc w:val="left"/>
    </w:lvl>
    <w:lvl w:ilvl="5" w:tplc="38521E6E">
      <w:numFmt w:val="decimal"/>
      <w:lvlText w:val=""/>
      <w:lvlJc w:val="left"/>
    </w:lvl>
    <w:lvl w:ilvl="6" w:tplc="BF1642F0">
      <w:numFmt w:val="decimal"/>
      <w:lvlText w:val=""/>
      <w:lvlJc w:val="left"/>
    </w:lvl>
    <w:lvl w:ilvl="7" w:tplc="3CC83244">
      <w:numFmt w:val="decimal"/>
      <w:lvlText w:val=""/>
      <w:lvlJc w:val="left"/>
    </w:lvl>
    <w:lvl w:ilvl="8" w:tplc="DF823292">
      <w:numFmt w:val="decimal"/>
      <w:lvlText w:val=""/>
      <w:lvlJc w:val="left"/>
    </w:lvl>
  </w:abstractNum>
  <w:abstractNum w:abstractNumId="1" w15:restartNumberingAfterBreak="0">
    <w:nsid w:val="026F1D14"/>
    <w:multiLevelType w:val="hybridMultilevel"/>
    <w:tmpl w:val="90826C48"/>
    <w:lvl w:ilvl="0" w:tplc="6EE48E62">
      <w:start w:val="1"/>
      <w:numFmt w:val="decimal"/>
      <w:lvlText w:val="%1."/>
      <w:lvlJc w:val="left"/>
      <w:pPr>
        <w:ind w:left="720" w:hanging="360"/>
      </w:pPr>
    </w:lvl>
    <w:lvl w:ilvl="1" w:tplc="EA242E12">
      <w:numFmt w:val="decimal"/>
      <w:lvlText w:val=""/>
      <w:lvlJc w:val="left"/>
    </w:lvl>
    <w:lvl w:ilvl="2" w:tplc="D3146296">
      <w:numFmt w:val="decimal"/>
      <w:lvlText w:val=""/>
      <w:lvlJc w:val="left"/>
    </w:lvl>
    <w:lvl w:ilvl="3" w:tplc="A7A4C4DA">
      <w:numFmt w:val="decimal"/>
      <w:lvlText w:val=""/>
      <w:lvlJc w:val="left"/>
    </w:lvl>
    <w:lvl w:ilvl="4" w:tplc="84ECC630">
      <w:numFmt w:val="decimal"/>
      <w:lvlText w:val=""/>
      <w:lvlJc w:val="left"/>
    </w:lvl>
    <w:lvl w:ilvl="5" w:tplc="B0C2869C">
      <w:numFmt w:val="decimal"/>
      <w:lvlText w:val=""/>
      <w:lvlJc w:val="left"/>
    </w:lvl>
    <w:lvl w:ilvl="6" w:tplc="88C0C13E">
      <w:numFmt w:val="decimal"/>
      <w:lvlText w:val=""/>
      <w:lvlJc w:val="left"/>
    </w:lvl>
    <w:lvl w:ilvl="7" w:tplc="F40E52BC">
      <w:numFmt w:val="decimal"/>
      <w:lvlText w:val=""/>
      <w:lvlJc w:val="left"/>
    </w:lvl>
    <w:lvl w:ilvl="8" w:tplc="7B34ECC6">
      <w:numFmt w:val="decimal"/>
      <w:lvlText w:val=""/>
      <w:lvlJc w:val="left"/>
    </w:lvl>
  </w:abstractNum>
  <w:abstractNum w:abstractNumId="2" w15:restartNumberingAfterBreak="0">
    <w:nsid w:val="06260FEF"/>
    <w:multiLevelType w:val="hybridMultilevel"/>
    <w:tmpl w:val="0CC0A3CA"/>
    <w:lvl w:ilvl="0" w:tplc="1D1C3772">
      <w:start w:val="1"/>
      <w:numFmt w:val="decimal"/>
      <w:lvlText w:val="%1."/>
      <w:lvlJc w:val="left"/>
      <w:pPr>
        <w:ind w:left="720" w:hanging="360"/>
      </w:pPr>
    </w:lvl>
    <w:lvl w:ilvl="1" w:tplc="9EC0A40E">
      <w:numFmt w:val="decimal"/>
      <w:lvlText w:val=""/>
      <w:lvlJc w:val="left"/>
    </w:lvl>
    <w:lvl w:ilvl="2" w:tplc="2E8E6A02">
      <w:numFmt w:val="decimal"/>
      <w:lvlText w:val=""/>
      <w:lvlJc w:val="left"/>
    </w:lvl>
    <w:lvl w:ilvl="3" w:tplc="3B9A120E">
      <w:numFmt w:val="decimal"/>
      <w:lvlText w:val=""/>
      <w:lvlJc w:val="left"/>
    </w:lvl>
    <w:lvl w:ilvl="4" w:tplc="F870650C">
      <w:numFmt w:val="decimal"/>
      <w:lvlText w:val=""/>
      <w:lvlJc w:val="left"/>
    </w:lvl>
    <w:lvl w:ilvl="5" w:tplc="1CA44852">
      <w:numFmt w:val="decimal"/>
      <w:lvlText w:val=""/>
      <w:lvlJc w:val="left"/>
    </w:lvl>
    <w:lvl w:ilvl="6" w:tplc="DBF6149E">
      <w:numFmt w:val="decimal"/>
      <w:lvlText w:val=""/>
      <w:lvlJc w:val="left"/>
    </w:lvl>
    <w:lvl w:ilvl="7" w:tplc="76FE58B2">
      <w:numFmt w:val="decimal"/>
      <w:lvlText w:val=""/>
      <w:lvlJc w:val="left"/>
    </w:lvl>
    <w:lvl w:ilvl="8" w:tplc="22624A26">
      <w:numFmt w:val="decimal"/>
      <w:lvlText w:val=""/>
      <w:lvlJc w:val="left"/>
    </w:lvl>
  </w:abstractNum>
  <w:abstractNum w:abstractNumId="3" w15:restartNumberingAfterBreak="0">
    <w:nsid w:val="076C6B01"/>
    <w:multiLevelType w:val="hybridMultilevel"/>
    <w:tmpl w:val="8A3473CA"/>
    <w:lvl w:ilvl="0" w:tplc="8F02BAB4">
      <w:start w:val="1"/>
      <w:numFmt w:val="decimal"/>
      <w:lvlText w:val="%1."/>
      <w:lvlJc w:val="left"/>
      <w:pPr>
        <w:ind w:left="720" w:hanging="360"/>
      </w:pPr>
    </w:lvl>
    <w:lvl w:ilvl="1" w:tplc="FFF4F65A">
      <w:numFmt w:val="decimal"/>
      <w:lvlText w:val=""/>
      <w:lvlJc w:val="left"/>
    </w:lvl>
    <w:lvl w:ilvl="2" w:tplc="96720E04">
      <w:numFmt w:val="decimal"/>
      <w:lvlText w:val=""/>
      <w:lvlJc w:val="left"/>
    </w:lvl>
    <w:lvl w:ilvl="3" w:tplc="1CD0BB24">
      <w:numFmt w:val="decimal"/>
      <w:lvlText w:val=""/>
      <w:lvlJc w:val="left"/>
    </w:lvl>
    <w:lvl w:ilvl="4" w:tplc="D6E23B32">
      <w:numFmt w:val="decimal"/>
      <w:lvlText w:val=""/>
      <w:lvlJc w:val="left"/>
    </w:lvl>
    <w:lvl w:ilvl="5" w:tplc="4DC2A1F0">
      <w:numFmt w:val="decimal"/>
      <w:lvlText w:val=""/>
      <w:lvlJc w:val="left"/>
    </w:lvl>
    <w:lvl w:ilvl="6" w:tplc="1DDE4D84">
      <w:numFmt w:val="decimal"/>
      <w:lvlText w:val=""/>
      <w:lvlJc w:val="left"/>
    </w:lvl>
    <w:lvl w:ilvl="7" w:tplc="49CEE8D6">
      <w:numFmt w:val="decimal"/>
      <w:lvlText w:val=""/>
      <w:lvlJc w:val="left"/>
    </w:lvl>
    <w:lvl w:ilvl="8" w:tplc="F710BDA4">
      <w:numFmt w:val="decimal"/>
      <w:lvlText w:val=""/>
      <w:lvlJc w:val="left"/>
    </w:lvl>
  </w:abstractNum>
  <w:abstractNum w:abstractNumId="4" w15:restartNumberingAfterBreak="0">
    <w:nsid w:val="127D7576"/>
    <w:multiLevelType w:val="hybridMultilevel"/>
    <w:tmpl w:val="F066189E"/>
    <w:lvl w:ilvl="0" w:tplc="DED40B94">
      <w:start w:val="1"/>
      <w:numFmt w:val="decimal"/>
      <w:lvlText w:val="%1."/>
      <w:lvlJc w:val="left"/>
      <w:pPr>
        <w:ind w:left="720" w:hanging="360"/>
      </w:pPr>
    </w:lvl>
    <w:lvl w:ilvl="1" w:tplc="90268AE0">
      <w:numFmt w:val="decimal"/>
      <w:lvlText w:val=""/>
      <w:lvlJc w:val="left"/>
    </w:lvl>
    <w:lvl w:ilvl="2" w:tplc="532671E6">
      <w:numFmt w:val="decimal"/>
      <w:lvlText w:val=""/>
      <w:lvlJc w:val="left"/>
    </w:lvl>
    <w:lvl w:ilvl="3" w:tplc="F9D021E0">
      <w:numFmt w:val="decimal"/>
      <w:lvlText w:val=""/>
      <w:lvlJc w:val="left"/>
    </w:lvl>
    <w:lvl w:ilvl="4" w:tplc="0F42ABB4">
      <w:numFmt w:val="decimal"/>
      <w:lvlText w:val=""/>
      <w:lvlJc w:val="left"/>
    </w:lvl>
    <w:lvl w:ilvl="5" w:tplc="AA4C96DA">
      <w:numFmt w:val="decimal"/>
      <w:lvlText w:val=""/>
      <w:lvlJc w:val="left"/>
    </w:lvl>
    <w:lvl w:ilvl="6" w:tplc="C7BC1544">
      <w:numFmt w:val="decimal"/>
      <w:lvlText w:val=""/>
      <w:lvlJc w:val="left"/>
    </w:lvl>
    <w:lvl w:ilvl="7" w:tplc="14EACB2C">
      <w:numFmt w:val="decimal"/>
      <w:lvlText w:val=""/>
      <w:lvlJc w:val="left"/>
    </w:lvl>
    <w:lvl w:ilvl="8" w:tplc="0F9E9AC4">
      <w:numFmt w:val="decimal"/>
      <w:lvlText w:val=""/>
      <w:lvlJc w:val="left"/>
    </w:lvl>
  </w:abstractNum>
  <w:abstractNum w:abstractNumId="5" w15:restartNumberingAfterBreak="0">
    <w:nsid w:val="19160D01"/>
    <w:multiLevelType w:val="hybridMultilevel"/>
    <w:tmpl w:val="14822F22"/>
    <w:lvl w:ilvl="0" w:tplc="936E509E">
      <w:start w:val="1"/>
      <w:numFmt w:val="decimal"/>
      <w:lvlText w:val="%1."/>
      <w:lvlJc w:val="left"/>
      <w:pPr>
        <w:ind w:left="720" w:hanging="360"/>
      </w:pPr>
    </w:lvl>
    <w:lvl w:ilvl="1" w:tplc="4D56454C">
      <w:numFmt w:val="decimal"/>
      <w:lvlText w:val=""/>
      <w:lvlJc w:val="left"/>
    </w:lvl>
    <w:lvl w:ilvl="2" w:tplc="F72608B2">
      <w:numFmt w:val="decimal"/>
      <w:lvlText w:val=""/>
      <w:lvlJc w:val="left"/>
    </w:lvl>
    <w:lvl w:ilvl="3" w:tplc="FF4CB4AA">
      <w:numFmt w:val="decimal"/>
      <w:lvlText w:val=""/>
      <w:lvlJc w:val="left"/>
    </w:lvl>
    <w:lvl w:ilvl="4" w:tplc="7944AA72">
      <w:numFmt w:val="decimal"/>
      <w:lvlText w:val=""/>
      <w:lvlJc w:val="left"/>
    </w:lvl>
    <w:lvl w:ilvl="5" w:tplc="5470E47C">
      <w:numFmt w:val="decimal"/>
      <w:lvlText w:val=""/>
      <w:lvlJc w:val="left"/>
    </w:lvl>
    <w:lvl w:ilvl="6" w:tplc="F1F83E00">
      <w:numFmt w:val="decimal"/>
      <w:lvlText w:val=""/>
      <w:lvlJc w:val="left"/>
    </w:lvl>
    <w:lvl w:ilvl="7" w:tplc="E3EA1DD8">
      <w:numFmt w:val="decimal"/>
      <w:lvlText w:val=""/>
      <w:lvlJc w:val="left"/>
    </w:lvl>
    <w:lvl w:ilvl="8" w:tplc="59F444AA">
      <w:numFmt w:val="decimal"/>
      <w:lvlText w:val=""/>
      <w:lvlJc w:val="left"/>
    </w:lvl>
  </w:abstractNum>
  <w:abstractNum w:abstractNumId="6" w15:restartNumberingAfterBreak="0">
    <w:nsid w:val="1A9917B1"/>
    <w:multiLevelType w:val="hybridMultilevel"/>
    <w:tmpl w:val="13D2B7CE"/>
    <w:lvl w:ilvl="0" w:tplc="E8D60146">
      <w:start w:val="1"/>
      <w:numFmt w:val="decimal"/>
      <w:lvlText w:val="%1."/>
      <w:lvlJc w:val="left"/>
      <w:pPr>
        <w:ind w:left="720" w:hanging="360"/>
      </w:pPr>
    </w:lvl>
    <w:lvl w:ilvl="1" w:tplc="5A36414E">
      <w:numFmt w:val="decimal"/>
      <w:lvlText w:val=""/>
      <w:lvlJc w:val="left"/>
    </w:lvl>
    <w:lvl w:ilvl="2" w:tplc="BEEE6A08">
      <w:numFmt w:val="decimal"/>
      <w:lvlText w:val=""/>
      <w:lvlJc w:val="left"/>
    </w:lvl>
    <w:lvl w:ilvl="3" w:tplc="25962FA6">
      <w:numFmt w:val="decimal"/>
      <w:lvlText w:val=""/>
      <w:lvlJc w:val="left"/>
    </w:lvl>
    <w:lvl w:ilvl="4" w:tplc="824C2414">
      <w:numFmt w:val="decimal"/>
      <w:lvlText w:val=""/>
      <w:lvlJc w:val="left"/>
    </w:lvl>
    <w:lvl w:ilvl="5" w:tplc="73F607CC">
      <w:numFmt w:val="decimal"/>
      <w:lvlText w:val=""/>
      <w:lvlJc w:val="left"/>
    </w:lvl>
    <w:lvl w:ilvl="6" w:tplc="6D6C3B94">
      <w:numFmt w:val="decimal"/>
      <w:lvlText w:val=""/>
      <w:lvlJc w:val="left"/>
    </w:lvl>
    <w:lvl w:ilvl="7" w:tplc="2AC63BAA">
      <w:numFmt w:val="decimal"/>
      <w:lvlText w:val=""/>
      <w:lvlJc w:val="left"/>
    </w:lvl>
    <w:lvl w:ilvl="8" w:tplc="499436D0">
      <w:numFmt w:val="decimal"/>
      <w:lvlText w:val=""/>
      <w:lvlJc w:val="left"/>
    </w:lvl>
  </w:abstractNum>
  <w:abstractNum w:abstractNumId="7" w15:restartNumberingAfterBreak="0">
    <w:nsid w:val="1ED178D2"/>
    <w:multiLevelType w:val="hybridMultilevel"/>
    <w:tmpl w:val="E0802044"/>
    <w:lvl w:ilvl="0" w:tplc="2E861CE8">
      <w:start w:val="1"/>
      <w:numFmt w:val="decimal"/>
      <w:lvlText w:val="%1."/>
      <w:lvlJc w:val="left"/>
      <w:pPr>
        <w:ind w:left="720" w:hanging="360"/>
      </w:pPr>
    </w:lvl>
    <w:lvl w:ilvl="1" w:tplc="3B185F7A">
      <w:numFmt w:val="decimal"/>
      <w:lvlText w:val=""/>
      <w:lvlJc w:val="left"/>
    </w:lvl>
    <w:lvl w:ilvl="2" w:tplc="60B68312">
      <w:numFmt w:val="decimal"/>
      <w:lvlText w:val=""/>
      <w:lvlJc w:val="left"/>
    </w:lvl>
    <w:lvl w:ilvl="3" w:tplc="A7D6293A">
      <w:numFmt w:val="decimal"/>
      <w:lvlText w:val=""/>
      <w:lvlJc w:val="left"/>
    </w:lvl>
    <w:lvl w:ilvl="4" w:tplc="FD8817F2">
      <w:numFmt w:val="decimal"/>
      <w:lvlText w:val=""/>
      <w:lvlJc w:val="left"/>
    </w:lvl>
    <w:lvl w:ilvl="5" w:tplc="046877C6">
      <w:numFmt w:val="decimal"/>
      <w:lvlText w:val=""/>
      <w:lvlJc w:val="left"/>
    </w:lvl>
    <w:lvl w:ilvl="6" w:tplc="40EE532E">
      <w:numFmt w:val="decimal"/>
      <w:lvlText w:val=""/>
      <w:lvlJc w:val="left"/>
    </w:lvl>
    <w:lvl w:ilvl="7" w:tplc="5DDA0AD6">
      <w:numFmt w:val="decimal"/>
      <w:lvlText w:val=""/>
      <w:lvlJc w:val="left"/>
    </w:lvl>
    <w:lvl w:ilvl="8" w:tplc="0DD28854">
      <w:numFmt w:val="decimal"/>
      <w:lvlText w:val=""/>
      <w:lvlJc w:val="left"/>
    </w:lvl>
  </w:abstractNum>
  <w:abstractNum w:abstractNumId="8" w15:restartNumberingAfterBreak="0">
    <w:nsid w:val="26BF26DD"/>
    <w:multiLevelType w:val="hybridMultilevel"/>
    <w:tmpl w:val="5FD03BBC"/>
    <w:lvl w:ilvl="0" w:tplc="08641CF6">
      <w:start w:val="1"/>
      <w:numFmt w:val="decimal"/>
      <w:lvlText w:val="%1."/>
      <w:lvlJc w:val="left"/>
      <w:pPr>
        <w:ind w:left="720" w:hanging="360"/>
      </w:pPr>
    </w:lvl>
    <w:lvl w:ilvl="1" w:tplc="548E2B30">
      <w:numFmt w:val="decimal"/>
      <w:lvlText w:val=""/>
      <w:lvlJc w:val="left"/>
    </w:lvl>
    <w:lvl w:ilvl="2" w:tplc="50CACB30">
      <w:numFmt w:val="decimal"/>
      <w:lvlText w:val=""/>
      <w:lvlJc w:val="left"/>
    </w:lvl>
    <w:lvl w:ilvl="3" w:tplc="65780D60">
      <w:numFmt w:val="decimal"/>
      <w:lvlText w:val=""/>
      <w:lvlJc w:val="left"/>
    </w:lvl>
    <w:lvl w:ilvl="4" w:tplc="9F7E0B56">
      <w:numFmt w:val="decimal"/>
      <w:lvlText w:val=""/>
      <w:lvlJc w:val="left"/>
    </w:lvl>
    <w:lvl w:ilvl="5" w:tplc="277886C8">
      <w:numFmt w:val="decimal"/>
      <w:lvlText w:val=""/>
      <w:lvlJc w:val="left"/>
    </w:lvl>
    <w:lvl w:ilvl="6" w:tplc="20F827D4">
      <w:numFmt w:val="decimal"/>
      <w:lvlText w:val=""/>
      <w:lvlJc w:val="left"/>
    </w:lvl>
    <w:lvl w:ilvl="7" w:tplc="50C87C6C">
      <w:numFmt w:val="decimal"/>
      <w:lvlText w:val=""/>
      <w:lvlJc w:val="left"/>
    </w:lvl>
    <w:lvl w:ilvl="8" w:tplc="AFE097D8">
      <w:numFmt w:val="decimal"/>
      <w:lvlText w:val=""/>
      <w:lvlJc w:val="left"/>
    </w:lvl>
  </w:abstractNum>
  <w:abstractNum w:abstractNumId="9" w15:restartNumberingAfterBreak="0">
    <w:nsid w:val="28311C02"/>
    <w:multiLevelType w:val="hybridMultilevel"/>
    <w:tmpl w:val="71E03990"/>
    <w:lvl w:ilvl="0" w:tplc="B4C2039C">
      <w:start w:val="1"/>
      <w:numFmt w:val="decimal"/>
      <w:lvlText w:val="%1."/>
      <w:lvlJc w:val="left"/>
      <w:pPr>
        <w:ind w:left="720" w:hanging="360"/>
      </w:pPr>
    </w:lvl>
    <w:lvl w:ilvl="1" w:tplc="B24C9420">
      <w:numFmt w:val="decimal"/>
      <w:lvlText w:val=""/>
      <w:lvlJc w:val="left"/>
    </w:lvl>
    <w:lvl w:ilvl="2" w:tplc="FB9E9492">
      <w:numFmt w:val="decimal"/>
      <w:lvlText w:val=""/>
      <w:lvlJc w:val="left"/>
    </w:lvl>
    <w:lvl w:ilvl="3" w:tplc="463E306E">
      <w:numFmt w:val="decimal"/>
      <w:lvlText w:val=""/>
      <w:lvlJc w:val="left"/>
    </w:lvl>
    <w:lvl w:ilvl="4" w:tplc="58BCB668">
      <w:numFmt w:val="decimal"/>
      <w:lvlText w:val=""/>
      <w:lvlJc w:val="left"/>
    </w:lvl>
    <w:lvl w:ilvl="5" w:tplc="38BCDA66">
      <w:numFmt w:val="decimal"/>
      <w:lvlText w:val=""/>
      <w:lvlJc w:val="left"/>
    </w:lvl>
    <w:lvl w:ilvl="6" w:tplc="0B169730">
      <w:numFmt w:val="decimal"/>
      <w:lvlText w:val=""/>
      <w:lvlJc w:val="left"/>
    </w:lvl>
    <w:lvl w:ilvl="7" w:tplc="770222EC">
      <w:numFmt w:val="decimal"/>
      <w:lvlText w:val=""/>
      <w:lvlJc w:val="left"/>
    </w:lvl>
    <w:lvl w:ilvl="8" w:tplc="FB92C698">
      <w:numFmt w:val="decimal"/>
      <w:lvlText w:val=""/>
      <w:lvlJc w:val="left"/>
    </w:lvl>
  </w:abstractNum>
  <w:abstractNum w:abstractNumId="10" w15:restartNumberingAfterBreak="0">
    <w:nsid w:val="31E7177D"/>
    <w:multiLevelType w:val="hybridMultilevel"/>
    <w:tmpl w:val="A72A6E9E"/>
    <w:lvl w:ilvl="0" w:tplc="03F299F8">
      <w:start w:val="1"/>
      <w:numFmt w:val="decimal"/>
      <w:lvlText w:val="%1."/>
      <w:lvlJc w:val="left"/>
      <w:pPr>
        <w:ind w:left="720" w:hanging="360"/>
      </w:pPr>
    </w:lvl>
    <w:lvl w:ilvl="1" w:tplc="34C83E3E">
      <w:numFmt w:val="decimal"/>
      <w:lvlText w:val=""/>
      <w:lvlJc w:val="left"/>
    </w:lvl>
    <w:lvl w:ilvl="2" w:tplc="215E8C16">
      <w:numFmt w:val="decimal"/>
      <w:lvlText w:val=""/>
      <w:lvlJc w:val="left"/>
    </w:lvl>
    <w:lvl w:ilvl="3" w:tplc="C9AC3F2E">
      <w:numFmt w:val="decimal"/>
      <w:lvlText w:val=""/>
      <w:lvlJc w:val="left"/>
    </w:lvl>
    <w:lvl w:ilvl="4" w:tplc="1C401A6C">
      <w:numFmt w:val="decimal"/>
      <w:lvlText w:val=""/>
      <w:lvlJc w:val="left"/>
    </w:lvl>
    <w:lvl w:ilvl="5" w:tplc="EBC0A8BE">
      <w:numFmt w:val="decimal"/>
      <w:lvlText w:val=""/>
      <w:lvlJc w:val="left"/>
    </w:lvl>
    <w:lvl w:ilvl="6" w:tplc="271E1370">
      <w:numFmt w:val="decimal"/>
      <w:lvlText w:val=""/>
      <w:lvlJc w:val="left"/>
    </w:lvl>
    <w:lvl w:ilvl="7" w:tplc="10F85B68">
      <w:numFmt w:val="decimal"/>
      <w:lvlText w:val=""/>
      <w:lvlJc w:val="left"/>
    </w:lvl>
    <w:lvl w:ilvl="8" w:tplc="2C8EC04C">
      <w:numFmt w:val="decimal"/>
      <w:lvlText w:val=""/>
      <w:lvlJc w:val="left"/>
    </w:lvl>
  </w:abstractNum>
  <w:abstractNum w:abstractNumId="11" w15:restartNumberingAfterBreak="0">
    <w:nsid w:val="352D38F4"/>
    <w:multiLevelType w:val="hybridMultilevel"/>
    <w:tmpl w:val="6E228CA4"/>
    <w:lvl w:ilvl="0" w:tplc="01A0B17E">
      <w:start w:val="1"/>
      <w:numFmt w:val="bullet"/>
      <w:lvlText w:val="•"/>
      <w:lvlJc w:val="left"/>
      <w:pPr>
        <w:ind w:left="720" w:hanging="360"/>
      </w:pPr>
    </w:lvl>
    <w:lvl w:ilvl="1" w:tplc="A2DEA33A">
      <w:numFmt w:val="decimal"/>
      <w:lvlText w:val=""/>
      <w:lvlJc w:val="left"/>
    </w:lvl>
    <w:lvl w:ilvl="2" w:tplc="740C5146">
      <w:numFmt w:val="decimal"/>
      <w:lvlText w:val=""/>
      <w:lvlJc w:val="left"/>
    </w:lvl>
    <w:lvl w:ilvl="3" w:tplc="512EEC9E">
      <w:numFmt w:val="decimal"/>
      <w:lvlText w:val=""/>
      <w:lvlJc w:val="left"/>
    </w:lvl>
    <w:lvl w:ilvl="4" w:tplc="0E88DB58">
      <w:numFmt w:val="decimal"/>
      <w:lvlText w:val=""/>
      <w:lvlJc w:val="left"/>
    </w:lvl>
    <w:lvl w:ilvl="5" w:tplc="5D8A14AA">
      <w:numFmt w:val="decimal"/>
      <w:lvlText w:val=""/>
      <w:lvlJc w:val="left"/>
    </w:lvl>
    <w:lvl w:ilvl="6" w:tplc="12BAC374">
      <w:numFmt w:val="decimal"/>
      <w:lvlText w:val=""/>
      <w:lvlJc w:val="left"/>
    </w:lvl>
    <w:lvl w:ilvl="7" w:tplc="BDE6CC66">
      <w:numFmt w:val="decimal"/>
      <w:lvlText w:val=""/>
      <w:lvlJc w:val="left"/>
    </w:lvl>
    <w:lvl w:ilvl="8" w:tplc="E9449C0C">
      <w:numFmt w:val="decimal"/>
      <w:lvlText w:val=""/>
      <w:lvlJc w:val="left"/>
    </w:lvl>
  </w:abstractNum>
  <w:abstractNum w:abstractNumId="12" w15:restartNumberingAfterBreak="0">
    <w:nsid w:val="42DD6D15"/>
    <w:multiLevelType w:val="hybridMultilevel"/>
    <w:tmpl w:val="2488DF88"/>
    <w:lvl w:ilvl="0" w:tplc="FE3A9DB0">
      <w:start w:val="1"/>
      <w:numFmt w:val="decimal"/>
      <w:lvlText w:val="%1."/>
      <w:lvlJc w:val="left"/>
      <w:pPr>
        <w:ind w:left="720" w:hanging="360"/>
      </w:pPr>
    </w:lvl>
    <w:lvl w:ilvl="1" w:tplc="1A049308">
      <w:numFmt w:val="decimal"/>
      <w:lvlText w:val=""/>
      <w:lvlJc w:val="left"/>
    </w:lvl>
    <w:lvl w:ilvl="2" w:tplc="3A763EEC">
      <w:numFmt w:val="decimal"/>
      <w:lvlText w:val=""/>
      <w:lvlJc w:val="left"/>
    </w:lvl>
    <w:lvl w:ilvl="3" w:tplc="59AA3594">
      <w:numFmt w:val="decimal"/>
      <w:lvlText w:val=""/>
      <w:lvlJc w:val="left"/>
    </w:lvl>
    <w:lvl w:ilvl="4" w:tplc="FBF0F396">
      <w:numFmt w:val="decimal"/>
      <w:lvlText w:val=""/>
      <w:lvlJc w:val="left"/>
    </w:lvl>
    <w:lvl w:ilvl="5" w:tplc="7D3038AA">
      <w:numFmt w:val="decimal"/>
      <w:lvlText w:val=""/>
      <w:lvlJc w:val="left"/>
    </w:lvl>
    <w:lvl w:ilvl="6" w:tplc="1B1C4008">
      <w:numFmt w:val="decimal"/>
      <w:lvlText w:val=""/>
      <w:lvlJc w:val="left"/>
    </w:lvl>
    <w:lvl w:ilvl="7" w:tplc="042C663E">
      <w:numFmt w:val="decimal"/>
      <w:lvlText w:val=""/>
      <w:lvlJc w:val="left"/>
    </w:lvl>
    <w:lvl w:ilvl="8" w:tplc="B7ACDA04">
      <w:numFmt w:val="decimal"/>
      <w:lvlText w:val=""/>
      <w:lvlJc w:val="left"/>
    </w:lvl>
  </w:abstractNum>
  <w:abstractNum w:abstractNumId="13" w15:restartNumberingAfterBreak="0">
    <w:nsid w:val="4FE8318F"/>
    <w:multiLevelType w:val="hybridMultilevel"/>
    <w:tmpl w:val="130AC7F2"/>
    <w:lvl w:ilvl="0" w:tplc="37345734">
      <w:start w:val="1"/>
      <w:numFmt w:val="decimal"/>
      <w:lvlText w:val="%1."/>
      <w:lvlJc w:val="left"/>
      <w:pPr>
        <w:ind w:left="720" w:hanging="360"/>
      </w:pPr>
    </w:lvl>
    <w:lvl w:ilvl="1" w:tplc="F53ECD2A">
      <w:numFmt w:val="decimal"/>
      <w:lvlText w:val=""/>
      <w:lvlJc w:val="left"/>
    </w:lvl>
    <w:lvl w:ilvl="2" w:tplc="78667762">
      <w:numFmt w:val="decimal"/>
      <w:lvlText w:val=""/>
      <w:lvlJc w:val="left"/>
    </w:lvl>
    <w:lvl w:ilvl="3" w:tplc="6ACA22D6">
      <w:numFmt w:val="decimal"/>
      <w:lvlText w:val=""/>
      <w:lvlJc w:val="left"/>
    </w:lvl>
    <w:lvl w:ilvl="4" w:tplc="E7927046">
      <w:numFmt w:val="decimal"/>
      <w:lvlText w:val=""/>
      <w:lvlJc w:val="left"/>
    </w:lvl>
    <w:lvl w:ilvl="5" w:tplc="B9FEE9A4">
      <w:numFmt w:val="decimal"/>
      <w:lvlText w:val=""/>
      <w:lvlJc w:val="left"/>
    </w:lvl>
    <w:lvl w:ilvl="6" w:tplc="E4FA110E">
      <w:numFmt w:val="decimal"/>
      <w:lvlText w:val=""/>
      <w:lvlJc w:val="left"/>
    </w:lvl>
    <w:lvl w:ilvl="7" w:tplc="83D61C7C">
      <w:numFmt w:val="decimal"/>
      <w:lvlText w:val=""/>
      <w:lvlJc w:val="left"/>
    </w:lvl>
    <w:lvl w:ilvl="8" w:tplc="088C3ED0">
      <w:numFmt w:val="decimal"/>
      <w:lvlText w:val=""/>
      <w:lvlJc w:val="left"/>
    </w:lvl>
  </w:abstractNum>
  <w:abstractNum w:abstractNumId="14" w15:restartNumberingAfterBreak="0">
    <w:nsid w:val="5112568B"/>
    <w:multiLevelType w:val="hybridMultilevel"/>
    <w:tmpl w:val="9D8C9B6A"/>
    <w:lvl w:ilvl="0" w:tplc="E2B0F55A">
      <w:start w:val="1"/>
      <w:numFmt w:val="decimal"/>
      <w:lvlText w:val="%1."/>
      <w:lvlJc w:val="left"/>
      <w:pPr>
        <w:ind w:left="720" w:hanging="360"/>
      </w:pPr>
    </w:lvl>
    <w:lvl w:ilvl="1" w:tplc="FE76B358">
      <w:numFmt w:val="decimal"/>
      <w:lvlText w:val=""/>
      <w:lvlJc w:val="left"/>
    </w:lvl>
    <w:lvl w:ilvl="2" w:tplc="C9BE0500">
      <w:numFmt w:val="decimal"/>
      <w:lvlText w:val=""/>
      <w:lvlJc w:val="left"/>
    </w:lvl>
    <w:lvl w:ilvl="3" w:tplc="09F2F26E">
      <w:numFmt w:val="decimal"/>
      <w:lvlText w:val=""/>
      <w:lvlJc w:val="left"/>
    </w:lvl>
    <w:lvl w:ilvl="4" w:tplc="31307D40">
      <w:numFmt w:val="decimal"/>
      <w:lvlText w:val=""/>
      <w:lvlJc w:val="left"/>
    </w:lvl>
    <w:lvl w:ilvl="5" w:tplc="7ED2A5CE">
      <w:numFmt w:val="decimal"/>
      <w:lvlText w:val=""/>
      <w:lvlJc w:val="left"/>
    </w:lvl>
    <w:lvl w:ilvl="6" w:tplc="692E7646">
      <w:numFmt w:val="decimal"/>
      <w:lvlText w:val=""/>
      <w:lvlJc w:val="left"/>
    </w:lvl>
    <w:lvl w:ilvl="7" w:tplc="D9F63A90">
      <w:numFmt w:val="decimal"/>
      <w:lvlText w:val=""/>
      <w:lvlJc w:val="left"/>
    </w:lvl>
    <w:lvl w:ilvl="8" w:tplc="113C80D2">
      <w:numFmt w:val="decimal"/>
      <w:lvlText w:val=""/>
      <w:lvlJc w:val="left"/>
    </w:lvl>
  </w:abstractNum>
  <w:abstractNum w:abstractNumId="15" w15:restartNumberingAfterBreak="0">
    <w:nsid w:val="527931B0"/>
    <w:multiLevelType w:val="hybridMultilevel"/>
    <w:tmpl w:val="E29289BE"/>
    <w:lvl w:ilvl="0" w:tplc="CC209070">
      <w:start w:val="1"/>
      <w:numFmt w:val="decimal"/>
      <w:lvlText w:val="%1."/>
      <w:lvlJc w:val="left"/>
      <w:pPr>
        <w:ind w:left="720" w:hanging="360"/>
      </w:pPr>
    </w:lvl>
    <w:lvl w:ilvl="1" w:tplc="9572D4C6">
      <w:numFmt w:val="decimal"/>
      <w:lvlText w:val=""/>
      <w:lvlJc w:val="left"/>
    </w:lvl>
    <w:lvl w:ilvl="2" w:tplc="61FC99C2">
      <w:numFmt w:val="decimal"/>
      <w:lvlText w:val=""/>
      <w:lvlJc w:val="left"/>
    </w:lvl>
    <w:lvl w:ilvl="3" w:tplc="16787AFC">
      <w:numFmt w:val="decimal"/>
      <w:lvlText w:val=""/>
      <w:lvlJc w:val="left"/>
    </w:lvl>
    <w:lvl w:ilvl="4" w:tplc="9628F746">
      <w:numFmt w:val="decimal"/>
      <w:lvlText w:val=""/>
      <w:lvlJc w:val="left"/>
    </w:lvl>
    <w:lvl w:ilvl="5" w:tplc="F4E20E2C">
      <w:numFmt w:val="decimal"/>
      <w:lvlText w:val=""/>
      <w:lvlJc w:val="left"/>
    </w:lvl>
    <w:lvl w:ilvl="6" w:tplc="2FDC7EDC">
      <w:numFmt w:val="decimal"/>
      <w:lvlText w:val=""/>
      <w:lvlJc w:val="left"/>
    </w:lvl>
    <w:lvl w:ilvl="7" w:tplc="440E2486">
      <w:numFmt w:val="decimal"/>
      <w:lvlText w:val=""/>
      <w:lvlJc w:val="left"/>
    </w:lvl>
    <w:lvl w:ilvl="8" w:tplc="999C7F94">
      <w:numFmt w:val="decimal"/>
      <w:lvlText w:val=""/>
      <w:lvlJc w:val="left"/>
    </w:lvl>
  </w:abstractNum>
  <w:abstractNum w:abstractNumId="16" w15:restartNumberingAfterBreak="0">
    <w:nsid w:val="59FB46C7"/>
    <w:multiLevelType w:val="hybridMultilevel"/>
    <w:tmpl w:val="1F881D0C"/>
    <w:lvl w:ilvl="0" w:tplc="95BA8980">
      <w:start w:val="1"/>
      <w:numFmt w:val="decimal"/>
      <w:lvlText w:val="%1."/>
      <w:lvlJc w:val="left"/>
      <w:pPr>
        <w:ind w:left="720" w:hanging="360"/>
      </w:pPr>
    </w:lvl>
    <w:lvl w:ilvl="1" w:tplc="9648C480">
      <w:numFmt w:val="decimal"/>
      <w:lvlText w:val=""/>
      <w:lvlJc w:val="left"/>
    </w:lvl>
    <w:lvl w:ilvl="2" w:tplc="EBF84A52">
      <w:numFmt w:val="decimal"/>
      <w:lvlText w:val=""/>
      <w:lvlJc w:val="left"/>
    </w:lvl>
    <w:lvl w:ilvl="3" w:tplc="892C02B2">
      <w:numFmt w:val="decimal"/>
      <w:lvlText w:val=""/>
      <w:lvlJc w:val="left"/>
    </w:lvl>
    <w:lvl w:ilvl="4" w:tplc="C6C64116">
      <w:numFmt w:val="decimal"/>
      <w:lvlText w:val=""/>
      <w:lvlJc w:val="left"/>
    </w:lvl>
    <w:lvl w:ilvl="5" w:tplc="6394C37C">
      <w:numFmt w:val="decimal"/>
      <w:lvlText w:val=""/>
      <w:lvlJc w:val="left"/>
    </w:lvl>
    <w:lvl w:ilvl="6" w:tplc="069AB566">
      <w:numFmt w:val="decimal"/>
      <w:lvlText w:val=""/>
      <w:lvlJc w:val="left"/>
    </w:lvl>
    <w:lvl w:ilvl="7" w:tplc="A0CE90CC">
      <w:numFmt w:val="decimal"/>
      <w:lvlText w:val=""/>
      <w:lvlJc w:val="left"/>
    </w:lvl>
    <w:lvl w:ilvl="8" w:tplc="62DE65B8">
      <w:numFmt w:val="decimal"/>
      <w:lvlText w:val=""/>
      <w:lvlJc w:val="left"/>
    </w:lvl>
  </w:abstractNum>
  <w:abstractNum w:abstractNumId="17" w15:restartNumberingAfterBreak="0">
    <w:nsid w:val="64C11657"/>
    <w:multiLevelType w:val="hybridMultilevel"/>
    <w:tmpl w:val="58426534"/>
    <w:lvl w:ilvl="0" w:tplc="F19A3DFA">
      <w:start w:val="1"/>
      <w:numFmt w:val="decimal"/>
      <w:lvlText w:val="%1."/>
      <w:lvlJc w:val="left"/>
      <w:pPr>
        <w:ind w:left="720" w:hanging="360"/>
      </w:pPr>
    </w:lvl>
    <w:lvl w:ilvl="1" w:tplc="05606E60">
      <w:numFmt w:val="decimal"/>
      <w:lvlText w:val=""/>
      <w:lvlJc w:val="left"/>
    </w:lvl>
    <w:lvl w:ilvl="2" w:tplc="CDC0C87E">
      <w:numFmt w:val="decimal"/>
      <w:lvlText w:val=""/>
      <w:lvlJc w:val="left"/>
    </w:lvl>
    <w:lvl w:ilvl="3" w:tplc="1BD6667E">
      <w:numFmt w:val="decimal"/>
      <w:lvlText w:val=""/>
      <w:lvlJc w:val="left"/>
    </w:lvl>
    <w:lvl w:ilvl="4" w:tplc="5FD00DE2">
      <w:numFmt w:val="decimal"/>
      <w:lvlText w:val=""/>
      <w:lvlJc w:val="left"/>
    </w:lvl>
    <w:lvl w:ilvl="5" w:tplc="D34823E6">
      <w:numFmt w:val="decimal"/>
      <w:lvlText w:val=""/>
      <w:lvlJc w:val="left"/>
    </w:lvl>
    <w:lvl w:ilvl="6" w:tplc="B9C683DE">
      <w:numFmt w:val="decimal"/>
      <w:lvlText w:val=""/>
      <w:lvlJc w:val="left"/>
    </w:lvl>
    <w:lvl w:ilvl="7" w:tplc="770EB004">
      <w:numFmt w:val="decimal"/>
      <w:lvlText w:val=""/>
      <w:lvlJc w:val="left"/>
    </w:lvl>
    <w:lvl w:ilvl="8" w:tplc="2B62B7EE">
      <w:numFmt w:val="decimal"/>
      <w:lvlText w:val=""/>
      <w:lvlJc w:val="left"/>
    </w:lvl>
  </w:abstractNum>
  <w:abstractNum w:abstractNumId="18" w15:restartNumberingAfterBreak="0">
    <w:nsid w:val="683E5591"/>
    <w:multiLevelType w:val="hybridMultilevel"/>
    <w:tmpl w:val="18D2930C"/>
    <w:lvl w:ilvl="0" w:tplc="A4A036BC">
      <w:start w:val="1"/>
      <w:numFmt w:val="bullet"/>
      <w:lvlText w:val="●"/>
      <w:lvlJc w:val="left"/>
      <w:pPr>
        <w:ind w:left="720" w:hanging="360"/>
      </w:pPr>
    </w:lvl>
    <w:lvl w:ilvl="1" w:tplc="360EFFC8">
      <w:start w:val="1"/>
      <w:numFmt w:val="bullet"/>
      <w:lvlText w:val="○"/>
      <w:lvlJc w:val="left"/>
      <w:pPr>
        <w:ind w:left="1440" w:hanging="360"/>
      </w:pPr>
    </w:lvl>
    <w:lvl w:ilvl="2" w:tplc="3FBECD2E">
      <w:start w:val="1"/>
      <w:numFmt w:val="bullet"/>
      <w:lvlText w:val="■"/>
      <w:lvlJc w:val="left"/>
      <w:pPr>
        <w:ind w:left="2160" w:hanging="360"/>
      </w:pPr>
    </w:lvl>
    <w:lvl w:ilvl="3" w:tplc="D4DA4CF2">
      <w:start w:val="1"/>
      <w:numFmt w:val="bullet"/>
      <w:lvlText w:val="●"/>
      <w:lvlJc w:val="left"/>
      <w:pPr>
        <w:ind w:left="2880" w:hanging="360"/>
      </w:pPr>
    </w:lvl>
    <w:lvl w:ilvl="4" w:tplc="625CDBEC">
      <w:start w:val="1"/>
      <w:numFmt w:val="bullet"/>
      <w:lvlText w:val="○"/>
      <w:lvlJc w:val="left"/>
      <w:pPr>
        <w:ind w:left="3600" w:hanging="360"/>
      </w:pPr>
    </w:lvl>
    <w:lvl w:ilvl="5" w:tplc="74C2BC08">
      <w:start w:val="1"/>
      <w:numFmt w:val="bullet"/>
      <w:lvlText w:val="■"/>
      <w:lvlJc w:val="left"/>
      <w:pPr>
        <w:ind w:left="4320" w:hanging="360"/>
      </w:pPr>
    </w:lvl>
    <w:lvl w:ilvl="6" w:tplc="0E52A7A2">
      <w:start w:val="1"/>
      <w:numFmt w:val="bullet"/>
      <w:lvlText w:val="●"/>
      <w:lvlJc w:val="left"/>
      <w:pPr>
        <w:ind w:left="5040" w:hanging="360"/>
      </w:pPr>
    </w:lvl>
    <w:lvl w:ilvl="7" w:tplc="88A007AC">
      <w:start w:val="1"/>
      <w:numFmt w:val="bullet"/>
      <w:lvlText w:val="●"/>
      <w:lvlJc w:val="left"/>
      <w:pPr>
        <w:ind w:left="5760" w:hanging="360"/>
      </w:pPr>
    </w:lvl>
    <w:lvl w:ilvl="8" w:tplc="D56E62BA">
      <w:start w:val="1"/>
      <w:numFmt w:val="bullet"/>
      <w:lvlText w:val="●"/>
      <w:lvlJc w:val="left"/>
      <w:pPr>
        <w:ind w:left="6480" w:hanging="360"/>
      </w:pPr>
    </w:lvl>
  </w:abstractNum>
  <w:abstractNum w:abstractNumId="19" w15:restartNumberingAfterBreak="0">
    <w:nsid w:val="788D7C05"/>
    <w:multiLevelType w:val="hybridMultilevel"/>
    <w:tmpl w:val="19760608"/>
    <w:lvl w:ilvl="0" w:tplc="E530F216">
      <w:start w:val="1"/>
      <w:numFmt w:val="decimal"/>
      <w:lvlText w:val="%1."/>
      <w:lvlJc w:val="left"/>
      <w:pPr>
        <w:ind w:left="720" w:hanging="360"/>
      </w:pPr>
    </w:lvl>
    <w:lvl w:ilvl="1" w:tplc="DA6E2636">
      <w:numFmt w:val="decimal"/>
      <w:lvlText w:val=""/>
      <w:lvlJc w:val="left"/>
    </w:lvl>
    <w:lvl w:ilvl="2" w:tplc="736A4A16">
      <w:numFmt w:val="decimal"/>
      <w:lvlText w:val=""/>
      <w:lvlJc w:val="left"/>
    </w:lvl>
    <w:lvl w:ilvl="3" w:tplc="BDDC1A68">
      <w:numFmt w:val="decimal"/>
      <w:lvlText w:val=""/>
      <w:lvlJc w:val="left"/>
    </w:lvl>
    <w:lvl w:ilvl="4" w:tplc="5D668700">
      <w:numFmt w:val="decimal"/>
      <w:lvlText w:val=""/>
      <w:lvlJc w:val="left"/>
    </w:lvl>
    <w:lvl w:ilvl="5" w:tplc="A39AC374">
      <w:numFmt w:val="decimal"/>
      <w:lvlText w:val=""/>
      <w:lvlJc w:val="left"/>
    </w:lvl>
    <w:lvl w:ilvl="6" w:tplc="D0AAB988">
      <w:numFmt w:val="decimal"/>
      <w:lvlText w:val=""/>
      <w:lvlJc w:val="left"/>
    </w:lvl>
    <w:lvl w:ilvl="7" w:tplc="167A89AE">
      <w:numFmt w:val="decimal"/>
      <w:lvlText w:val=""/>
      <w:lvlJc w:val="left"/>
    </w:lvl>
    <w:lvl w:ilvl="8" w:tplc="3BA4950C">
      <w:numFmt w:val="decimal"/>
      <w:lvlText w:val=""/>
      <w:lvlJc w:val="left"/>
    </w:lvl>
  </w:abstractNum>
  <w:abstractNum w:abstractNumId="20" w15:restartNumberingAfterBreak="0">
    <w:nsid w:val="78B463DD"/>
    <w:multiLevelType w:val="hybridMultilevel"/>
    <w:tmpl w:val="B37C1B54"/>
    <w:lvl w:ilvl="0" w:tplc="E1E6F190">
      <w:start w:val="1"/>
      <w:numFmt w:val="decimal"/>
      <w:lvlText w:val="%1."/>
      <w:lvlJc w:val="left"/>
      <w:pPr>
        <w:ind w:left="720" w:hanging="360"/>
      </w:pPr>
    </w:lvl>
    <w:lvl w:ilvl="1" w:tplc="DF844918">
      <w:numFmt w:val="decimal"/>
      <w:lvlText w:val=""/>
      <w:lvlJc w:val="left"/>
    </w:lvl>
    <w:lvl w:ilvl="2" w:tplc="74AA1E62">
      <w:numFmt w:val="decimal"/>
      <w:lvlText w:val=""/>
      <w:lvlJc w:val="left"/>
    </w:lvl>
    <w:lvl w:ilvl="3" w:tplc="0D12C7D8">
      <w:numFmt w:val="decimal"/>
      <w:lvlText w:val=""/>
      <w:lvlJc w:val="left"/>
    </w:lvl>
    <w:lvl w:ilvl="4" w:tplc="340064A0">
      <w:numFmt w:val="decimal"/>
      <w:lvlText w:val=""/>
      <w:lvlJc w:val="left"/>
    </w:lvl>
    <w:lvl w:ilvl="5" w:tplc="B2A2943C">
      <w:numFmt w:val="decimal"/>
      <w:lvlText w:val=""/>
      <w:lvlJc w:val="left"/>
    </w:lvl>
    <w:lvl w:ilvl="6" w:tplc="4406FAB0">
      <w:numFmt w:val="decimal"/>
      <w:lvlText w:val=""/>
      <w:lvlJc w:val="left"/>
    </w:lvl>
    <w:lvl w:ilvl="7" w:tplc="DFBE3F78">
      <w:numFmt w:val="decimal"/>
      <w:lvlText w:val=""/>
      <w:lvlJc w:val="left"/>
    </w:lvl>
    <w:lvl w:ilvl="8" w:tplc="39C6AFB6">
      <w:numFmt w:val="decimal"/>
      <w:lvlText w:val=""/>
      <w:lvlJc w:val="left"/>
    </w:lvl>
  </w:abstractNum>
  <w:abstractNum w:abstractNumId="21" w15:restartNumberingAfterBreak="0">
    <w:nsid w:val="7C3A1E3F"/>
    <w:multiLevelType w:val="hybridMultilevel"/>
    <w:tmpl w:val="16B212C8"/>
    <w:lvl w:ilvl="0" w:tplc="E9B672E2">
      <w:start w:val="1"/>
      <w:numFmt w:val="decimal"/>
      <w:lvlText w:val="%1."/>
      <w:lvlJc w:val="left"/>
      <w:pPr>
        <w:ind w:left="720" w:hanging="360"/>
      </w:pPr>
    </w:lvl>
    <w:lvl w:ilvl="1" w:tplc="D96C7C1A">
      <w:numFmt w:val="decimal"/>
      <w:lvlText w:val=""/>
      <w:lvlJc w:val="left"/>
    </w:lvl>
    <w:lvl w:ilvl="2" w:tplc="93DE4B16">
      <w:numFmt w:val="decimal"/>
      <w:lvlText w:val=""/>
      <w:lvlJc w:val="left"/>
    </w:lvl>
    <w:lvl w:ilvl="3" w:tplc="FFDA091A">
      <w:numFmt w:val="decimal"/>
      <w:lvlText w:val=""/>
      <w:lvlJc w:val="left"/>
    </w:lvl>
    <w:lvl w:ilvl="4" w:tplc="A9CCAB74">
      <w:numFmt w:val="decimal"/>
      <w:lvlText w:val=""/>
      <w:lvlJc w:val="left"/>
    </w:lvl>
    <w:lvl w:ilvl="5" w:tplc="F7BED7B6">
      <w:numFmt w:val="decimal"/>
      <w:lvlText w:val=""/>
      <w:lvlJc w:val="left"/>
    </w:lvl>
    <w:lvl w:ilvl="6" w:tplc="EA16FDDC">
      <w:numFmt w:val="decimal"/>
      <w:lvlText w:val=""/>
      <w:lvlJc w:val="left"/>
    </w:lvl>
    <w:lvl w:ilvl="7" w:tplc="9CA03BB6">
      <w:numFmt w:val="decimal"/>
      <w:lvlText w:val=""/>
      <w:lvlJc w:val="left"/>
    </w:lvl>
    <w:lvl w:ilvl="8" w:tplc="2266ECDA">
      <w:numFmt w:val="decimal"/>
      <w:lvlText w:val=""/>
      <w:lvlJc w:val="left"/>
    </w:lvl>
  </w:abstractNum>
  <w:num w:numId="1" w16cid:durableId="181749746">
    <w:abstractNumId w:val="18"/>
    <w:lvlOverride w:ilvl="0">
      <w:startOverride w:val="1"/>
    </w:lvlOverride>
  </w:num>
  <w:num w:numId="2" w16cid:durableId="482042911">
    <w:abstractNumId w:val="11"/>
    <w:lvlOverride w:ilvl="0">
      <w:startOverride w:val="1"/>
    </w:lvlOverride>
  </w:num>
  <w:num w:numId="3" w16cid:durableId="1340887549">
    <w:abstractNumId w:val="4"/>
    <w:lvlOverride w:ilvl="0">
      <w:startOverride w:val="1"/>
    </w:lvlOverride>
  </w:num>
  <w:num w:numId="4" w16cid:durableId="1665159643">
    <w:abstractNumId w:val="2"/>
    <w:lvlOverride w:ilvl="0">
      <w:startOverride w:val="1"/>
    </w:lvlOverride>
  </w:num>
  <w:num w:numId="5" w16cid:durableId="1164976417">
    <w:abstractNumId w:val="5"/>
    <w:lvlOverride w:ilvl="0">
      <w:startOverride w:val="1"/>
    </w:lvlOverride>
  </w:num>
  <w:num w:numId="6" w16cid:durableId="523639381">
    <w:abstractNumId w:val="20"/>
    <w:lvlOverride w:ilvl="0">
      <w:startOverride w:val="1"/>
    </w:lvlOverride>
  </w:num>
  <w:num w:numId="7" w16cid:durableId="1755711760">
    <w:abstractNumId w:val="10"/>
    <w:lvlOverride w:ilvl="0">
      <w:startOverride w:val="1"/>
    </w:lvlOverride>
  </w:num>
  <w:num w:numId="8" w16cid:durableId="898636878">
    <w:abstractNumId w:val="13"/>
    <w:lvlOverride w:ilvl="0">
      <w:startOverride w:val="1"/>
    </w:lvlOverride>
  </w:num>
  <w:num w:numId="9" w16cid:durableId="1601254849">
    <w:abstractNumId w:val="3"/>
    <w:lvlOverride w:ilvl="0">
      <w:startOverride w:val="1"/>
    </w:lvlOverride>
  </w:num>
  <w:num w:numId="10" w16cid:durableId="1402023409">
    <w:abstractNumId w:val="7"/>
    <w:lvlOverride w:ilvl="0">
      <w:startOverride w:val="1"/>
    </w:lvlOverride>
  </w:num>
  <w:num w:numId="11" w16cid:durableId="3553384">
    <w:abstractNumId w:val="12"/>
    <w:lvlOverride w:ilvl="0">
      <w:startOverride w:val="1"/>
    </w:lvlOverride>
  </w:num>
  <w:num w:numId="12" w16cid:durableId="722026277">
    <w:abstractNumId w:val="17"/>
    <w:lvlOverride w:ilvl="0">
      <w:startOverride w:val="1"/>
    </w:lvlOverride>
  </w:num>
  <w:num w:numId="13" w16cid:durableId="1953592238">
    <w:abstractNumId w:val="14"/>
    <w:lvlOverride w:ilvl="0">
      <w:startOverride w:val="1"/>
    </w:lvlOverride>
  </w:num>
  <w:num w:numId="14" w16cid:durableId="570191019">
    <w:abstractNumId w:val="21"/>
    <w:lvlOverride w:ilvl="0">
      <w:startOverride w:val="1"/>
    </w:lvlOverride>
  </w:num>
  <w:num w:numId="15" w16cid:durableId="615983335">
    <w:abstractNumId w:val="15"/>
    <w:lvlOverride w:ilvl="0">
      <w:startOverride w:val="1"/>
    </w:lvlOverride>
  </w:num>
  <w:num w:numId="16" w16cid:durableId="867838590">
    <w:abstractNumId w:val="0"/>
    <w:lvlOverride w:ilvl="0">
      <w:startOverride w:val="1"/>
    </w:lvlOverride>
  </w:num>
  <w:num w:numId="17" w16cid:durableId="1836065992">
    <w:abstractNumId w:val="9"/>
    <w:lvlOverride w:ilvl="0">
      <w:startOverride w:val="1"/>
    </w:lvlOverride>
  </w:num>
  <w:num w:numId="18" w16cid:durableId="1233463854">
    <w:abstractNumId w:val="19"/>
    <w:lvlOverride w:ilvl="0">
      <w:startOverride w:val="1"/>
    </w:lvlOverride>
  </w:num>
  <w:num w:numId="19" w16cid:durableId="862698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668"/>
    <w:rsid w:val="001C7C37"/>
    <w:rsid w:val="00290241"/>
    <w:rsid w:val="00421BC9"/>
    <w:rsid w:val="005C2668"/>
    <w:rsid w:val="005D0452"/>
    <w:rsid w:val="009665B9"/>
    <w:rsid w:val="00996289"/>
    <w:rsid w:val="00C864A0"/>
    <w:rsid w:val="00CB6B45"/>
    <w:rsid w:val="00D2317D"/>
    <w:rsid w:val="00D51799"/>
    <w:rsid w:val="00F026D8"/>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E40DA"/>
  <w15:docId w15:val="{57B72CA3-C1E6-4DFB-BAF9-25E8DDEFB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1262B"/>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rFonts w:ascii="Georgia" w:eastAsia="Georgia" w:hAnsi="Georgia" w:cs="Georgia"/>
      <w:b/>
      <w:bCs/>
      <w:color w:val="0B6E4F"/>
      <w:sz w:val="44"/>
      <w:szCs w:val="44"/>
    </w:rPr>
  </w:style>
  <w:style w:type="paragraph" w:styleId="Heading2">
    <w:name w:val="heading 2"/>
    <w:uiPriority w:val="9"/>
    <w:unhideWhenUsed/>
    <w:qFormat/>
    <w:pPr>
      <w:spacing w:before="360" w:after="140"/>
      <w:outlineLvl w:val="1"/>
    </w:pPr>
    <w:rPr>
      <w:rFonts w:ascii="Georgia" w:eastAsia="Georgia" w:hAnsi="Georgia" w:cs="Georgia"/>
      <w:b/>
      <w:bCs/>
      <w:color w:val="0B6E4F"/>
      <w:sz w:val="30"/>
      <w:szCs w:val="30"/>
    </w:rPr>
  </w:style>
  <w:style w:type="paragraph" w:styleId="Heading3">
    <w:name w:val="heading 3"/>
    <w:uiPriority w:val="9"/>
    <w:unhideWhenUsed/>
    <w:qFormat/>
    <w:pPr>
      <w:spacing w:before="280" w:after="100"/>
      <w:outlineLvl w:val="2"/>
    </w:pPr>
    <w:rPr>
      <w:rFonts w:ascii="Georgia" w:eastAsia="Georgia" w:hAnsi="Georgia" w:cs="Georgia"/>
      <w:b/>
      <w:bCs/>
      <w:color w:val="0B6E4F"/>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36</Pages>
  <Words>5798</Words>
  <Characters>33054</Characters>
  <Application>Microsoft Office Word</Application>
  <DocSecurity>0</DocSecurity>
  <Lines>275</Lines>
  <Paragraphs>77</Paragraphs>
  <ScaleCrop>false</ScaleCrop>
  <Company/>
  <LinksUpToDate>false</LinksUpToDate>
  <CharactersWithSpaces>38775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Hassan Ali</cp:lastModifiedBy>
  <cp:revision>6</cp:revision>
  <dcterms:created xsi:type="dcterms:W3CDTF">2026-06-13T13:58:00Z</dcterms:created>
  <dcterms:modified xsi:type="dcterms:W3CDTF">2026-06-13T19:58:00Z</dcterms:modified>
</cp:coreProperties>
</file>