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margin">
                  <wp:align>top</wp:align>
                </wp:positionV>
                <wp:extent cx="5953125" cy="923925"/>
                <wp:effectExtent b="0" l="0" r="0" t="0"/>
                <wp:wrapNone/>
                <wp:docPr id="72" name=""/>
                <a:graphic>
                  <a:graphicData uri="http://schemas.microsoft.com/office/word/2010/wordprocessingShape">
                    <wps:wsp>
                      <wps:cNvSpPr/>
                      <wps:cNvPr id="10" name="Shape 10"/>
                      <wps:spPr>
                        <a:xfrm>
                          <a:off x="2374200" y="3322800"/>
                          <a:ext cx="5943600" cy="9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1"/>
                                <w:strike w:val="0"/>
                                <w:color w:val="8496b0"/>
                                <w:sz w:val="64"/>
                                <w:vertAlign w:val="baseline"/>
                              </w:rPr>
                              <w:t xml:space="preserve">SOLVE.IT</w:t>
                            </w:r>
                          </w:p>
                          <w:p w:rsidR="00000000" w:rsidDel="00000000" w:rsidP="00000000" w:rsidRDefault="00000000" w:rsidRPr="00000000">
                            <w:pPr>
                              <w:spacing w:after="0" w:before="120" w:line="240"/>
                              <w:ind w:left="0" w:right="0" w:firstLine="0"/>
                              <w:jc w:val="left"/>
                              <w:textDirection w:val="btLr"/>
                            </w:pPr>
                            <w:r w:rsidDel="00000000" w:rsidR="00000000" w:rsidRPr="00000000">
                              <w:rPr>
                                <w:rFonts w:ascii="Calibri" w:cs="Calibri" w:eastAsia="Calibri" w:hAnsi="Calibri"/>
                                <w:b w:val="0"/>
                                <w:i w:val="0"/>
                                <w:smallCaps w:val="1"/>
                                <w:strike w:val="0"/>
                                <w:color w:val="8496b0"/>
                                <w:sz w:val="68"/>
                                <w:vertAlign w:val="baseline"/>
                              </w:rPr>
                            </w:r>
                            <w:r w:rsidDel="00000000" w:rsidR="00000000" w:rsidRPr="00000000">
                              <w:rPr>
                                <w:rFonts w:ascii="Arial" w:cs="Arial" w:eastAsia="Arial" w:hAnsi="Arial"/>
                                <w:b w:val="0"/>
                                <w:i w:val="0"/>
                                <w:smallCaps w:val="0"/>
                                <w:strike w:val="0"/>
                                <w:color w:val="4472c4"/>
                                <w:sz w:val="36"/>
                                <w:vertAlign w:val="baseline"/>
                              </w:rPr>
                              <w:t xml:space="preserve">Specifica dei requisiti</w:t>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4472c4"/>
                                <w:sz w:val="3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margin">
                  <wp:align>top</wp:align>
                </wp:positionV>
                <wp:extent cx="5953125" cy="923925"/>
                <wp:effectExtent b="0" l="0" r="0" t="0"/>
                <wp:wrapNone/>
                <wp:docPr id="72"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5953125" cy="923925"/>
                        </a:xfrm>
                        <a:prstGeom prst="rect"/>
                        <a:ln/>
                      </pic:spPr>
                    </pic:pic>
                  </a:graphicData>
                </a:graphic>
              </wp:anchor>
            </w:drawing>
          </mc:Fallback>
        </mc:AlternateContent>
      </w:r>
      <w:r w:rsidDel="00000000" w:rsidR="00000000" w:rsidRPr="00000000">
        <w:rPr>
          <w:color w:val="4472c4"/>
          <w:sz w:val="36"/>
          <w:szCs w:val="36"/>
        </w:rPr>
        <mc:AlternateContent>
          <mc:Choice Requires="wpg">
            <w:drawing>
              <wp:anchor allowOverlap="1" behindDoc="1" distB="0" distT="0" distL="0" distR="0" hidden="0" layoutInCell="1" locked="0" relativeHeight="0" simplePos="0">
                <wp:simplePos x="0" y="0"/>
                <wp:positionH relativeFrom="page">
                  <wp:posOffset>1663065</wp:posOffset>
                </wp:positionH>
                <wp:positionV relativeFrom="page">
                  <wp:posOffset>3207385</wp:posOffset>
                </wp:positionV>
                <wp:extent cx="5494369" cy="5696712"/>
                <wp:effectExtent b="0" l="0" r="0" t="0"/>
                <wp:wrapNone/>
                <wp:docPr id="71" name=""/>
                <a:graphic>
                  <a:graphicData uri="http://schemas.microsoft.com/office/word/2010/wordprocessingGroup">
                    <wpg:wgp>
                      <wpg:cNvGrpSpPr/>
                      <wpg:grpSpPr>
                        <a:xfrm>
                          <a:off x="2598800" y="931625"/>
                          <a:ext cx="5494369" cy="5696712"/>
                          <a:chOff x="2598800" y="931625"/>
                          <a:chExt cx="5494400" cy="5696750"/>
                        </a:xfrm>
                      </wpg:grpSpPr>
                      <wpg:grpSp>
                        <wpg:cNvGrpSpPr/>
                        <wpg:grpSpPr>
                          <a:xfrm>
                            <a:off x="2598816" y="931644"/>
                            <a:ext cx="5494369" cy="5696712"/>
                            <a:chOff x="0" y="0"/>
                            <a:chExt cx="4329113" cy="4491038"/>
                          </a:xfrm>
                        </wpg:grpSpPr>
                        <wps:wsp>
                          <wps:cNvSpPr/>
                          <wps:cNvPr id="4" name="Shape 4"/>
                          <wps:spPr>
                            <a:xfrm>
                              <a:off x="0" y="0"/>
                              <a:ext cx="4329100" cy="4491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501775" y="0"/>
                              <a:ext cx="2827338" cy="2835275"/>
                            </a:xfrm>
                            <a:custGeom>
                              <a:rect b="b" l="l" r="r" t="t"/>
                              <a:pathLst>
                                <a:path extrusionOk="0" h="1786" w="1781">
                                  <a:moveTo>
                                    <a:pt x="4" y="1786"/>
                                  </a:moveTo>
                                  <a:lnTo>
                                    <a:pt x="0" y="1782"/>
                                  </a:lnTo>
                                  <a:lnTo>
                                    <a:pt x="1776" y="0"/>
                                  </a:lnTo>
                                  <a:lnTo>
                                    <a:pt x="1781" y="5"/>
                                  </a:lnTo>
                                  <a:lnTo>
                                    <a:pt x="4" y="1786"/>
                                  </a:lnTo>
                                  <a:close/>
                                </a:path>
                              </a:pathLst>
                            </a:custGeom>
                            <a:solidFill>
                              <a:srgbClr val="8296B0"/>
                            </a:solidFill>
                            <a:ln>
                              <a:noFill/>
                            </a:ln>
                          </wps:spPr>
                          <wps:bodyPr anchorCtr="0" anchor="ctr" bIns="91425" lIns="91425" spcFirstLastPara="1" rIns="91425" wrap="square" tIns="91425">
                            <a:noAutofit/>
                          </wps:bodyPr>
                        </wps:wsp>
                        <wps:wsp>
                          <wps:cNvSpPr/>
                          <wps:cNvPr id="6" name="Shape 6"/>
                          <wps:spPr>
                            <a:xfrm>
                              <a:off x="782637" y="227013"/>
                              <a:ext cx="3546475" cy="3546475"/>
                            </a:xfrm>
                            <a:custGeom>
                              <a:rect b="b" l="l" r="r" t="t"/>
                              <a:pathLst>
                                <a:path extrusionOk="0" h="2234" w="2234">
                                  <a:moveTo>
                                    <a:pt x="5" y="2234"/>
                                  </a:moveTo>
                                  <a:lnTo>
                                    <a:pt x="0" y="2229"/>
                                  </a:lnTo>
                                  <a:lnTo>
                                    <a:pt x="2229" y="0"/>
                                  </a:lnTo>
                                  <a:lnTo>
                                    <a:pt x="2234" y="5"/>
                                  </a:lnTo>
                                  <a:lnTo>
                                    <a:pt x="5" y="2234"/>
                                  </a:lnTo>
                                  <a:close/>
                                </a:path>
                              </a:pathLst>
                            </a:custGeom>
                            <a:solidFill>
                              <a:srgbClr val="8296B0"/>
                            </a:solidFill>
                            <a:ln>
                              <a:noFill/>
                            </a:ln>
                          </wps:spPr>
                          <wps:bodyPr anchorCtr="0" anchor="ctr" bIns="91425" lIns="91425" spcFirstLastPara="1" rIns="91425" wrap="square" tIns="91425">
                            <a:noAutofit/>
                          </wps:bodyPr>
                        </wps:wsp>
                        <wps:wsp>
                          <wps:cNvSpPr/>
                          <wps:cNvPr id="7" name="Shape 7"/>
                          <wps:spPr>
                            <a:xfrm>
                              <a:off x="841375" y="109538"/>
                              <a:ext cx="3487738" cy="3487738"/>
                            </a:xfrm>
                            <a:custGeom>
                              <a:rect b="b" l="l" r="r" t="t"/>
                              <a:pathLst>
                                <a:path extrusionOk="0" h="2197" w="2197">
                                  <a:moveTo>
                                    <a:pt x="9" y="2197"/>
                                  </a:moveTo>
                                  <a:lnTo>
                                    <a:pt x="0" y="2193"/>
                                  </a:lnTo>
                                  <a:lnTo>
                                    <a:pt x="2188" y="0"/>
                                  </a:lnTo>
                                  <a:lnTo>
                                    <a:pt x="2197" y="10"/>
                                  </a:lnTo>
                                  <a:lnTo>
                                    <a:pt x="9" y="2197"/>
                                  </a:lnTo>
                                  <a:close/>
                                </a:path>
                              </a:pathLst>
                            </a:custGeom>
                            <a:solidFill>
                              <a:srgbClr val="8296B0"/>
                            </a:solidFill>
                            <a:ln>
                              <a:noFill/>
                            </a:ln>
                          </wps:spPr>
                          <wps:bodyPr anchorCtr="0" anchor="ctr" bIns="91425" lIns="91425" spcFirstLastPara="1" rIns="91425" wrap="square" tIns="91425">
                            <a:noAutofit/>
                          </wps:bodyPr>
                        </wps:wsp>
                        <wps:wsp>
                          <wps:cNvSpPr/>
                          <wps:cNvPr id="8" name="Shape 8"/>
                          <wps:spPr>
                            <a:xfrm>
                              <a:off x="1216025" y="498475"/>
                              <a:ext cx="3113088" cy="3121025"/>
                            </a:xfrm>
                            <a:custGeom>
                              <a:rect b="b" l="l" r="r" t="t"/>
                              <a:pathLst>
                                <a:path extrusionOk="0" h="1966" w="1961">
                                  <a:moveTo>
                                    <a:pt x="9" y="1966"/>
                                  </a:moveTo>
                                  <a:lnTo>
                                    <a:pt x="0" y="1957"/>
                                  </a:lnTo>
                                  <a:lnTo>
                                    <a:pt x="1952" y="0"/>
                                  </a:lnTo>
                                  <a:lnTo>
                                    <a:pt x="1961" y="9"/>
                                  </a:lnTo>
                                  <a:lnTo>
                                    <a:pt x="9" y="1966"/>
                                  </a:lnTo>
                                  <a:close/>
                                </a:path>
                              </a:pathLst>
                            </a:custGeom>
                            <a:solidFill>
                              <a:srgbClr val="8296B0"/>
                            </a:solidFill>
                            <a:ln>
                              <a:noFill/>
                            </a:ln>
                          </wps:spPr>
                          <wps:bodyPr anchorCtr="0" anchor="ctr" bIns="91425" lIns="91425" spcFirstLastPara="1" rIns="91425" wrap="square" tIns="91425">
                            <a:noAutofit/>
                          </wps:bodyPr>
                        </wps:wsp>
                        <wps:wsp>
                          <wps:cNvSpPr/>
                          <wps:cNvPr id="9" name="Shape 9"/>
                          <wps:spPr>
                            <a:xfrm>
                              <a:off x="0" y="153988"/>
                              <a:ext cx="4329113" cy="4337050"/>
                            </a:xfrm>
                            <a:custGeom>
                              <a:rect b="b" l="l" r="r" t="t"/>
                              <a:pathLst>
                                <a:path extrusionOk="0" h="2732" w="2727">
                                  <a:moveTo>
                                    <a:pt x="0" y="2732"/>
                                  </a:moveTo>
                                  <a:lnTo>
                                    <a:pt x="0" y="2728"/>
                                  </a:lnTo>
                                  <a:lnTo>
                                    <a:pt x="2722" y="0"/>
                                  </a:lnTo>
                                  <a:lnTo>
                                    <a:pt x="2727" y="5"/>
                                  </a:lnTo>
                                  <a:lnTo>
                                    <a:pt x="0" y="2732"/>
                                  </a:lnTo>
                                  <a:close/>
                                </a:path>
                              </a:pathLst>
                            </a:custGeom>
                            <a:solidFill>
                              <a:srgbClr val="8296B0"/>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posOffset>1663065</wp:posOffset>
                </wp:positionH>
                <wp:positionV relativeFrom="page">
                  <wp:posOffset>3207385</wp:posOffset>
                </wp:positionV>
                <wp:extent cx="5494369" cy="5696712"/>
                <wp:effectExtent b="0" l="0" r="0" t="0"/>
                <wp:wrapNone/>
                <wp:docPr id="71"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5494369" cy="5696712"/>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953125" cy="384429"/>
                <wp:effectExtent b="0" l="0" r="0" t="0"/>
                <wp:wrapNone/>
                <wp:docPr id="70" name=""/>
                <a:graphic>
                  <a:graphicData uri="http://schemas.microsoft.com/office/word/2010/wordprocessingShape">
                    <wps:wsp>
                      <wps:cNvSpPr/>
                      <wps:cNvPr id="2" name="Shape 2"/>
                      <wps:spPr>
                        <a:xfrm>
                          <a:off x="2374200" y="3592548"/>
                          <a:ext cx="5943600" cy="374904"/>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36"/>
                                <w:vertAlign w:val="baseline"/>
                              </w:rPr>
                              <w:t xml:space="preserve">Gruppo T053</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36"/>
                                <w:vertAlign w:val="baseline"/>
                              </w:rPr>
                            </w:r>
                            <w:r w:rsidDel="00000000" w:rsidR="00000000" w:rsidRPr="00000000">
                              <w:rPr>
                                <w:rFonts w:ascii="Arial" w:cs="Arial" w:eastAsia="Arial" w:hAnsi="Arial"/>
                                <w:b w:val="0"/>
                                <w:i w:val="0"/>
                                <w:smallCaps w:val="0"/>
                                <w:strike w:val="0"/>
                                <w:color w:val="4472c4"/>
                                <w:sz w:val="36"/>
                                <w:vertAlign w:val="baseline"/>
                              </w:rPr>
                              <w:t xml:space="preserve">Ingegneria del software</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953125" cy="384429"/>
                <wp:effectExtent b="0" l="0" r="0" t="0"/>
                <wp:wrapNone/>
                <wp:docPr id="70"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5953125" cy="38442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entury Gothic" w:cs="Century Gothic" w:eastAsia="Century Gothic" w:hAnsi="Century Gothic"/>
          <w:b w:val="0"/>
          <w:i w:val="0"/>
          <w:smallCaps w:val="0"/>
          <w:strike w:val="0"/>
          <w:color w:val="2f5496"/>
          <w:sz w:val="32"/>
          <w:szCs w:val="3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2f5496"/>
          <w:sz w:val="32"/>
          <w:szCs w:val="32"/>
          <w:u w:val="none"/>
          <w:shd w:fill="auto" w:val="clear"/>
          <w:vertAlign w:val="baseline"/>
          <w:rtl w:val="0"/>
        </w:rPr>
        <w:t xml:space="preserve">Sommario</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Scopo del documento</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Requisiti funzionali</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Accesso alla piattaforma</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Gestione dei corsi (lato docente)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Creazione di un corso</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Visualizzazione di un corso e dei suoi contenuti</w:t>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Caricamento di una risorsa in un corso</w:t>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Eliminazione dei contenuti di un corso</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Eliminazione di un corso</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Visualizzazione di un elenco di corsi</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Modifica attributi dei contenuti di un corso</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Creazione di un’esercitazione</w:t>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Svolgimento di un’esercitazione</w:t>
              <w:tab/>
              <w:t xml:space="preserve">6</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Valutazione risposta ad un’esercitazione</w:t>
              <w:tab/>
              <w:t xml:space="preserve">7</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Usufruizione e visulizzazione dei corsi (lato studente)</w:t>
              <w:tab/>
              <w:t xml:space="preserve">7</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Visualizzazione delle statistiche associate alle esercitazioni (lato docente e studente)</w:t>
              <w:tab/>
              <w:t xml:space="preserve">7</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Svolgimento simuazioni d’esame</w:t>
              <w:tab/>
              <w:t xml:space="preserve">8</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Requisiti non funzionali</w:t>
              <w:tab/>
              <w:t xml:space="preserve">9</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Analisi di contesto</w:t>
              <w:tab/>
              <w:t xml:space="preserve">11</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heading=h.gjdgxs" w:id="0"/>
      <w:bookmarkEnd w:id="0"/>
      <w:r w:rsidDel="00000000" w:rsidR="00000000" w:rsidRPr="00000000">
        <w:rPr>
          <w:rtl w:val="0"/>
        </w:rPr>
        <w:t xml:space="preserve">Scopo del documento</w:t>
      </w:r>
    </w:p>
    <w:p w:rsidR="00000000" w:rsidDel="00000000" w:rsidP="00000000" w:rsidRDefault="00000000" w:rsidRPr="00000000" w14:paraId="0000001D">
      <w:pPr>
        <w:rPr/>
      </w:pPr>
      <w:r w:rsidDel="00000000" w:rsidR="00000000" w:rsidRPr="00000000">
        <w:rPr>
          <w:rtl w:val="0"/>
        </w:rPr>
        <w:t xml:space="preserve">Lo scopo del presente documento è riportare le specifiche dei requisiti di sistema (funzionali e non funzionali) del progetto Solve.it, come elencati dal relativo documento di progetto. I requisiti verranno espressi in linguaggio naturale, mediante l’uso dei diagrammi in linguaggio UML appropriati (per quanto riguarda i requisiti funzionali) e mediante tabelle strutturate (per quanto riguarda i requisiti non funzionali). Dopo la specifica dei requisiti verrà dettagliata l’analisi del contesto in cui opera il sistema Solve.it. Infine, come da definizione nel diagramma di contesto, verrà descritto l’elenco delle componenti che costituiranno l’implementazione del progetto.</w:t>
      </w:r>
    </w:p>
    <w:p w:rsidR="00000000" w:rsidDel="00000000" w:rsidP="00000000" w:rsidRDefault="00000000" w:rsidRPr="00000000" w14:paraId="0000001E">
      <w:pPr>
        <w:pStyle w:val="Heading1"/>
        <w:rPr/>
      </w:pPr>
      <w:bookmarkStart w:colFirst="0" w:colLast="0" w:name="_heading=h.30j0zll" w:id="1"/>
      <w:bookmarkEnd w:id="1"/>
      <w:r w:rsidDel="00000000" w:rsidR="00000000" w:rsidRPr="00000000">
        <w:rPr>
          <w:rtl w:val="0"/>
        </w:rPr>
        <w:t xml:space="preserve">Requisiti funzionali</w:t>
      </w:r>
    </w:p>
    <w:p w:rsidR="00000000" w:rsidDel="00000000" w:rsidP="00000000" w:rsidRDefault="00000000" w:rsidRPr="00000000" w14:paraId="0000001F">
      <w:pPr>
        <w:rPr/>
      </w:pPr>
      <w:r w:rsidDel="00000000" w:rsidR="00000000" w:rsidRPr="00000000">
        <w:rPr>
          <w:rtl w:val="0"/>
        </w:rPr>
        <w:t xml:space="preserve">Di seguito è fornita la specifica dei requisiti funzionali del progetto Solve.it come da definizione nel documento di progetto e con l’utilizzo del linguaggio naturale e l’ausilio di diagrammi per la modellazione di use case in linguaggio UML. </w:t>
      </w:r>
    </w:p>
    <w:p w:rsidR="00000000" w:rsidDel="00000000" w:rsidP="00000000" w:rsidRDefault="00000000" w:rsidRPr="00000000" w14:paraId="00000020">
      <w:pPr>
        <w:pStyle w:val="Heading2"/>
        <w:rPr/>
      </w:pPr>
      <w:bookmarkStart w:colFirst="0" w:colLast="0" w:name="_heading=h.1fob9te" w:id="2"/>
      <w:bookmarkEnd w:id="2"/>
      <w:r w:rsidDel="00000000" w:rsidR="00000000" w:rsidRPr="00000000">
        <w:rPr>
          <w:rtl w:val="0"/>
        </w:rPr>
        <w:t xml:space="preserve">Accesso alla piattaforma</w:t>
      </w:r>
    </w:p>
    <w:p w:rsidR="00000000" w:rsidDel="00000000" w:rsidP="00000000" w:rsidRDefault="00000000" w:rsidRPr="00000000" w14:paraId="00000021">
      <w:pPr>
        <w:rPr/>
      </w:pPr>
      <w:r w:rsidDel="00000000" w:rsidR="00000000" w:rsidRPr="00000000">
        <w:rPr/>
        <w:drawing>
          <wp:inline distB="0" distT="0" distL="0" distR="0">
            <wp:extent cx="6120130" cy="1718310"/>
            <wp:effectExtent b="0" l="0" r="0" t="0"/>
            <wp:docPr id="7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120130" cy="171831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TITOLO: Accesso alla piattaforma</w:t>
      </w:r>
    </w:p>
    <w:p w:rsidR="00000000" w:rsidDel="00000000" w:rsidP="00000000" w:rsidRDefault="00000000" w:rsidRPr="00000000" w14:paraId="00000023">
      <w:pPr>
        <w:rPr/>
      </w:pPr>
      <w:r w:rsidDel="00000000" w:rsidR="00000000" w:rsidRPr="00000000">
        <w:rPr>
          <w:rtl w:val="0"/>
        </w:rPr>
        <w:t xml:space="preserve">RIASSUNTO: Questo use case descrive la procedura di accesso alla piattaforma Solve.it da parte di un utente</w:t>
      </w:r>
    </w:p>
    <w:p w:rsidR="00000000" w:rsidDel="00000000" w:rsidP="00000000" w:rsidRDefault="00000000" w:rsidRPr="00000000" w14:paraId="00000024">
      <w:pPr>
        <w:rPr/>
      </w:pPr>
      <w:r w:rsidDel="00000000" w:rsidR="00000000" w:rsidRPr="00000000">
        <w:rPr>
          <w:rtl w:val="0"/>
        </w:rPr>
        <w:t xml:space="preserve">DESCRIZIONE:</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Reindirizzamento alla piattaforma di accesso dell’università di Trento</w:t>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Attesa della terminazione della procedura di accesso tramite API Unitn [exception 1]</w:t>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Se la procedura di accesso è andata a buon fine viene determinato dai dati ricevuti in risposta dalle API Unitn il ruolo dell’utente che ha appena effettuato il sign in [exception 2]</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Una volta determinato il ruolo e l’indirizzo di posta elettronica dell’utente si caricano dal back-end dell’applicazione i dati della sua pagina front-end e si segnala all’utente (ora studente o docente) la conferma di sign in [exception 3] [extension 1]</w:t>
      </w:r>
    </w:p>
    <w:p w:rsidR="00000000" w:rsidDel="00000000" w:rsidP="00000000" w:rsidRDefault="00000000" w:rsidRPr="00000000" w14:paraId="00000029">
      <w:pPr>
        <w:rPr/>
      </w:pPr>
      <w:r w:rsidDel="00000000" w:rsidR="00000000" w:rsidRPr="00000000">
        <w:rPr>
          <w:rtl w:val="0"/>
        </w:rPr>
        <w:t xml:space="preserve">EXCEPTIONS:</w:t>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[exception 1] se il risultato della procedura di accesso fornito dalle API Unitn corrisponde ad un accesso non valido, questo viene segnalato all’utente anonimo e la procedura di accesso termina fino ad un successivo tentativo dell’utente</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[exception 2] se l’utente che ha effettuato il sign in non ha un ruolo valido rispetto a quelli previsti per la piattaforma Solve.it (ossia non è né uno studente ne un docente dell’ateneo) viene terminata la procedura di sign in e segnalato all’utente anonimo che con le date credenziali non può effettuare l’accesso</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[exception 3] se il docente o lo studente che hanno appena svolto il sign in non erano ancora registrati tra gli utenti della piattaforma vengono registrati in automatico al lato back-end dell’applicazione</w:t>
      </w:r>
    </w:p>
    <w:p w:rsidR="00000000" w:rsidDel="00000000" w:rsidP="00000000" w:rsidRDefault="00000000" w:rsidRPr="00000000" w14:paraId="0000002D">
      <w:pPr>
        <w:rPr/>
      </w:pPr>
      <w:r w:rsidDel="00000000" w:rsidR="00000000" w:rsidRPr="00000000">
        <w:rPr>
          <w:rtl w:val="0"/>
        </w:rPr>
        <w:t xml:space="preserve">EXTENSIONS:</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[extension 1] se il docente o lo studente che hanno effettuato l’accesso alla piattaforma sono utenti appena registrati (come da [exception 3]) viene associato a loro un profilo vuoto, ossia senza azioni pregresse svolte (ad esempio iscrizioni a corsi, creazione di corsi, consegne di esercitazioni, ecc.). Inoltre viene mostrato all’utente un messaggio di benvenuto alla piattaforma con un cenno alle principali funzionalità (in maniera condizionale al fatto che l’utente sia un docente o uno studente) </w:t>
      </w:r>
    </w:p>
    <w:p w:rsidR="00000000" w:rsidDel="00000000" w:rsidP="00000000" w:rsidRDefault="00000000" w:rsidRPr="00000000" w14:paraId="0000002F">
      <w:pPr>
        <w:rPr/>
      </w:pPr>
      <w:r w:rsidDel="00000000" w:rsidR="00000000" w:rsidRPr="00000000">
        <w:rPr>
          <w:highlight w:val="yellow"/>
          <w:rtl w:val="0"/>
        </w:rPr>
        <w:t xml:space="preserve">Qui sarebbe utile un diagramma appropriato</w:t>
      </w:r>
      <w:r w:rsidDel="00000000" w:rsidR="00000000" w:rsidRPr="00000000">
        <w:rPr>
          <w:rtl w:val="0"/>
        </w:rPr>
        <w:t xml:space="preserve"> (tipo state machine) per descrivere il processo complessivo di sign in</w:t>
      </w:r>
    </w:p>
    <w:p w:rsidR="00000000" w:rsidDel="00000000" w:rsidP="00000000" w:rsidRDefault="00000000" w:rsidRPr="00000000" w14:paraId="00000030">
      <w:pPr>
        <w:pStyle w:val="Heading2"/>
        <w:rPr/>
      </w:pPr>
      <w:bookmarkStart w:colFirst="0" w:colLast="0" w:name="_heading=h.3znysh7" w:id="3"/>
      <w:bookmarkEnd w:id="3"/>
      <w:r w:rsidDel="00000000" w:rsidR="00000000" w:rsidRPr="00000000">
        <w:rPr>
          <w:rtl w:val="0"/>
        </w:rPr>
        <w:t xml:space="preserve">Gestione dei corsi (lato docente)</w:t>
      </w:r>
    </w:p>
    <w:p w:rsidR="00000000" w:rsidDel="00000000" w:rsidP="00000000" w:rsidRDefault="00000000" w:rsidRPr="00000000" w14:paraId="00000031">
      <w:pPr>
        <w:rPr/>
      </w:pPr>
      <w:r w:rsidDel="00000000" w:rsidR="00000000" w:rsidRPr="00000000">
        <w:rPr/>
        <w:drawing>
          <wp:inline distB="0" distT="0" distL="0" distR="0">
            <wp:extent cx="6120130" cy="3227070"/>
            <wp:effectExtent b="0" l="0" r="0" t="0"/>
            <wp:docPr id="7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6120130" cy="322707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0" distT="0" distL="0" distR="0">
            <wp:extent cx="4419600" cy="2753995"/>
            <wp:effectExtent b="0" l="0" r="0" t="0"/>
            <wp:docPr id="7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419600" cy="275399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3"/>
        <w:rPr/>
      </w:pPr>
      <w:bookmarkStart w:colFirst="0" w:colLast="0" w:name="_heading=h.2et92p0" w:id="4"/>
      <w:bookmarkEnd w:id="4"/>
      <w:r w:rsidDel="00000000" w:rsidR="00000000" w:rsidRPr="00000000">
        <w:rPr>
          <w:rtl w:val="0"/>
        </w:rPr>
        <w:t xml:space="preserve">Creazione di un corso</w:t>
      </w:r>
    </w:p>
    <w:p w:rsidR="00000000" w:rsidDel="00000000" w:rsidP="00000000" w:rsidRDefault="00000000" w:rsidRPr="00000000" w14:paraId="00000034">
      <w:pPr>
        <w:rPr/>
      </w:pPr>
      <w:r w:rsidDel="00000000" w:rsidR="00000000" w:rsidRPr="00000000">
        <w:rPr>
          <w:rtl w:val="0"/>
        </w:rPr>
        <w:t xml:space="preserve">TITOLO: creazione di un corso</w:t>
      </w:r>
    </w:p>
    <w:p w:rsidR="00000000" w:rsidDel="00000000" w:rsidP="00000000" w:rsidRDefault="00000000" w:rsidRPr="00000000" w14:paraId="00000035">
      <w:pPr>
        <w:rPr/>
      </w:pPr>
      <w:r w:rsidDel="00000000" w:rsidR="00000000" w:rsidRPr="00000000">
        <w:rPr>
          <w:rtl w:val="0"/>
        </w:rPr>
        <w:t xml:space="preserve">RIASSUNTO: Questo use case descrive come avviene la creazione di un corso da parte di un docente</w:t>
      </w:r>
    </w:p>
    <w:p w:rsidR="00000000" w:rsidDel="00000000" w:rsidP="00000000" w:rsidRDefault="00000000" w:rsidRPr="00000000" w14:paraId="00000036">
      <w:pPr>
        <w:rPr/>
      </w:pPr>
      <w:r w:rsidDel="00000000" w:rsidR="00000000" w:rsidRPr="00000000">
        <w:rPr>
          <w:rtl w:val="0"/>
        </w:rPr>
        <w:t xml:space="preserve">DESCRIZIONE: </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Specifica del titolo del corso [exception 1]</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Specifica dell’abstract del corso [exception 2]</w:t>
      </w:r>
    </w:p>
    <w:p w:rsidR="00000000" w:rsidDel="00000000" w:rsidP="00000000" w:rsidRDefault="00000000" w:rsidRPr="00000000" w14:paraId="00000039">
      <w:pPr>
        <w:rPr/>
      </w:pPr>
      <w:r w:rsidDel="00000000" w:rsidR="00000000" w:rsidRPr="00000000">
        <w:rPr>
          <w:rtl w:val="0"/>
        </w:rPr>
        <w:t xml:space="preserve">EXCEPTIONS:</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[exception 1] fin tanto che il docente non specifica un titolo per il corso in creazione oppure il titolo del corso specificato non è univoco tra i corsi del docente (un corso è identificato dalla coppia (nome del corso, docente)) la conferma di creazione del corso non è concessa</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[exception 2] se il docente non fornisce un testo per l’abstract del corso (ossia lascia il relativo campo testuale vuoto) al corso non è associato alcun abstract</w:t>
      </w:r>
    </w:p>
    <w:p w:rsidR="00000000" w:rsidDel="00000000" w:rsidP="00000000" w:rsidRDefault="00000000" w:rsidRPr="00000000" w14:paraId="0000003C">
      <w:pPr>
        <w:pStyle w:val="Heading3"/>
        <w:rPr/>
      </w:pPr>
      <w:bookmarkStart w:colFirst="0" w:colLast="0" w:name="_heading=h.tyjcwt" w:id="5"/>
      <w:bookmarkEnd w:id="5"/>
      <w:r w:rsidDel="00000000" w:rsidR="00000000" w:rsidRPr="00000000">
        <w:rPr>
          <w:rtl w:val="0"/>
        </w:rPr>
        <w:t xml:space="preserve">Visualizzazione di un corso e dei suoi contenuti</w:t>
      </w:r>
    </w:p>
    <w:p w:rsidR="00000000" w:rsidDel="00000000" w:rsidP="00000000" w:rsidRDefault="00000000" w:rsidRPr="00000000" w14:paraId="0000003D">
      <w:pPr>
        <w:pStyle w:val="Heading3"/>
        <w:rPr/>
      </w:pPr>
      <w:bookmarkStart w:colFirst="0" w:colLast="0" w:name="_heading=h.3dy6vkm" w:id="6"/>
      <w:bookmarkEnd w:id="6"/>
      <w:r w:rsidDel="00000000" w:rsidR="00000000" w:rsidRPr="00000000">
        <w:rPr>
          <w:rtl w:val="0"/>
        </w:rPr>
        <w:t xml:space="preserve">Caricamento di una risorsa in un corso</w:t>
      </w:r>
    </w:p>
    <w:p w:rsidR="00000000" w:rsidDel="00000000" w:rsidP="00000000" w:rsidRDefault="00000000" w:rsidRPr="00000000" w14:paraId="0000003E">
      <w:pPr>
        <w:pStyle w:val="Heading3"/>
        <w:rPr/>
      </w:pPr>
      <w:bookmarkStart w:colFirst="0" w:colLast="0" w:name="_heading=h.1t3h5sf" w:id="7"/>
      <w:bookmarkEnd w:id="7"/>
      <w:r w:rsidDel="00000000" w:rsidR="00000000" w:rsidRPr="00000000">
        <w:rPr>
          <w:rtl w:val="0"/>
        </w:rPr>
        <w:t xml:space="preserve">Eliminazione dei contenuti di un corso</w:t>
      </w:r>
    </w:p>
    <w:p w:rsidR="00000000" w:rsidDel="00000000" w:rsidP="00000000" w:rsidRDefault="00000000" w:rsidRPr="00000000" w14:paraId="0000003F">
      <w:pPr>
        <w:pStyle w:val="Heading3"/>
        <w:rPr/>
      </w:pPr>
      <w:bookmarkStart w:colFirst="0" w:colLast="0" w:name="_heading=h.4d34og8" w:id="8"/>
      <w:bookmarkEnd w:id="8"/>
      <w:r w:rsidDel="00000000" w:rsidR="00000000" w:rsidRPr="00000000">
        <w:rPr>
          <w:rtl w:val="0"/>
        </w:rPr>
        <w:t xml:space="preserve">Eliminazione di un corso</w:t>
      </w:r>
    </w:p>
    <w:p w:rsidR="00000000" w:rsidDel="00000000" w:rsidP="00000000" w:rsidRDefault="00000000" w:rsidRPr="00000000" w14:paraId="00000040">
      <w:pPr>
        <w:pStyle w:val="Heading2"/>
        <w:rPr/>
      </w:pPr>
      <w:bookmarkStart w:colFirst="0" w:colLast="0" w:name="_heading=h.2s8eyo1" w:id="9"/>
      <w:bookmarkEnd w:id="9"/>
      <w:r w:rsidDel="00000000" w:rsidR="00000000" w:rsidRPr="00000000">
        <w:rPr>
          <w:rtl w:val="0"/>
        </w:rPr>
        <w:t xml:space="preserve">Visualizzazione di un elenco di corsi</w:t>
      </w:r>
    </w:p>
    <w:p w:rsidR="00000000" w:rsidDel="00000000" w:rsidP="00000000" w:rsidRDefault="00000000" w:rsidRPr="00000000" w14:paraId="00000041">
      <w:pPr>
        <w:rPr/>
      </w:pPr>
      <w:r w:rsidDel="00000000" w:rsidR="00000000" w:rsidRPr="00000000">
        <w:rPr/>
        <w:drawing>
          <wp:inline distB="0" distT="0" distL="0" distR="0">
            <wp:extent cx="6120130" cy="3268345"/>
            <wp:effectExtent b="0" l="0" r="0" t="0"/>
            <wp:docPr id="7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120130" cy="326834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rPr/>
      </w:pPr>
      <w:bookmarkStart w:colFirst="0" w:colLast="0" w:name="_heading=h.17dp8vu" w:id="10"/>
      <w:bookmarkEnd w:id="10"/>
      <w:r w:rsidDel="00000000" w:rsidR="00000000" w:rsidRPr="00000000">
        <w:rPr>
          <w:rtl w:val="0"/>
        </w:rPr>
        <w:t xml:space="preserve">Modifica attributi dei contenuti di un corso</w:t>
      </w:r>
    </w:p>
    <w:p w:rsidR="00000000" w:rsidDel="00000000" w:rsidP="00000000" w:rsidRDefault="00000000" w:rsidRPr="00000000" w14:paraId="00000043">
      <w:pPr>
        <w:rPr/>
      </w:pPr>
      <w:r w:rsidDel="00000000" w:rsidR="00000000" w:rsidRPr="00000000">
        <w:rPr/>
        <w:drawing>
          <wp:inline distB="0" distT="0" distL="0" distR="0">
            <wp:extent cx="6120130" cy="2005330"/>
            <wp:effectExtent b="0" l="0" r="0" t="0"/>
            <wp:docPr id="7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120130" cy="200533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TITOLO: creazione di un’esercitazione </w:t>
      </w:r>
    </w:p>
    <w:p w:rsidR="00000000" w:rsidDel="00000000" w:rsidP="00000000" w:rsidRDefault="00000000" w:rsidRPr="00000000" w14:paraId="00000045">
      <w:pPr>
        <w:rPr/>
      </w:pPr>
      <w:r w:rsidDel="00000000" w:rsidR="00000000" w:rsidRPr="00000000">
        <w:rPr>
          <w:rtl w:val="0"/>
        </w:rPr>
        <w:t xml:space="preserve">RIASSUNTO: Questo use case descrive come avviene la creazione di un'esercitazione da parte di un docente</w:t>
      </w:r>
    </w:p>
    <w:p w:rsidR="00000000" w:rsidDel="00000000" w:rsidP="00000000" w:rsidRDefault="00000000" w:rsidRPr="00000000" w14:paraId="00000046">
      <w:pPr>
        <w:rPr/>
      </w:pPr>
      <w:r w:rsidDel="00000000" w:rsidR="00000000" w:rsidRPr="00000000">
        <w:rPr>
          <w:rtl w:val="0"/>
        </w:rPr>
        <w:t xml:space="preserve">DESCRIZIONE: </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Specifica del testo dell’esercitazione, ossia il docente carica un file o esplicita in un campo di testo apposito il testo della consegna dell’esercitazione</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EXCEPTIONS:</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[exception 1]: lo studente può leggere il testo della risposta solo in un momento successivo alla data di pubblicazione dell’esercitazione</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[exception 2]: lo studente può fornire la risposta solo in un momento successivo alla data di pubblicazione e precedente alla data di scadenza dell’esercitazione</w:t>
      </w:r>
    </w:p>
    <w:p w:rsidR="00000000" w:rsidDel="00000000" w:rsidP="00000000" w:rsidRDefault="00000000" w:rsidRPr="00000000" w14:paraId="0000004C">
      <w:pPr>
        <w:rPr/>
      </w:pPr>
      <w:r w:rsidDel="00000000" w:rsidR="00000000" w:rsidRPr="00000000">
        <w:rPr>
          <w:rtl w:val="0"/>
        </w:rPr>
        <w:t xml:space="preserve">[exception 3]: lo studente può prendere visione della spiegazione della risposta solo in un momento successivo alla data di scadenza dell’esercitazione</w:t>
      </w:r>
    </w:p>
    <w:p w:rsidR="00000000" w:rsidDel="00000000" w:rsidP="00000000" w:rsidRDefault="00000000" w:rsidRPr="00000000" w14:paraId="0000004D">
      <w:pPr>
        <w:pStyle w:val="Heading2"/>
        <w:rPr/>
      </w:pPr>
      <w:bookmarkStart w:colFirst="0" w:colLast="0" w:name="_heading=h.3rdcrjn" w:id="11"/>
      <w:bookmarkEnd w:id="11"/>
      <w:r w:rsidDel="00000000" w:rsidR="00000000" w:rsidRPr="00000000">
        <w:rPr>
          <w:rtl w:val="0"/>
        </w:rPr>
        <w:t xml:space="preserve">Creazione di un’esercitazione </w:t>
      </w:r>
    </w:p>
    <w:p w:rsidR="00000000" w:rsidDel="00000000" w:rsidP="00000000" w:rsidRDefault="00000000" w:rsidRPr="00000000" w14:paraId="0000004E">
      <w:pPr>
        <w:rPr/>
      </w:pPr>
      <w:r w:rsidDel="00000000" w:rsidR="00000000" w:rsidRPr="00000000">
        <w:rPr/>
        <w:drawing>
          <wp:inline distB="0" distT="0" distL="0" distR="0">
            <wp:extent cx="6120130" cy="2179320"/>
            <wp:effectExtent b="0" l="0" r="0" t="0"/>
            <wp:docPr id="7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120130" cy="217932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TITOLO: creazione di un’esercitazione </w:t>
      </w:r>
    </w:p>
    <w:p w:rsidR="00000000" w:rsidDel="00000000" w:rsidP="00000000" w:rsidRDefault="00000000" w:rsidRPr="00000000" w14:paraId="00000050">
      <w:pPr>
        <w:rPr/>
      </w:pPr>
      <w:r w:rsidDel="00000000" w:rsidR="00000000" w:rsidRPr="00000000">
        <w:rPr>
          <w:rtl w:val="0"/>
        </w:rPr>
        <w:t xml:space="preserve">RIASSUNTO: Questo use case descrive come avviene la creazione di un'esercitazione da parte di un docente</w:t>
      </w:r>
    </w:p>
    <w:p w:rsidR="00000000" w:rsidDel="00000000" w:rsidP="00000000" w:rsidRDefault="00000000" w:rsidRPr="00000000" w14:paraId="00000051">
      <w:pPr>
        <w:rPr/>
      </w:pPr>
      <w:r w:rsidDel="00000000" w:rsidR="00000000" w:rsidRPr="00000000">
        <w:rPr>
          <w:rtl w:val="0"/>
        </w:rPr>
        <w:t xml:space="preserve">DESCRIZIONE: </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Specifica del testo dell’esercitazione, ossia il docente carica un file o esplicita in un campo di testo apposito il testo della consegna dell’esercitazione</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EXCEPTIONS:</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[exception 1]: lo studente può leggere il testo della risposta solo in un momento successivo alla data di pubblicazione dell’esercitazione</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[exception 2]: lo studente può fornire la risposta solo in un momento successivo alla data di pubblicazione e precedente alla data di scadenza dell’esercitazione</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[exception 3]: lo studente può prendere visione della spiegazione della risposta solo in un momento successivo alla data di scadenza dell’esercitazione</w:t>
      </w:r>
    </w:p>
    <w:p w:rsidR="00000000" w:rsidDel="00000000" w:rsidP="00000000" w:rsidRDefault="00000000" w:rsidRPr="00000000" w14:paraId="00000058">
      <w:pPr>
        <w:rPr/>
      </w:pPr>
      <w:r w:rsidDel="00000000" w:rsidR="00000000" w:rsidRPr="00000000">
        <w:rPr>
          <w:rtl w:val="0"/>
        </w:rPr>
        <w:t xml:space="preserve">Titolo: Creazione di un’esercitazione in un corso</w:t>
      </w:r>
    </w:p>
    <w:p w:rsidR="00000000" w:rsidDel="00000000" w:rsidP="00000000" w:rsidRDefault="00000000" w:rsidRPr="00000000" w14:paraId="00000059">
      <w:pPr>
        <w:rPr/>
      </w:pPr>
      <w:r w:rsidDel="00000000" w:rsidR="00000000" w:rsidRPr="00000000">
        <w:rPr>
          <w:rtl w:val="0"/>
        </w:rPr>
        <w:t xml:space="preserve">RIASSUNTO: Questo use case descrive come un docente crea un esercitazione all’interno di un corso</w:t>
      </w:r>
    </w:p>
    <w:p w:rsidR="00000000" w:rsidDel="00000000" w:rsidP="00000000" w:rsidRDefault="00000000" w:rsidRPr="00000000" w14:paraId="0000005A">
      <w:pPr>
        <w:rPr/>
      </w:pPr>
      <w:r w:rsidDel="00000000" w:rsidR="00000000" w:rsidRPr="00000000">
        <w:rPr>
          <w:rtl w:val="0"/>
        </w:rPr>
        <w:t xml:space="preserve">Descrizione:</w:t>
      </w:r>
    </w:p>
    <w:p w:rsidR="00000000" w:rsidDel="00000000" w:rsidP="00000000" w:rsidRDefault="00000000" w:rsidRPr="00000000" w14:paraId="000000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Il docente seleziona la voce “crea esercitazione”</w:t>
      </w:r>
    </w:p>
    <w:p w:rsidR="00000000" w:rsidDel="00000000" w:rsidP="00000000" w:rsidRDefault="00000000" w:rsidRPr="00000000" w14:paraId="0000005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L’applicazione mostra al docente un apposita interfaccia per la creazione di un’esercitazione</w:t>
      </w:r>
    </w:p>
    <w:p w:rsidR="00000000" w:rsidDel="00000000" w:rsidP="00000000" w:rsidRDefault="00000000" w:rsidRPr="00000000" w14:paraId="0000005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Il docente specifica nei relativi campi le date di pubblicazione dell’esercitazione e della soluzione [exception 1]</w:t>
      </w:r>
    </w:p>
    <w:p w:rsidR="00000000" w:rsidDel="00000000" w:rsidP="00000000" w:rsidRDefault="00000000" w:rsidRPr="00000000" w14:paraId="000000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Il docente marca l’esercitazione come “d’esame” se lo ritiene opportuno  [extension 1]</w:t>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Il docente fornisce il testo dell’esercitazione [extension 2]</w:t>
      </w:r>
    </w:p>
    <w:p w:rsidR="00000000" w:rsidDel="00000000" w:rsidP="00000000" w:rsidRDefault="00000000" w:rsidRPr="00000000" w14:paraId="0000006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Il docente sceglie da un apposito elenco il formato della risposta </w:t>
      </w:r>
      <w:r w:rsidDel="00000000" w:rsidR="00000000" w:rsidRPr="00000000">
        <w:rPr>
          <w:rFonts w:ascii="Century Gothic" w:cs="Century Gothic" w:eastAsia="Century Gothic" w:hAnsi="Century Gothic"/>
          <w:b w:val="0"/>
          <w:i w:val="0"/>
          <w:smallCaps w:val="0"/>
          <w:strike w:val="0"/>
          <w:color w:val="000000"/>
          <w:sz w:val="22"/>
          <w:szCs w:val="22"/>
          <w:highlight w:val="yellow"/>
          <w:u w:val="none"/>
          <w:vertAlign w:val="baseline"/>
          <w:rtl w:val="0"/>
        </w:rPr>
        <w:t xml:space="preserve">(true false, espressione o numerica)</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ff0000"/>
          <w:sz w:val="22"/>
          <w:szCs w:val="22"/>
          <w:u w:val="none"/>
          <w:shd w:fill="auto" w:val="clear"/>
          <w:vertAlign w:val="baseline"/>
          <w:rtl w:val="0"/>
        </w:rPr>
        <w:t xml:space="preserve">(ehm no </w:t>
      </w:r>
      <w:r w:rsidDel="00000000" w:rsidR="00000000" w:rsidRPr="00000000">
        <w:rPr>
          <w:color w:val="ff0000"/>
          <w:rtl w:val="0"/>
        </w:rPr>
        <w:t xml:space="preserve">i formati non sono questi</w:t>
      </w:r>
      <w:r w:rsidDel="00000000" w:rsidR="00000000" w:rsidRPr="00000000">
        <w:rPr>
          <w:rFonts w:ascii="Century Gothic" w:cs="Century Gothic" w:eastAsia="Century Gothic" w:hAnsi="Century Gothic"/>
          <w:b w:val="0"/>
          <w:i w:val="0"/>
          <w:smallCaps w:val="0"/>
          <w:strike w:val="0"/>
          <w:color w:val="ff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Il docente inserisce la spiegazione della soluzione [extension 3]</w:t>
      </w:r>
    </w:p>
    <w:p w:rsidR="00000000" w:rsidDel="00000000" w:rsidP="00000000" w:rsidRDefault="00000000" w:rsidRPr="00000000" w14:paraId="00000062">
      <w:pPr>
        <w:rPr/>
      </w:pPr>
      <w:r w:rsidDel="00000000" w:rsidR="00000000" w:rsidRPr="00000000">
        <w:rPr>
          <w:rtl w:val="0"/>
        </w:rPr>
        <w:t xml:space="preserve">EXCEPTIONS:</w:t>
      </w:r>
    </w:p>
    <w:p w:rsidR="00000000" w:rsidDel="00000000" w:rsidP="00000000" w:rsidRDefault="00000000" w:rsidRPr="00000000" w14:paraId="000000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[exception 1] Le date devono essere successive a quelle di creazione dell’esercitazione</w:t>
      </w:r>
    </w:p>
    <w:p w:rsidR="00000000" w:rsidDel="00000000" w:rsidP="00000000" w:rsidRDefault="00000000" w:rsidRPr="00000000" w14:paraId="00000064">
      <w:pPr>
        <w:rPr/>
      </w:pPr>
      <w:r w:rsidDel="00000000" w:rsidR="00000000" w:rsidRPr="00000000">
        <w:rPr>
          <w:rtl w:val="0"/>
        </w:rPr>
        <w:t xml:space="preserve">EXTENSIONS:</w:t>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[extension 1] L’attributo che specifica se l’esercitazione è “d’esame” è modificabile anche dopo la creazione dell’esercitazione.</w:t>
      </w:r>
    </w:p>
    <w:p w:rsidR="00000000" w:rsidDel="00000000" w:rsidP="00000000" w:rsidRDefault="00000000" w:rsidRPr="00000000" w14:paraId="000000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[extension 2] Il testo per l’esercitazione può essere sia scritto in un textbox che fornito come file.</w:t>
      </w:r>
    </w:p>
    <w:p w:rsidR="00000000" w:rsidDel="00000000" w:rsidP="00000000" w:rsidRDefault="00000000" w:rsidRPr="00000000" w14:paraId="000000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[extension 3] Il testo della soluzione può essere sia scritto in un textbox che fornito come file.</w:t>
      </w:r>
    </w:p>
    <w:p w:rsidR="00000000" w:rsidDel="00000000" w:rsidP="00000000" w:rsidRDefault="00000000" w:rsidRPr="00000000" w14:paraId="00000068">
      <w:pPr>
        <w:pStyle w:val="Heading2"/>
        <w:rPr/>
      </w:pPr>
      <w:bookmarkStart w:colFirst="0" w:colLast="0" w:name="_heading=h.26in1rg" w:id="12"/>
      <w:bookmarkEnd w:id="12"/>
      <w:r w:rsidDel="00000000" w:rsidR="00000000" w:rsidRPr="00000000">
        <w:rPr>
          <w:rtl w:val="0"/>
        </w:rPr>
        <w:t xml:space="preserve">Svolgimento di un’esercitazione</w:t>
      </w:r>
    </w:p>
    <w:p w:rsidR="00000000" w:rsidDel="00000000" w:rsidP="00000000" w:rsidRDefault="00000000" w:rsidRPr="00000000" w14:paraId="00000069">
      <w:pPr>
        <w:rPr/>
      </w:pPr>
      <w:r w:rsidDel="00000000" w:rsidR="00000000" w:rsidRPr="00000000">
        <w:rPr/>
        <w:drawing>
          <wp:inline distB="0" distT="0" distL="0" distR="0">
            <wp:extent cx="6120130" cy="3006725"/>
            <wp:effectExtent b="0" l="0" r="0" t="0"/>
            <wp:docPr id="78"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120130" cy="30067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TITOLO: svolgimento di un’esercitazione </w:t>
      </w:r>
    </w:p>
    <w:p w:rsidR="00000000" w:rsidDel="00000000" w:rsidP="00000000" w:rsidRDefault="00000000" w:rsidRPr="00000000" w14:paraId="0000006B">
      <w:pPr>
        <w:rPr/>
      </w:pPr>
      <w:r w:rsidDel="00000000" w:rsidR="00000000" w:rsidRPr="00000000">
        <w:rPr>
          <w:rtl w:val="0"/>
        </w:rPr>
        <w:t xml:space="preserve">RIASSUNTO: Questo use case descrive come avviene lo svolgimento di un'esercitazione da parte di uno studente.</w:t>
      </w:r>
    </w:p>
    <w:p w:rsidR="00000000" w:rsidDel="00000000" w:rsidP="00000000" w:rsidRDefault="00000000" w:rsidRPr="00000000" w14:paraId="0000006C">
      <w:pPr>
        <w:rPr/>
      </w:pPr>
      <w:r w:rsidDel="00000000" w:rsidR="00000000" w:rsidRPr="00000000">
        <w:rPr>
          <w:rtl w:val="0"/>
        </w:rPr>
        <w:t xml:space="preserve">DESCRIZIONE: </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Lettura del testo dell’esercizio [exception 1]</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Specifica della risposta dell’esercizio [exception 2]</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Lettura della spiegazione dello svolgimento dell’esercizio [exception 3]</w:t>
      </w:r>
    </w:p>
    <w:p w:rsidR="00000000" w:rsidDel="00000000" w:rsidP="00000000" w:rsidRDefault="00000000" w:rsidRPr="00000000" w14:paraId="00000070">
      <w:pPr>
        <w:rPr/>
      </w:pPr>
      <w:r w:rsidDel="00000000" w:rsidR="00000000" w:rsidRPr="00000000">
        <w:rPr>
          <w:rtl w:val="0"/>
        </w:rPr>
        <w:t xml:space="preserve">EXCEPTIONS:</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[exception 1]: lo studente può leggere il testo della risposta solo in un momento successivo alla data di pubblicazione dell’esercitazione</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[exception 2]: lo studente può fornire la risposta solo in un momento successivo alla data di pubblicazione e precedente alla data di scadenza dell’esercitazione</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[exception 3]: lo studente può prendere visione della spiegazione della risposta solo in un momento successivo alla data di scadenza dell’esercitazione</w:t>
      </w:r>
    </w:p>
    <w:p w:rsidR="00000000" w:rsidDel="00000000" w:rsidP="00000000" w:rsidRDefault="00000000" w:rsidRPr="00000000" w14:paraId="00000074">
      <w:pPr>
        <w:pStyle w:val="Heading2"/>
        <w:rPr/>
      </w:pPr>
      <w:bookmarkStart w:colFirst="0" w:colLast="0" w:name="_heading=h.lnxbz9" w:id="13"/>
      <w:bookmarkEnd w:id="13"/>
      <w:r w:rsidDel="00000000" w:rsidR="00000000" w:rsidRPr="00000000">
        <w:rPr>
          <w:rtl w:val="0"/>
        </w:rPr>
        <w:t xml:space="preserve">Valutazione risposta ad un’esercitazione</w:t>
      </w:r>
    </w:p>
    <w:p w:rsidR="00000000" w:rsidDel="00000000" w:rsidP="00000000" w:rsidRDefault="00000000" w:rsidRPr="00000000" w14:paraId="00000075">
      <w:pPr>
        <w:rPr/>
      </w:pPr>
      <w:r w:rsidDel="00000000" w:rsidR="00000000" w:rsidRPr="00000000">
        <w:rPr/>
        <w:drawing>
          <wp:inline distB="0" distT="0" distL="0" distR="0">
            <wp:extent cx="6120130" cy="2407285"/>
            <wp:effectExtent b="0" l="0" r="0" t="0"/>
            <wp:docPr id="8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6120130" cy="240728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TITOLO: valutazione di una risposta</w:t>
      </w:r>
    </w:p>
    <w:p w:rsidR="00000000" w:rsidDel="00000000" w:rsidP="00000000" w:rsidRDefault="00000000" w:rsidRPr="00000000" w14:paraId="00000077">
      <w:pPr>
        <w:rPr/>
      </w:pPr>
      <w:r w:rsidDel="00000000" w:rsidR="00000000" w:rsidRPr="00000000">
        <w:rPr>
          <w:rtl w:val="0"/>
        </w:rPr>
        <w:t xml:space="preserve">RIASSUNTO: Questo use case descrive come viene valutata una risposta di uno studente ad un’esercitazione</w:t>
      </w:r>
    </w:p>
    <w:p w:rsidR="00000000" w:rsidDel="00000000" w:rsidP="00000000" w:rsidRDefault="00000000" w:rsidRPr="00000000" w14:paraId="00000078">
      <w:pPr>
        <w:rPr/>
      </w:pPr>
      <w:r w:rsidDel="00000000" w:rsidR="00000000" w:rsidRPr="00000000">
        <w:rPr>
          <w:rtl w:val="0"/>
        </w:rPr>
        <w:t xml:space="preserve">DESCRIZIONE: </w:t>
      </w:r>
    </w:p>
    <w:p w:rsidR="00000000" w:rsidDel="00000000" w:rsidP="00000000" w:rsidRDefault="00000000" w:rsidRPr="00000000" w14:paraId="00000079">
      <w:pPr>
        <w:keepLines w:val="1"/>
        <w:numPr>
          <w:ilvl w:val="0"/>
          <w:numId w:val="2"/>
        </w:numPr>
        <w:spacing w:after="0" w:line="259.20000000000005" w:lineRule="auto"/>
        <w:ind w:left="720" w:hanging="360"/>
        <w:rPr>
          <w:u w:val="none"/>
        </w:rPr>
      </w:pPr>
      <w:r w:rsidDel="00000000" w:rsidR="00000000" w:rsidRPr="00000000">
        <w:rPr>
          <w:rtl w:val="0"/>
        </w:rPr>
        <w:t xml:space="preserve">Lo studente invia la risposta [exception 1]</w:t>
      </w:r>
    </w:p>
    <w:p w:rsidR="00000000" w:rsidDel="00000000" w:rsidP="00000000" w:rsidRDefault="00000000" w:rsidRPr="00000000" w14:paraId="0000007A">
      <w:pPr>
        <w:keepLines w:val="1"/>
        <w:numPr>
          <w:ilvl w:val="0"/>
          <w:numId w:val="2"/>
        </w:numPr>
        <w:spacing w:after="0" w:line="259.20000000000005" w:lineRule="auto"/>
        <w:ind w:left="720" w:hanging="360"/>
        <w:rPr/>
      </w:pPr>
      <w:r w:rsidDel="00000000" w:rsidR="00000000" w:rsidRPr="00000000">
        <w:rPr>
          <w:rtl w:val="0"/>
        </w:rPr>
        <w:t xml:space="preserve">Se lo studente ha inserito una risposta valida, questa viene valutata ed il risultato viene mostrato allo studente</w:t>
      </w:r>
    </w:p>
    <w:p w:rsidR="00000000" w:rsidDel="00000000" w:rsidP="00000000" w:rsidRDefault="00000000" w:rsidRPr="00000000" w14:paraId="0000007B">
      <w:pPr>
        <w:keepLines w:val="1"/>
        <w:spacing w:after="0" w:line="259.20000000000005" w:lineRule="auto"/>
        <w:ind w:left="0" w:firstLine="0"/>
        <w:rPr/>
      </w:pPr>
      <w:r w:rsidDel="00000000" w:rsidR="00000000" w:rsidRPr="00000000">
        <w:rPr>
          <w:rtl w:val="0"/>
        </w:rPr>
        <w:t xml:space="preserve">EXCEPTIONS:</w:t>
      </w:r>
    </w:p>
    <w:p w:rsidR="00000000" w:rsidDel="00000000" w:rsidP="00000000" w:rsidRDefault="00000000" w:rsidRPr="00000000" w14:paraId="0000007C">
      <w:pPr>
        <w:numPr>
          <w:ilvl w:val="0"/>
          <w:numId w:val="3"/>
        </w:numPr>
        <w:spacing w:after="160" w:line="259.20000000000005" w:lineRule="auto"/>
        <w:ind w:left="720" w:hanging="360"/>
      </w:pPr>
      <w:r w:rsidDel="00000000" w:rsidR="00000000" w:rsidRPr="00000000">
        <w:rPr>
          <w:rtl w:val="0"/>
        </w:rPr>
        <w:t xml:space="preserve">[exception 1]: lo studente può inviare la risposta solo se ha inserito una risposta valida; ovvero se ha selezionato almeno una crocetta nel caso di una risposta a crocette, oppure se il campo della risposta numerica è non vuoto</w:t>
      </w:r>
      <w:r w:rsidDel="00000000" w:rsidR="00000000" w:rsidRPr="00000000">
        <w:rPr>
          <w:rtl w:val="0"/>
        </w:rPr>
      </w:r>
    </w:p>
    <w:p w:rsidR="00000000" w:rsidDel="00000000" w:rsidP="00000000" w:rsidRDefault="00000000" w:rsidRPr="00000000" w14:paraId="0000007D">
      <w:pPr>
        <w:pStyle w:val="Heading2"/>
        <w:rPr/>
      </w:pPr>
      <w:bookmarkStart w:colFirst="0" w:colLast="0" w:name="_heading=h.35nkun2" w:id="14"/>
      <w:bookmarkEnd w:id="14"/>
      <w:r w:rsidDel="00000000" w:rsidR="00000000" w:rsidRPr="00000000">
        <w:rPr>
          <w:rtl w:val="0"/>
        </w:rPr>
        <w:t xml:space="preserve">Usufruizione</w:t>
      </w:r>
      <w:r w:rsidDel="00000000" w:rsidR="00000000" w:rsidRPr="00000000">
        <w:rPr>
          <w:sz w:val="24"/>
          <w:szCs w:val="24"/>
          <w:rtl w:val="0"/>
        </w:rPr>
        <w:t xml:space="preserve"> </w:t>
      </w:r>
      <w:r w:rsidDel="00000000" w:rsidR="00000000" w:rsidRPr="00000000">
        <w:rPr>
          <w:color w:val="ff0000"/>
          <w:sz w:val="22"/>
          <w:szCs w:val="22"/>
          <w:rtl w:val="0"/>
        </w:rPr>
        <w:t xml:space="preserve">(non credo sia una parola)</w:t>
      </w:r>
      <w:r w:rsidDel="00000000" w:rsidR="00000000" w:rsidRPr="00000000">
        <w:rPr>
          <w:rtl w:val="0"/>
        </w:rPr>
        <w:t xml:space="preserve"> e visualizzazione dei corsi (lato studente)</w:t>
      </w:r>
    </w:p>
    <w:p w:rsidR="00000000" w:rsidDel="00000000" w:rsidP="00000000" w:rsidRDefault="00000000" w:rsidRPr="00000000" w14:paraId="0000007E">
      <w:pPr>
        <w:rPr/>
      </w:pPr>
      <w:r w:rsidDel="00000000" w:rsidR="00000000" w:rsidRPr="00000000">
        <w:rPr/>
        <w:drawing>
          <wp:inline distB="0" distT="0" distL="0" distR="0">
            <wp:extent cx="6120130" cy="3054350"/>
            <wp:effectExtent b="0" l="0" r="0" t="0"/>
            <wp:docPr id="8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120130" cy="305435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TITOLO: Uso e visualizzazione dei corsi lato studente</w:t>
      </w:r>
    </w:p>
    <w:p w:rsidR="00000000" w:rsidDel="00000000" w:rsidP="00000000" w:rsidRDefault="00000000" w:rsidRPr="00000000" w14:paraId="00000080">
      <w:pPr>
        <w:rPr/>
      </w:pPr>
      <w:r w:rsidDel="00000000" w:rsidR="00000000" w:rsidRPr="00000000">
        <w:rPr>
          <w:rtl w:val="0"/>
        </w:rPr>
        <w:t xml:space="preserve">RIASSUNTO: Questo use case descrive come uno studente interagisce con i corsi</w:t>
      </w:r>
    </w:p>
    <w:p w:rsidR="00000000" w:rsidDel="00000000" w:rsidP="00000000" w:rsidRDefault="00000000" w:rsidRPr="00000000" w14:paraId="00000081">
      <w:pPr>
        <w:rPr/>
      </w:pPr>
      <w:r w:rsidDel="00000000" w:rsidR="00000000" w:rsidRPr="00000000">
        <w:rPr>
          <w:rtl w:val="0"/>
        </w:rPr>
        <w:t xml:space="preserve">DESCRIZIONE:</w:t>
      </w:r>
    </w:p>
    <w:p w:rsidR="00000000" w:rsidDel="00000000" w:rsidP="00000000" w:rsidRDefault="00000000" w:rsidRPr="00000000" w14:paraId="00000082">
      <w:pPr>
        <w:keepLines w:val="1"/>
        <w:spacing w:after="0" w:line="259.20000000000005" w:lineRule="auto"/>
        <w:ind w:left="0" w:firstLine="0"/>
        <w:rPr/>
      </w:pPr>
      <w:r w:rsidDel="00000000" w:rsidR="00000000" w:rsidRPr="00000000">
        <w:rPr>
          <w:rtl w:val="0"/>
        </w:rPr>
        <w:t xml:space="preserve">Lo studente visualizza un corso al quale non è iscritto:</w:t>
      </w:r>
    </w:p>
    <w:p w:rsidR="00000000" w:rsidDel="00000000" w:rsidP="00000000" w:rsidRDefault="00000000" w:rsidRPr="00000000" w14:paraId="00000083">
      <w:pPr>
        <w:keepLines w:val="1"/>
        <w:numPr>
          <w:ilvl w:val="0"/>
          <w:numId w:val="2"/>
        </w:numPr>
        <w:spacing w:after="0" w:line="259.20000000000005" w:lineRule="auto"/>
        <w:ind w:left="720" w:hanging="360"/>
        <w:rPr/>
      </w:pPr>
      <w:r w:rsidDel="00000000" w:rsidR="00000000" w:rsidRPr="00000000">
        <w:rPr>
          <w:rtl w:val="0"/>
        </w:rPr>
        <w:t xml:space="preserve">Lo studente visualizza abstract e titolo corso</w:t>
      </w:r>
    </w:p>
    <w:p w:rsidR="00000000" w:rsidDel="00000000" w:rsidP="00000000" w:rsidRDefault="00000000" w:rsidRPr="00000000" w14:paraId="00000084">
      <w:pPr>
        <w:keepLines w:val="1"/>
        <w:numPr>
          <w:ilvl w:val="0"/>
          <w:numId w:val="2"/>
        </w:numPr>
        <w:spacing w:after="160" w:line="259.20000000000005" w:lineRule="auto"/>
        <w:ind w:left="720" w:hanging="360"/>
        <w:rPr>
          <w:color w:val="ff0000"/>
        </w:rPr>
      </w:pPr>
      <w:r w:rsidDel="00000000" w:rsidR="00000000" w:rsidRPr="00000000">
        <w:rPr>
          <w:color w:val="ff0000"/>
          <w:rtl w:val="0"/>
        </w:rPr>
        <w:t xml:space="preserve">Lo studente visualizza una voce per iscriversi al corso</w:t>
      </w:r>
    </w:p>
    <w:p w:rsidR="00000000" w:rsidDel="00000000" w:rsidP="00000000" w:rsidRDefault="00000000" w:rsidRPr="00000000" w14:paraId="00000085">
      <w:pPr>
        <w:keepLines w:val="1"/>
        <w:spacing w:after="0" w:line="259.20000000000005" w:lineRule="auto"/>
        <w:ind w:left="0" w:firstLine="0"/>
        <w:rPr/>
      </w:pPr>
      <w:r w:rsidDel="00000000" w:rsidR="00000000" w:rsidRPr="00000000">
        <w:rPr>
          <w:rtl w:val="0"/>
        </w:rPr>
        <w:t xml:space="preserve">Lo studente visualizza un corso al quale è iscritto:</w:t>
      </w:r>
    </w:p>
    <w:p w:rsidR="00000000" w:rsidDel="00000000" w:rsidP="00000000" w:rsidRDefault="00000000" w:rsidRPr="00000000" w14:paraId="00000086">
      <w:pPr>
        <w:keepLines w:val="1"/>
        <w:numPr>
          <w:ilvl w:val="0"/>
          <w:numId w:val="2"/>
        </w:numPr>
        <w:spacing w:after="0" w:line="259.20000000000005" w:lineRule="auto"/>
        <w:ind w:left="720" w:hanging="360"/>
      </w:pPr>
      <w:r w:rsidDel="00000000" w:rsidR="00000000" w:rsidRPr="00000000">
        <w:rPr>
          <w:rtl w:val="0"/>
        </w:rPr>
        <w:t xml:space="preserve">Lo studente visualizza abstract e titolo corso</w:t>
      </w:r>
    </w:p>
    <w:p w:rsidR="00000000" w:rsidDel="00000000" w:rsidP="00000000" w:rsidRDefault="00000000" w:rsidRPr="00000000" w14:paraId="00000087">
      <w:pPr>
        <w:keepLines w:val="1"/>
        <w:numPr>
          <w:ilvl w:val="0"/>
          <w:numId w:val="2"/>
        </w:numPr>
        <w:spacing w:after="0" w:line="259.20000000000005" w:lineRule="auto"/>
        <w:ind w:left="720" w:hanging="360"/>
        <w:rPr>
          <w:color w:val="ff0000"/>
        </w:rPr>
      </w:pPr>
      <w:r w:rsidDel="00000000" w:rsidR="00000000" w:rsidRPr="00000000">
        <w:rPr>
          <w:color w:val="ff0000"/>
          <w:rtl w:val="0"/>
        </w:rPr>
        <w:t xml:space="preserve">Lo studente visualizza una voce per disiscriversi dal corso</w:t>
      </w:r>
    </w:p>
    <w:p w:rsidR="00000000" w:rsidDel="00000000" w:rsidP="00000000" w:rsidRDefault="00000000" w:rsidRPr="00000000" w14:paraId="00000088">
      <w:pPr>
        <w:keepLines w:val="1"/>
        <w:numPr>
          <w:ilvl w:val="0"/>
          <w:numId w:val="2"/>
        </w:numPr>
        <w:spacing w:after="0" w:line="259.20000000000005" w:lineRule="auto"/>
        <w:ind w:left="720" w:hanging="360"/>
      </w:pPr>
      <w:r w:rsidDel="00000000" w:rsidR="00000000" w:rsidRPr="00000000">
        <w:rPr>
          <w:rtl w:val="0"/>
        </w:rPr>
        <w:t xml:space="preserve">Lo studente visualizza tutti i contenuti pubblicati e resi visibili</w:t>
      </w:r>
    </w:p>
    <w:p w:rsidR="00000000" w:rsidDel="00000000" w:rsidP="00000000" w:rsidRDefault="00000000" w:rsidRPr="00000000" w14:paraId="00000089">
      <w:pPr>
        <w:keepLines w:val="1"/>
        <w:numPr>
          <w:ilvl w:val="0"/>
          <w:numId w:val="2"/>
        </w:numPr>
        <w:spacing w:after="160" w:line="259.20000000000005" w:lineRule="auto"/>
        <w:ind w:left="720" w:hanging="360"/>
        <w:rPr>
          <w:u w:val="none"/>
        </w:rPr>
      </w:pPr>
      <w:r w:rsidDel="00000000" w:rsidR="00000000" w:rsidRPr="00000000">
        <w:rPr>
          <w:rtl w:val="0"/>
        </w:rPr>
        <w:t xml:space="preserve">Per ogni esercitazione lo studente visualizza la data di scadenza</w:t>
      </w:r>
      <w:r w:rsidDel="00000000" w:rsidR="00000000" w:rsidRPr="00000000">
        <w:rPr>
          <w:rtl w:val="0"/>
        </w:rPr>
      </w:r>
    </w:p>
    <w:p w:rsidR="00000000" w:rsidDel="00000000" w:rsidP="00000000" w:rsidRDefault="00000000" w:rsidRPr="00000000" w14:paraId="0000008A">
      <w:pPr>
        <w:pStyle w:val="Heading2"/>
        <w:rPr/>
      </w:pPr>
      <w:bookmarkStart w:colFirst="0" w:colLast="0" w:name="_heading=h.1ksv4uv" w:id="15"/>
      <w:bookmarkEnd w:id="15"/>
      <w:r w:rsidDel="00000000" w:rsidR="00000000" w:rsidRPr="00000000">
        <w:rPr>
          <w:rtl w:val="0"/>
        </w:rPr>
        <w:t xml:space="preserve">Visualizzazione delle statistiche associate alle esercitazioni (lato docente e studente)</w:t>
      </w:r>
    </w:p>
    <w:p w:rsidR="00000000" w:rsidDel="00000000" w:rsidP="00000000" w:rsidRDefault="00000000" w:rsidRPr="00000000" w14:paraId="0000008B">
      <w:pPr>
        <w:rPr/>
      </w:pPr>
      <w:r w:rsidDel="00000000" w:rsidR="00000000" w:rsidRPr="00000000">
        <w:rPr/>
        <w:drawing>
          <wp:inline distB="0" distT="0" distL="0" distR="0">
            <wp:extent cx="6120130" cy="1981835"/>
            <wp:effectExtent b="0" l="0" r="0" t="0"/>
            <wp:docPr id="8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6120130" cy="198183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TITOLO: Visualizzazione delle statistiche associate alle esercitazioni, lato docente</w:t>
      </w:r>
    </w:p>
    <w:p w:rsidR="00000000" w:rsidDel="00000000" w:rsidP="00000000" w:rsidRDefault="00000000" w:rsidRPr="00000000" w14:paraId="0000008D">
      <w:pPr>
        <w:rPr/>
      </w:pPr>
      <w:r w:rsidDel="00000000" w:rsidR="00000000" w:rsidRPr="00000000">
        <w:rPr>
          <w:rtl w:val="0"/>
        </w:rPr>
        <w:t xml:space="preserve">RIASSUNTO: Questo use case descrive come i docenti visualizzano i risultati delle esercitazioni pubblicate</w:t>
      </w:r>
    </w:p>
    <w:p w:rsidR="00000000" w:rsidDel="00000000" w:rsidP="00000000" w:rsidRDefault="00000000" w:rsidRPr="00000000" w14:paraId="0000008E">
      <w:pPr>
        <w:rPr/>
      </w:pPr>
      <w:r w:rsidDel="00000000" w:rsidR="00000000" w:rsidRPr="00000000">
        <w:rPr>
          <w:rtl w:val="0"/>
        </w:rPr>
        <w:t xml:space="preserve">DESCRIZIONE:</w:t>
      </w:r>
    </w:p>
    <w:p w:rsidR="00000000" w:rsidDel="00000000" w:rsidP="00000000" w:rsidRDefault="00000000" w:rsidRPr="00000000" w14:paraId="0000008F">
      <w:pPr>
        <w:keepLines w:val="1"/>
        <w:numPr>
          <w:ilvl w:val="0"/>
          <w:numId w:val="2"/>
        </w:numPr>
        <w:spacing w:line="259.20000000000005" w:lineRule="auto"/>
        <w:ind w:left="720" w:hanging="360"/>
        <w:rPr>
          <w:color w:val="ff0000"/>
          <w:sz w:val="22"/>
          <w:szCs w:val="22"/>
        </w:rPr>
      </w:pPr>
      <w:r w:rsidDel="00000000" w:rsidR="00000000" w:rsidRPr="00000000">
        <w:rPr>
          <w:color w:val="ff0000"/>
          <w:rtl w:val="0"/>
        </w:rPr>
        <w:t xml:space="preserve">what perché gli facciamo vedere un elenco di (prob. centinaia di) numeri ma chissenefrega facciamogli vedere i grafici e basta </w:t>
      </w:r>
      <w:r w:rsidDel="00000000" w:rsidR="00000000" w:rsidRPr="00000000">
        <w:rPr>
          <w:color w:val="ff0000"/>
          <w:sz w:val="18"/>
          <w:szCs w:val="18"/>
          <w:rtl w:val="0"/>
        </w:rPr>
        <w:t xml:space="preserve">(magari anche grafico a punti: tempo di consegna sull’asse x valutazione sull’asse y)</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TITOLO: Visualizzazione delle statistiche associate alle esercitazioni, lato studente</w:t>
      </w:r>
    </w:p>
    <w:p w:rsidR="00000000" w:rsidDel="00000000" w:rsidP="00000000" w:rsidRDefault="00000000" w:rsidRPr="00000000" w14:paraId="00000091">
      <w:pPr>
        <w:rPr/>
      </w:pPr>
      <w:r w:rsidDel="00000000" w:rsidR="00000000" w:rsidRPr="00000000">
        <w:rPr>
          <w:rtl w:val="0"/>
        </w:rPr>
        <w:t xml:space="preserve">RIASSUNTO: Questo use case descrive come gli studenti visualizzano i risultati delle esercitazioni svolte</w:t>
      </w:r>
    </w:p>
    <w:p w:rsidR="00000000" w:rsidDel="00000000" w:rsidP="00000000" w:rsidRDefault="00000000" w:rsidRPr="00000000" w14:paraId="00000092">
      <w:pPr>
        <w:rPr/>
      </w:pPr>
      <w:r w:rsidDel="00000000" w:rsidR="00000000" w:rsidRPr="00000000">
        <w:rPr>
          <w:rtl w:val="0"/>
        </w:rPr>
        <w:t xml:space="preserve">DESCRIZIONE:</w:t>
      </w:r>
    </w:p>
    <w:p w:rsidR="00000000" w:rsidDel="00000000" w:rsidP="00000000" w:rsidRDefault="00000000" w:rsidRPr="00000000" w14:paraId="00000093">
      <w:pPr>
        <w:keepLines w:val="1"/>
        <w:numPr>
          <w:ilvl w:val="0"/>
          <w:numId w:val="2"/>
        </w:numPr>
        <w:spacing w:after="0" w:line="259.20000000000005" w:lineRule="auto"/>
        <w:ind w:left="720" w:hanging="360"/>
      </w:pPr>
      <w:r w:rsidDel="00000000" w:rsidR="00000000" w:rsidRPr="00000000">
        <w:rPr>
          <w:rtl w:val="0"/>
        </w:rPr>
        <w:t xml:space="preserve">Lo studente visualizza un istogramma con i risultati delle proprie consegne relative ad un particolare corso</w:t>
      </w:r>
    </w:p>
    <w:p w:rsidR="00000000" w:rsidDel="00000000" w:rsidP="00000000" w:rsidRDefault="00000000" w:rsidRPr="00000000" w14:paraId="00000094">
      <w:pPr>
        <w:keepLines w:val="1"/>
        <w:numPr>
          <w:ilvl w:val="0"/>
          <w:numId w:val="2"/>
        </w:numPr>
        <w:spacing w:line="259.20000000000005" w:lineRule="auto"/>
        <w:ind w:left="720" w:hanging="360"/>
      </w:pPr>
      <w:r w:rsidDel="00000000" w:rsidR="00000000" w:rsidRPr="00000000">
        <w:rPr>
          <w:color w:val="ff0000"/>
          <w:rtl w:val="0"/>
        </w:rPr>
        <w:t xml:space="preserve">stessa cosa perché gli facciamo vedere un elenco di numeri</w:t>
      </w:r>
    </w:p>
    <w:p w:rsidR="00000000" w:rsidDel="00000000" w:rsidP="00000000" w:rsidRDefault="00000000" w:rsidRPr="00000000" w14:paraId="00000095">
      <w:pPr>
        <w:pStyle w:val="Heading2"/>
        <w:rPr/>
      </w:pPr>
      <w:bookmarkStart w:colFirst="0" w:colLast="0" w:name="_heading=h.4tlqw25sol62" w:id="16"/>
      <w:bookmarkEnd w:id="16"/>
      <w:r w:rsidDel="00000000" w:rsidR="00000000" w:rsidRPr="00000000">
        <w:rPr>
          <w:rtl w:val="0"/>
        </w:rPr>
        <w:t xml:space="preserve">Svolgimento simulazioni d’esame</w:t>
      </w:r>
    </w:p>
    <w:p w:rsidR="00000000" w:rsidDel="00000000" w:rsidP="00000000" w:rsidRDefault="00000000" w:rsidRPr="00000000" w14:paraId="00000096">
      <w:pPr>
        <w:rPr/>
      </w:pPr>
      <w:r w:rsidDel="00000000" w:rsidR="00000000" w:rsidRPr="00000000">
        <w:rPr/>
        <w:drawing>
          <wp:inline distB="0" distT="0" distL="0" distR="0">
            <wp:extent cx="6120130" cy="2849880"/>
            <wp:effectExtent b="0" l="0" r="0" t="0"/>
            <wp:docPr id="82"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6120130" cy="284988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TITOLO: Svolgimento simulazioni d’esame</w:t>
      </w:r>
    </w:p>
    <w:p w:rsidR="00000000" w:rsidDel="00000000" w:rsidP="00000000" w:rsidRDefault="00000000" w:rsidRPr="00000000" w14:paraId="00000098">
      <w:pPr>
        <w:rPr/>
      </w:pPr>
      <w:r w:rsidDel="00000000" w:rsidR="00000000" w:rsidRPr="00000000">
        <w:rPr>
          <w:rtl w:val="0"/>
        </w:rPr>
        <w:t xml:space="preserve">RIASSUNTO: Questo use case gli studenti svolgono un’esercitazione d’esame</w:t>
      </w:r>
    </w:p>
    <w:p w:rsidR="00000000" w:rsidDel="00000000" w:rsidP="00000000" w:rsidRDefault="00000000" w:rsidRPr="00000000" w14:paraId="00000099">
      <w:pPr>
        <w:rPr/>
      </w:pPr>
      <w:r w:rsidDel="00000000" w:rsidR="00000000" w:rsidRPr="00000000">
        <w:rPr>
          <w:rtl w:val="0"/>
        </w:rPr>
        <w:t xml:space="preserve">DESCRIZIONE:</w:t>
      </w:r>
    </w:p>
    <w:p w:rsidR="00000000" w:rsidDel="00000000" w:rsidP="00000000" w:rsidRDefault="00000000" w:rsidRPr="00000000" w14:paraId="0000009A">
      <w:pPr>
        <w:keepLines w:val="1"/>
        <w:numPr>
          <w:ilvl w:val="0"/>
          <w:numId w:val="2"/>
        </w:numPr>
        <w:spacing w:after="0" w:line="259.20000000000005" w:lineRule="auto"/>
        <w:ind w:left="720" w:hanging="360"/>
        <w:rPr/>
      </w:pPr>
      <w:r w:rsidDel="00000000" w:rsidR="00000000" w:rsidRPr="00000000">
        <w:rPr>
          <w:rtl w:val="0"/>
        </w:rPr>
        <w:t xml:space="preserve">Lo studente seleziona la voce esercitazione d’esame all’interno di un corso</w:t>
      </w:r>
    </w:p>
    <w:p w:rsidR="00000000" w:rsidDel="00000000" w:rsidP="00000000" w:rsidRDefault="00000000" w:rsidRPr="00000000" w14:paraId="0000009B">
      <w:pPr>
        <w:keepLines w:val="1"/>
        <w:numPr>
          <w:ilvl w:val="0"/>
          <w:numId w:val="2"/>
        </w:numPr>
        <w:spacing w:after="0" w:line="259.20000000000005" w:lineRule="auto"/>
        <w:ind w:left="720" w:hanging="360"/>
        <w:rPr>
          <w:u w:val="none"/>
        </w:rPr>
      </w:pPr>
      <w:r w:rsidDel="00000000" w:rsidR="00000000" w:rsidRPr="00000000">
        <w:rPr>
          <w:rtl w:val="0"/>
        </w:rPr>
        <w:t xml:space="preserve">Lo studente sceglie un numero di domande ed un tempo per svolgere l’esame [exception 1]</w:t>
      </w:r>
    </w:p>
    <w:p w:rsidR="00000000" w:rsidDel="00000000" w:rsidP="00000000" w:rsidRDefault="00000000" w:rsidRPr="00000000" w14:paraId="0000009C">
      <w:pPr>
        <w:keepLines w:val="1"/>
        <w:numPr>
          <w:ilvl w:val="0"/>
          <w:numId w:val="2"/>
        </w:numPr>
        <w:spacing w:after="0" w:line="259.20000000000005" w:lineRule="auto"/>
        <w:ind w:left="720" w:hanging="360"/>
        <w:rPr>
          <w:u w:val="none"/>
        </w:rPr>
      </w:pPr>
      <w:r w:rsidDel="00000000" w:rsidR="00000000" w:rsidRPr="00000000">
        <w:rPr>
          <w:rtl w:val="0"/>
        </w:rPr>
        <w:t xml:space="preserve">Lo studente visualizza le domande della simulazione d’esame, che sono state scelte casualmente tra le domande marcate come d’esame</w:t>
      </w:r>
    </w:p>
    <w:p w:rsidR="00000000" w:rsidDel="00000000" w:rsidP="00000000" w:rsidRDefault="00000000" w:rsidRPr="00000000" w14:paraId="0000009D">
      <w:pPr>
        <w:keepLines w:val="1"/>
        <w:numPr>
          <w:ilvl w:val="0"/>
          <w:numId w:val="2"/>
        </w:numPr>
        <w:spacing w:after="0" w:line="259.20000000000005" w:lineRule="auto"/>
        <w:ind w:left="720" w:hanging="360"/>
        <w:rPr>
          <w:u w:val="none"/>
        </w:rPr>
      </w:pPr>
      <w:r w:rsidDel="00000000" w:rsidR="00000000" w:rsidRPr="00000000">
        <w:rPr>
          <w:rtl w:val="0"/>
        </w:rPr>
        <w:t xml:space="preserve">Lo studente risponde alle domande</w:t>
      </w:r>
    </w:p>
    <w:p w:rsidR="00000000" w:rsidDel="00000000" w:rsidP="00000000" w:rsidRDefault="00000000" w:rsidRPr="00000000" w14:paraId="0000009E">
      <w:pPr>
        <w:keepLines w:val="1"/>
        <w:numPr>
          <w:ilvl w:val="0"/>
          <w:numId w:val="2"/>
        </w:numPr>
        <w:spacing w:after="160" w:line="259.20000000000005" w:lineRule="auto"/>
        <w:ind w:left="720" w:hanging="360"/>
        <w:rPr>
          <w:u w:val="none"/>
        </w:rPr>
      </w:pPr>
      <w:r w:rsidDel="00000000" w:rsidR="00000000" w:rsidRPr="00000000">
        <w:rPr>
          <w:rtl w:val="0"/>
        </w:rPr>
        <w:t xml:space="preserve">Allo scadere del tempo o alla conferma da parte dello studente di aver finito lo studente visualizza il punteggio finale, calcolato come media degli esercizi svolti</w:t>
      </w:r>
    </w:p>
    <w:p w:rsidR="00000000" w:rsidDel="00000000" w:rsidP="00000000" w:rsidRDefault="00000000" w:rsidRPr="00000000" w14:paraId="0000009F">
      <w:pPr>
        <w:rPr/>
      </w:pPr>
      <w:r w:rsidDel="00000000" w:rsidR="00000000" w:rsidRPr="00000000">
        <w:rPr>
          <w:rtl w:val="0"/>
        </w:rPr>
        <w:t xml:space="preserve">EXCEPTIONS:</w:t>
      </w:r>
    </w:p>
    <w:p w:rsidR="00000000" w:rsidDel="00000000" w:rsidP="00000000" w:rsidRDefault="00000000" w:rsidRPr="00000000" w14:paraId="000000A0">
      <w:pPr>
        <w:numPr>
          <w:ilvl w:val="0"/>
          <w:numId w:val="3"/>
        </w:numPr>
        <w:spacing w:line="259.20000000000005" w:lineRule="auto"/>
        <w:ind w:left="720" w:hanging="360"/>
      </w:pPr>
      <w:r w:rsidDel="00000000" w:rsidR="00000000" w:rsidRPr="00000000">
        <w:rPr>
          <w:rtl w:val="0"/>
        </w:rPr>
        <w:t xml:space="preserve">[exception 1]: lo studente può selezionare un numero di domande non superiore al numero di domande d’esame rese visibili a quel momento</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rPr/>
      </w:pPr>
      <w:bookmarkStart w:colFirst="0" w:colLast="0" w:name="_heading=h.2jxsxqh" w:id="17"/>
      <w:bookmarkEnd w:id="17"/>
      <w:r w:rsidDel="00000000" w:rsidR="00000000" w:rsidRPr="00000000">
        <w:rPr>
          <w:rtl w:val="0"/>
        </w:rPr>
        <w:t xml:space="preserve">Requisiti non funzionali</w:t>
      </w:r>
    </w:p>
    <w:p w:rsidR="00000000" w:rsidDel="00000000" w:rsidP="00000000" w:rsidRDefault="00000000" w:rsidRPr="00000000" w14:paraId="000000A3">
      <w:pPr>
        <w:rPr/>
      </w:pPr>
      <w:r w:rsidDel="00000000" w:rsidR="00000000" w:rsidRPr="00000000">
        <w:rPr>
          <w:rtl w:val="0"/>
        </w:rPr>
        <w:t xml:space="preserve">Di seguito è fornita la specifica dei requisiti non funzionali del progetto Solve.it come da definizione nel documento di progetto. Per ogni requisito non funzionale è fornita una descrizione della proprietà del sistema ad esso associata ed una chiave per la verifica dell’ottenimento della proprietà specificata in un successivo momento della realizzazione del progetto. La verifica di ogni requisito non funzionale avviene tramite delle caratteristiche misurabili (specificate assieme ai relativi criteri di misura) che di seguito sono associate ad ogni specifica di requisito. </w:t>
      </w:r>
    </w:p>
    <w:p w:rsidR="00000000" w:rsidDel="00000000" w:rsidP="00000000" w:rsidRDefault="00000000" w:rsidRPr="00000000" w14:paraId="000000A4">
      <w:pPr>
        <w:rPr/>
      </w:pPr>
      <w:r w:rsidDel="00000000" w:rsidR="00000000" w:rsidRPr="00000000">
        <w:rPr>
          <w:rtl w:val="0"/>
        </w:rPr>
        <w:t xml:space="preserve">Lo strumento utilizzato per fornire la specifica dei requisiti non funzionali sono tabelle strutturate che includono, per ogni requisito, nome, </w:t>
      </w:r>
      <w:r w:rsidDel="00000000" w:rsidR="00000000" w:rsidRPr="00000000">
        <w:rPr>
          <w:highlight w:val="yellow"/>
          <w:rtl w:val="0"/>
        </w:rPr>
        <w:t xml:space="preserve">codice identificativo (come fornito nel documento di progetto),</w:t>
      </w:r>
      <w:r w:rsidDel="00000000" w:rsidR="00000000" w:rsidRPr="00000000">
        <w:rPr>
          <w:rtl w:val="0"/>
        </w:rPr>
        <w:t xml:space="preserve"> descrizione e criteri di misura per la successiva verifica della proprietà di sistema descritta.</w:t>
      </w:r>
    </w:p>
    <w:tbl>
      <w:tblPr>
        <w:tblStyle w:val="Table1"/>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9"/>
        <w:gridCol w:w="3209"/>
        <w:gridCol w:w="3210"/>
        <w:tblGridChange w:id="0">
          <w:tblGrid>
            <w:gridCol w:w="3209"/>
            <w:gridCol w:w="3209"/>
            <w:gridCol w:w="3210"/>
          </w:tblGrid>
        </w:tblGridChange>
      </w:tblGrid>
      <w:tr>
        <w:trPr>
          <w:cantSplit w:val="0"/>
          <w:tblHeader w:val="0"/>
        </w:trPr>
        <w:tc>
          <w:tcPr/>
          <w:p w:rsidR="00000000" w:rsidDel="00000000" w:rsidP="00000000" w:rsidRDefault="00000000" w:rsidRPr="00000000" w14:paraId="000000A5">
            <w:pPr>
              <w:rPr>
                <w:b w:val="1"/>
              </w:rPr>
            </w:pPr>
            <w:r w:rsidDel="00000000" w:rsidR="00000000" w:rsidRPr="00000000">
              <w:rPr>
                <w:b w:val="1"/>
                <w:rtl w:val="0"/>
              </w:rPr>
              <w:t xml:space="preserve">Proprietà del sistema</w:t>
            </w:r>
          </w:p>
        </w:tc>
        <w:tc>
          <w:tcPr/>
          <w:p w:rsidR="00000000" w:rsidDel="00000000" w:rsidP="00000000" w:rsidRDefault="00000000" w:rsidRPr="00000000" w14:paraId="000000A6">
            <w:pPr>
              <w:rPr>
                <w:b w:val="1"/>
              </w:rPr>
            </w:pPr>
            <w:r w:rsidDel="00000000" w:rsidR="00000000" w:rsidRPr="00000000">
              <w:rPr>
                <w:b w:val="1"/>
                <w:rtl w:val="0"/>
              </w:rPr>
              <w:t xml:space="preserve">Descrizione del requisito</w:t>
            </w:r>
          </w:p>
        </w:tc>
        <w:tc>
          <w:tcPr/>
          <w:p w:rsidR="00000000" w:rsidDel="00000000" w:rsidP="00000000" w:rsidRDefault="00000000" w:rsidRPr="00000000" w14:paraId="000000A7">
            <w:pPr>
              <w:rPr>
                <w:b w:val="1"/>
              </w:rPr>
            </w:pPr>
            <w:r w:rsidDel="00000000" w:rsidR="00000000" w:rsidRPr="00000000">
              <w:rPr>
                <w:b w:val="1"/>
                <w:rtl w:val="0"/>
              </w:rPr>
              <w:t xml:space="preserve">Misura del requisito</w:t>
            </w:r>
          </w:p>
        </w:tc>
      </w:tr>
      <w:tr>
        <w:trPr>
          <w:cantSplit w:val="0"/>
          <w:tblHeader w:val="0"/>
        </w:trPr>
        <w:tc>
          <w:tcPr/>
          <w:p w:rsidR="00000000" w:rsidDel="00000000" w:rsidP="00000000" w:rsidRDefault="00000000" w:rsidRPr="00000000" w14:paraId="000000A8">
            <w:pPr>
              <w:rPr/>
            </w:pPr>
            <w:r w:rsidDel="00000000" w:rsidR="00000000" w:rsidRPr="00000000">
              <w:rPr>
                <w:rtl w:val="0"/>
              </w:rPr>
              <w:t xml:space="preserve">Accessi sicuri al sistema (</w:t>
            </w:r>
            <w:r w:rsidDel="00000000" w:rsidR="00000000" w:rsidRPr="00000000">
              <w:rPr>
                <w:b w:val="1"/>
                <w:rtl w:val="0"/>
              </w:rPr>
              <w:t xml:space="preserve">RNF</w:t>
            </w:r>
            <w:r w:rsidDel="00000000" w:rsidR="00000000" w:rsidRPr="00000000">
              <w:rPr>
                <w:rtl w:val="0"/>
              </w:rPr>
              <w:t xml:space="preserve">)</w:t>
            </w:r>
          </w:p>
        </w:tc>
        <w:tc>
          <w:tcPr/>
          <w:p w:rsidR="00000000" w:rsidDel="00000000" w:rsidP="00000000" w:rsidRDefault="00000000" w:rsidRPr="00000000" w14:paraId="000000A9">
            <w:pPr>
              <w:rPr/>
            </w:pPr>
            <w:r w:rsidDel="00000000" w:rsidR="00000000" w:rsidRPr="00000000">
              <w:rPr>
                <w:rtl w:val="0"/>
              </w:rPr>
              <w:t xml:space="preserve">Comunicazioni sicure tra front-end e back-end</w:t>
            </w:r>
          </w:p>
        </w:tc>
        <w:tc>
          <w:tcPr/>
          <w:p w:rsidR="00000000" w:rsidDel="00000000" w:rsidP="00000000" w:rsidRDefault="00000000" w:rsidRPr="00000000" w14:paraId="000000AA">
            <w:pPr>
              <w:rPr/>
            </w:pPr>
            <w:r w:rsidDel="00000000" w:rsidR="00000000" w:rsidRPr="00000000">
              <w:rPr>
                <w:rtl w:val="0"/>
              </w:rPr>
              <w:t xml:space="preserve">Scambio dati tramite protocollo https</w:t>
            </w:r>
          </w:p>
        </w:tc>
      </w:tr>
      <w:tr>
        <w:trPr>
          <w:cantSplit w:val="0"/>
          <w:tblHeader w:val="0"/>
        </w:trPr>
        <w:tc>
          <w:tcPr/>
          <w:p w:rsidR="00000000" w:rsidDel="00000000" w:rsidP="00000000" w:rsidRDefault="00000000" w:rsidRPr="00000000" w14:paraId="000000AB">
            <w:pPr>
              <w:rPr/>
            </w:pPr>
            <w:r w:rsidDel="00000000" w:rsidR="00000000" w:rsidRPr="00000000">
              <w:rPr>
                <w:rtl w:val="0"/>
              </w:rPr>
              <w:t xml:space="preserve">Sicurezza sessioni di accesso lato front-end (</w:t>
            </w:r>
            <w:r w:rsidDel="00000000" w:rsidR="00000000" w:rsidRPr="00000000">
              <w:rPr>
                <w:b w:val="1"/>
                <w:rtl w:val="0"/>
              </w:rPr>
              <w:t xml:space="preserve">RNF</w:t>
            </w:r>
            <w:r w:rsidDel="00000000" w:rsidR="00000000" w:rsidRPr="00000000">
              <w:rPr>
                <w:rtl w:val="0"/>
              </w:rPr>
              <w:t xml:space="preserve">)</w:t>
            </w:r>
          </w:p>
        </w:tc>
        <w:tc>
          <w:tcPr/>
          <w:p w:rsidR="00000000" w:rsidDel="00000000" w:rsidP="00000000" w:rsidRDefault="00000000" w:rsidRPr="00000000" w14:paraId="000000AC">
            <w:pPr>
              <w:rPr/>
            </w:pPr>
            <w:r w:rsidDel="00000000" w:rsidR="00000000" w:rsidRPr="00000000">
              <w:rPr>
                <w:rtl w:val="0"/>
              </w:rPr>
              <w:t xml:space="preserve">Ogni sessione di front-end scade dopo un certo tempo di inattività</w:t>
            </w:r>
          </w:p>
        </w:tc>
        <w:tc>
          <w:tcPr/>
          <w:p w:rsidR="00000000" w:rsidDel="00000000" w:rsidP="00000000" w:rsidRDefault="00000000" w:rsidRPr="00000000" w14:paraId="000000AD">
            <w:pPr>
              <w:rPr/>
            </w:pPr>
            <w:r w:rsidDel="00000000" w:rsidR="00000000" w:rsidRPr="00000000">
              <w:rPr>
                <w:rtl w:val="0"/>
              </w:rPr>
              <w:t xml:space="preserve">Una sessione inattiva (ossia per cui non vengono inviate richieste a server) scade dopo 20 minuti </w:t>
            </w:r>
          </w:p>
        </w:tc>
      </w:tr>
      <w:tr>
        <w:trPr>
          <w:cantSplit w:val="0"/>
          <w:tblHeader w:val="0"/>
        </w:trPr>
        <w:tc>
          <w:tcPr/>
          <w:p w:rsidR="00000000" w:rsidDel="00000000" w:rsidP="00000000" w:rsidRDefault="00000000" w:rsidRPr="00000000" w14:paraId="000000AE">
            <w:pPr>
              <w:rPr/>
            </w:pPr>
            <w:r w:rsidDel="00000000" w:rsidR="00000000" w:rsidRPr="00000000">
              <w:rPr>
                <w:rtl w:val="0"/>
              </w:rPr>
              <w:t xml:space="preserve">Tracciamento lato back-end delle sessioni di front-end (</w:t>
            </w:r>
            <w:r w:rsidDel="00000000" w:rsidR="00000000" w:rsidRPr="00000000">
              <w:rPr>
                <w:b w:val="1"/>
                <w:rtl w:val="0"/>
              </w:rPr>
              <w:t xml:space="preserve">RNF</w:t>
            </w:r>
            <w:r w:rsidDel="00000000" w:rsidR="00000000" w:rsidRPr="00000000">
              <w:rPr>
                <w:rtl w:val="0"/>
              </w:rPr>
              <w:t xml:space="preserve">)</w:t>
            </w:r>
          </w:p>
        </w:tc>
        <w:tc>
          <w:tcPr/>
          <w:p w:rsidR="00000000" w:rsidDel="00000000" w:rsidP="00000000" w:rsidRDefault="00000000" w:rsidRPr="00000000" w14:paraId="000000AF">
            <w:pPr>
              <w:rPr/>
            </w:pPr>
            <w:r w:rsidDel="00000000" w:rsidR="00000000" w:rsidRPr="00000000">
              <w:rPr>
                <w:rtl w:val="0"/>
              </w:rPr>
              <w:t xml:space="preserve">Le sessioni lato front-end vengono tracciate lato back-end</w:t>
            </w:r>
          </w:p>
        </w:tc>
        <w:tc>
          <w:tcPr/>
          <w:p w:rsidR="00000000" w:rsidDel="00000000" w:rsidP="00000000" w:rsidRDefault="00000000" w:rsidRPr="00000000" w14:paraId="000000B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Il server mantiene un token per ogni sessione di front-end attiva</w:t>
            </w:r>
          </w:p>
          <w:p w:rsidR="00000000" w:rsidDel="00000000" w:rsidP="00000000" w:rsidRDefault="00000000" w:rsidRPr="00000000" w14:paraId="000000B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Ogni richiesta del client specifica il token della sessione front-end durante la quale è stata inviata</w:t>
            </w:r>
          </w:p>
          <w:p w:rsidR="00000000" w:rsidDel="00000000" w:rsidP="00000000" w:rsidRDefault="00000000" w:rsidRPr="00000000" w14:paraId="000000B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Il server invia risposte alle richieste dei client solo se associate ad un token valido</w:t>
            </w:r>
          </w:p>
        </w:tc>
      </w:tr>
      <w:tr>
        <w:trPr>
          <w:cantSplit w:val="0"/>
          <w:tblHeader w:val="0"/>
        </w:trPr>
        <w:tc>
          <w:tcPr/>
          <w:p w:rsidR="00000000" w:rsidDel="00000000" w:rsidP="00000000" w:rsidRDefault="00000000" w:rsidRPr="00000000" w14:paraId="000000B3">
            <w:pPr>
              <w:rPr/>
            </w:pPr>
            <w:r w:rsidDel="00000000" w:rsidR="00000000" w:rsidRPr="00000000">
              <w:rPr>
                <w:rtl w:val="0"/>
              </w:rPr>
              <w:t xml:space="preserve">Valutazione delle risposte gestita lato back-end (</w:t>
            </w:r>
            <w:r w:rsidDel="00000000" w:rsidR="00000000" w:rsidRPr="00000000">
              <w:rPr>
                <w:b w:val="1"/>
                <w:rtl w:val="0"/>
              </w:rPr>
              <w:t xml:space="preserve">RNF</w:t>
            </w:r>
            <w:r w:rsidDel="00000000" w:rsidR="00000000" w:rsidRPr="00000000">
              <w:rPr>
                <w:rtl w:val="0"/>
              </w:rPr>
              <w:t xml:space="preserve">)</w:t>
            </w:r>
          </w:p>
        </w:tc>
        <w:tc>
          <w:tcPr/>
          <w:p w:rsidR="00000000" w:rsidDel="00000000" w:rsidP="00000000" w:rsidRDefault="00000000" w:rsidRPr="00000000" w14:paraId="000000B4">
            <w:pPr>
              <w:rPr/>
            </w:pPr>
            <w:r w:rsidDel="00000000" w:rsidR="00000000" w:rsidRPr="00000000">
              <w:rPr>
                <w:rtl w:val="0"/>
              </w:rPr>
              <w:t xml:space="preserve">La valutazione delle risposte fornite da uno studente ad un’esercitazione devono essere svolte dal server</w:t>
            </w:r>
          </w:p>
        </w:tc>
        <w:tc>
          <w:tcPr/>
          <w:p w:rsidR="00000000" w:rsidDel="00000000" w:rsidP="00000000" w:rsidRDefault="00000000" w:rsidRPr="00000000" w14:paraId="000000B5">
            <w:pPr>
              <w:rPr/>
            </w:pPr>
            <w:r w:rsidDel="00000000" w:rsidR="00000000" w:rsidRPr="00000000">
              <w:rPr>
                <w:rtl w:val="0"/>
              </w:rPr>
              <w:t xml:space="preserve">La verifica del punteggio della risposta è effettuata a back-end in seguito ad un submit della risposta da parte dell’utente</w:t>
            </w:r>
          </w:p>
        </w:tc>
      </w:tr>
      <w:tr>
        <w:trPr>
          <w:cantSplit w:val="0"/>
          <w:tblHeader w:val="0"/>
        </w:trPr>
        <w:tc>
          <w:tcPr/>
          <w:p w:rsidR="00000000" w:rsidDel="00000000" w:rsidP="00000000" w:rsidRDefault="00000000" w:rsidRPr="00000000" w14:paraId="000000B6">
            <w:pPr>
              <w:rPr/>
            </w:pPr>
            <w:r w:rsidDel="00000000" w:rsidR="00000000" w:rsidRPr="00000000">
              <w:rPr>
                <w:rtl w:val="0"/>
              </w:rPr>
              <w:t xml:space="preserve">Sicurezza della procedura di risposta ad un’esercitazione (</w:t>
            </w:r>
            <w:r w:rsidDel="00000000" w:rsidR="00000000" w:rsidRPr="00000000">
              <w:rPr>
                <w:b w:val="1"/>
                <w:rtl w:val="0"/>
              </w:rPr>
              <w:t xml:space="preserve">RNF</w:t>
            </w:r>
            <w:r w:rsidDel="00000000" w:rsidR="00000000" w:rsidRPr="00000000">
              <w:rPr>
                <w:rtl w:val="0"/>
              </w:rPr>
              <w:t xml:space="preserve">)</w:t>
            </w:r>
          </w:p>
        </w:tc>
        <w:tc>
          <w:tcPr/>
          <w:p w:rsidR="00000000" w:rsidDel="00000000" w:rsidP="00000000" w:rsidRDefault="00000000" w:rsidRPr="00000000" w14:paraId="000000B7">
            <w:pPr>
              <w:rPr/>
            </w:pPr>
            <w:r w:rsidDel="00000000" w:rsidR="00000000" w:rsidRPr="00000000">
              <w:rPr>
                <w:rtl w:val="0"/>
              </w:rPr>
              <w:t xml:space="preserve">La procedura di specifica della risposta ad un’esercitazione non deve permettere ad uno studente all’utente di fornire un numero eccessivo di risposte consecutive</w:t>
            </w:r>
          </w:p>
        </w:tc>
        <w:tc>
          <w:tcPr/>
          <w:p w:rsidR="00000000" w:rsidDel="00000000" w:rsidP="00000000" w:rsidRDefault="00000000" w:rsidRPr="00000000" w14:paraId="000000B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Il submitting di risposte al server deve avvenire a non meno di 30 secondi l’una dall’altra</w:t>
            </w:r>
          </w:p>
          <w:p w:rsidR="00000000" w:rsidDel="00000000" w:rsidP="00000000" w:rsidRDefault="00000000" w:rsidRPr="00000000" w14:paraId="000000B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Viene preservato lato back-end solo l’ultimo submit effettuato dallo studente per un’esercitazione</w:t>
            </w:r>
          </w:p>
        </w:tc>
      </w:tr>
      <w:tr>
        <w:trPr>
          <w:cantSplit w:val="0"/>
          <w:tblHeader w:val="0"/>
        </w:trPr>
        <w:tc>
          <w:tcPr/>
          <w:p w:rsidR="00000000" w:rsidDel="00000000" w:rsidP="00000000" w:rsidRDefault="00000000" w:rsidRPr="00000000" w14:paraId="000000BA">
            <w:pPr>
              <w:rPr/>
            </w:pPr>
            <w:r w:rsidDel="00000000" w:rsidR="00000000" w:rsidRPr="00000000">
              <w:rPr>
                <w:rtl w:val="0"/>
              </w:rPr>
              <w:t xml:space="preserve">Buona usabilità dell’interfaccia utente (</w:t>
            </w:r>
            <w:r w:rsidDel="00000000" w:rsidR="00000000" w:rsidRPr="00000000">
              <w:rPr>
                <w:b w:val="1"/>
                <w:rtl w:val="0"/>
              </w:rPr>
              <w:t xml:space="preserve">RNF</w:t>
            </w:r>
            <w:r w:rsidDel="00000000" w:rsidR="00000000" w:rsidRPr="00000000">
              <w:rPr>
                <w:rtl w:val="0"/>
              </w:rPr>
              <w:t xml:space="preserve">)</w:t>
            </w:r>
          </w:p>
        </w:tc>
        <w:tc>
          <w:tcPr/>
          <w:p w:rsidR="00000000" w:rsidDel="00000000" w:rsidP="00000000" w:rsidRDefault="00000000" w:rsidRPr="00000000" w14:paraId="000000BB">
            <w:pPr>
              <w:rPr/>
            </w:pPr>
            <w:r w:rsidDel="00000000" w:rsidR="00000000" w:rsidRPr="00000000">
              <w:rPr>
                <w:rtl w:val="0"/>
              </w:rPr>
              <w:t xml:space="preserve">L’interfaccia utente deve essere semplice da interpretare e l’utente deve potersi orientare autonomamente tra le funzionalità offerte dall’interfaccia</w:t>
            </w:r>
          </w:p>
        </w:tc>
        <w:tc>
          <w:tcPr/>
          <w:p w:rsidR="00000000" w:rsidDel="00000000" w:rsidP="00000000" w:rsidRDefault="00000000" w:rsidRPr="00000000" w14:paraId="000000BC">
            <w:pPr>
              <w:rPr/>
            </w:pPr>
            <w:r w:rsidDel="00000000" w:rsidR="00000000" w:rsidRPr="00000000">
              <w:rPr>
                <w:rtl w:val="0"/>
              </w:rPr>
              <w:t xml:space="preserve">Il numero di elementi dell’interfaccia utente front-end di tipologia differente (due voci cliccabili di un elenco di corsi non sono considerati tali) presenti a schermo sono limitati a 10</w:t>
            </w:r>
          </w:p>
        </w:tc>
      </w:tr>
      <w:tr>
        <w:trPr>
          <w:cantSplit w:val="0"/>
          <w:tblHeader w:val="0"/>
        </w:trPr>
        <w:tc>
          <w:tcPr/>
          <w:p w:rsidR="00000000" w:rsidDel="00000000" w:rsidP="00000000" w:rsidRDefault="00000000" w:rsidRPr="00000000" w14:paraId="000000BD">
            <w:pPr>
              <w:rPr/>
            </w:pPr>
            <w:r w:rsidDel="00000000" w:rsidR="00000000" w:rsidRPr="00000000">
              <w:rPr>
                <w:rtl w:val="0"/>
              </w:rPr>
              <w:t xml:space="preserve">Privacy (</w:t>
            </w:r>
            <w:r w:rsidDel="00000000" w:rsidR="00000000" w:rsidRPr="00000000">
              <w:rPr>
                <w:b w:val="1"/>
                <w:rtl w:val="0"/>
              </w:rPr>
              <w:t xml:space="preserve">RNF</w:t>
            </w:r>
            <w:r w:rsidDel="00000000" w:rsidR="00000000" w:rsidRPr="00000000">
              <w:rPr>
                <w:rtl w:val="0"/>
              </w:rPr>
              <w:t xml:space="preserve">)</w:t>
            </w:r>
          </w:p>
        </w:tc>
        <w:tc>
          <w:tcPr/>
          <w:p w:rsidR="00000000" w:rsidDel="00000000" w:rsidP="00000000" w:rsidRDefault="00000000" w:rsidRPr="00000000" w14:paraId="000000BE">
            <w:pPr>
              <w:rPr/>
            </w:pPr>
            <w:r w:rsidDel="00000000" w:rsidR="00000000" w:rsidRPr="00000000">
              <w:rPr>
                <w:rtl w:val="0"/>
              </w:rPr>
              <w:t xml:space="preserve">Il sistema deve proteggere i dati privati di ogni utente dagli altri utenti del sistema</w:t>
            </w:r>
          </w:p>
        </w:tc>
        <w:tc>
          <w:tcPr/>
          <w:p w:rsidR="00000000" w:rsidDel="00000000" w:rsidP="00000000" w:rsidRDefault="00000000" w:rsidRPr="00000000" w14:paraId="000000B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Al login dell’utente il sistema tiene traccia solo dell’indirizzo email di ateneo dell’utente che ha effettuato l’accesso</w:t>
            </w:r>
          </w:p>
          <w:p w:rsidR="00000000" w:rsidDel="00000000" w:rsidP="00000000" w:rsidRDefault="00000000" w:rsidRPr="00000000" w14:paraId="000000C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Le statistiche sulle esercitazioni che i docenti </w:t>
            </w:r>
            <w:r w:rsidDel="00000000" w:rsidR="00000000" w:rsidRPr="00000000">
              <w:rPr>
                <w:rtl w:val="0"/>
              </w:rPr>
              <w:t xml:space="preserve">visualizzano</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sono anonime</w:t>
            </w:r>
          </w:p>
        </w:tc>
      </w:tr>
      <w:tr>
        <w:trPr>
          <w:cantSplit w:val="0"/>
          <w:tblHeader w:val="0"/>
        </w:trPr>
        <w:tc>
          <w:tcPr/>
          <w:p w:rsidR="00000000" w:rsidDel="00000000" w:rsidP="00000000" w:rsidRDefault="00000000" w:rsidRPr="00000000" w14:paraId="000000C1">
            <w:pPr>
              <w:rPr/>
            </w:pPr>
            <w:r w:rsidDel="00000000" w:rsidR="00000000" w:rsidRPr="00000000">
              <w:rPr>
                <w:rtl w:val="0"/>
              </w:rPr>
              <w:t xml:space="preserve">Compatibilità con più piattaforme (</w:t>
            </w:r>
            <w:r w:rsidDel="00000000" w:rsidR="00000000" w:rsidRPr="00000000">
              <w:rPr>
                <w:b w:val="1"/>
                <w:rtl w:val="0"/>
              </w:rPr>
              <w:t xml:space="preserve">RNF</w:t>
            </w:r>
            <w:r w:rsidDel="00000000" w:rsidR="00000000" w:rsidRPr="00000000">
              <w:rPr>
                <w:rtl w:val="0"/>
              </w:rPr>
              <w:t xml:space="preserve">)</w:t>
            </w:r>
          </w:p>
        </w:tc>
        <w:tc>
          <w:tcPr/>
          <w:p w:rsidR="00000000" w:rsidDel="00000000" w:rsidP="00000000" w:rsidRDefault="00000000" w:rsidRPr="00000000" w14:paraId="000000C2">
            <w:pPr>
              <w:rPr/>
            </w:pPr>
            <w:r w:rsidDel="00000000" w:rsidR="00000000" w:rsidRPr="00000000">
              <w:rPr>
                <w:rtl w:val="0"/>
              </w:rPr>
              <w:t xml:space="preserve">Il sistema può essere utilizzato da più tipologie purché supportino le versioni più recenti dei browser Mozilla Firefox, Google Chrome e Microsoft Edge</w:t>
            </w:r>
          </w:p>
        </w:tc>
        <w:tc>
          <w:tcPr/>
          <w:p w:rsidR="00000000" w:rsidDel="00000000" w:rsidP="00000000" w:rsidRDefault="00000000" w:rsidRPr="00000000" w14:paraId="000000C3">
            <w:pPr>
              <w:rPr/>
            </w:pPr>
            <w:r w:rsidDel="00000000" w:rsidR="00000000" w:rsidRPr="00000000">
              <w:rPr>
                <w:rtl w:val="0"/>
              </w:rPr>
              <w:t xml:space="preserve">Il sistema è compatibile con i seguenti browser:</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Google Chrome (versione 105 o successiva) </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Mozilla Firefox (versione 104 o successiva) </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Microsoft Edge (versione 105 o successiva)</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1"/>
        <w:rPr/>
      </w:pPr>
      <w:bookmarkStart w:colFirst="0" w:colLast="0" w:name="_heading=h.z337ya" w:id="18"/>
      <w:bookmarkEnd w:id="18"/>
      <w:r w:rsidDel="00000000" w:rsidR="00000000" w:rsidRPr="00000000">
        <w:rPr>
          <w:rtl w:val="0"/>
        </w:rPr>
        <w:t xml:space="preserve">Analisi di contesto</w:t>
      </w:r>
    </w:p>
    <w:p w:rsidR="00000000" w:rsidDel="00000000" w:rsidP="00000000" w:rsidRDefault="00000000" w:rsidRPr="00000000" w14:paraId="000000CA">
      <w:pPr>
        <w:spacing w:before="100" w:line="240" w:lineRule="auto"/>
        <w:rPr>
          <w:sz w:val="20"/>
          <w:szCs w:val="20"/>
        </w:rPr>
      </w:pPr>
      <w:r w:rsidDel="00000000" w:rsidR="00000000" w:rsidRPr="00000000">
        <w:rPr>
          <w:sz w:val="20"/>
          <w:szCs w:val="20"/>
          <w:rtl w:val="0"/>
        </w:rPr>
        <w:t xml:space="preserve">Allo scopo di finalizzare la caratterizzazione dei componenti e dei moduli del progetto è necessario prima descrivere il contesto in cui opera il sistema Solve.it. Di seguito verrà rappresentato il contesto in cui Solve.it opera in relazione ai sistemi ed utenti esterni con cui dovrà interagire.</w:t>
      </w:r>
    </w:p>
    <w:p w:rsidR="00000000" w:rsidDel="00000000" w:rsidP="00000000" w:rsidRDefault="00000000" w:rsidRPr="00000000" w14:paraId="000000CB">
      <w:pPr>
        <w:pStyle w:val="Heading2"/>
        <w:rPr/>
      </w:pPr>
      <w:r w:rsidDel="00000000" w:rsidR="00000000" w:rsidRPr="00000000">
        <w:rPr>
          <w:rtl w:val="0"/>
        </w:rPr>
        <w:t xml:space="preserve">Utenti e sistemi esterni</w:t>
      </w:r>
    </w:p>
    <w:p w:rsidR="00000000" w:rsidDel="00000000" w:rsidP="00000000" w:rsidRDefault="00000000" w:rsidRPr="00000000" w14:paraId="000000CC">
      <w:pPr>
        <w:pStyle w:val="Heading3"/>
        <w:rPr/>
      </w:pPr>
      <w:r w:rsidDel="00000000" w:rsidR="00000000" w:rsidRPr="00000000">
        <w:rPr>
          <w:rtl w:val="0"/>
        </w:rPr>
        <w:t xml:space="preserve">Utente anonimo</w:t>
      </w:r>
    </w:p>
    <w:p w:rsidR="00000000" w:rsidDel="00000000" w:rsidP="00000000" w:rsidRDefault="00000000" w:rsidRPr="00000000" w14:paraId="000000CD">
      <w:pPr>
        <w:rPr/>
      </w:pPr>
      <w:r w:rsidDel="00000000" w:rsidR="00000000" w:rsidRPr="00000000">
        <w:rPr>
          <w:rtl w:val="0"/>
        </w:rPr>
        <w:t xml:space="preserve">È colui che desidera usufruire dei servizi della piattaforma (in qualità di docente o studente) ma non ha ancora effettuato l’autenticazione come descritto dal </w:t>
      </w:r>
      <w:r w:rsidDel="00000000" w:rsidR="00000000" w:rsidRPr="00000000">
        <w:rPr>
          <w:b w:val="1"/>
          <w:rtl w:val="0"/>
        </w:rPr>
        <w:t xml:space="preserve">RF</w:t>
      </w:r>
      <w:r w:rsidDel="00000000" w:rsidR="00000000" w:rsidRPr="00000000">
        <w:rPr>
          <w:rtl w:val="0"/>
        </w:rPr>
        <w:t xml:space="preserve">. </w:t>
      </w:r>
    </w:p>
    <w:p w:rsidR="00000000" w:rsidDel="00000000" w:rsidP="00000000" w:rsidRDefault="00000000" w:rsidRPr="00000000" w14:paraId="000000CE">
      <w:pPr>
        <w:pStyle w:val="Heading3"/>
        <w:rPr/>
      </w:pPr>
      <w:r w:rsidDel="00000000" w:rsidR="00000000" w:rsidRPr="00000000">
        <w:rPr>
          <w:rtl w:val="0"/>
        </w:rPr>
        <w:t xml:space="preserve">Studente</w:t>
      </w:r>
    </w:p>
    <w:p w:rsidR="00000000" w:rsidDel="00000000" w:rsidP="00000000" w:rsidRDefault="00000000" w:rsidRPr="00000000" w14:paraId="000000CF">
      <w:pPr>
        <w:rPr/>
      </w:pPr>
      <w:r w:rsidDel="00000000" w:rsidR="00000000" w:rsidRPr="00000000">
        <w:rPr>
          <w:rtl w:val="0"/>
        </w:rPr>
        <w:t xml:space="preserve">È colui che accede e si iscrive ai corsi offerti dai docenti della piattaforma per effettuare esercitazioni e attività di studio tramite il materiale pubblicato dai docenti.</w:t>
      </w:r>
    </w:p>
    <w:p w:rsidR="00000000" w:rsidDel="00000000" w:rsidP="00000000" w:rsidRDefault="00000000" w:rsidRPr="00000000" w14:paraId="000000D0">
      <w:pPr>
        <w:pStyle w:val="Heading3"/>
        <w:rPr/>
      </w:pPr>
      <w:r w:rsidDel="00000000" w:rsidR="00000000" w:rsidRPr="00000000">
        <w:rPr>
          <w:rtl w:val="0"/>
        </w:rPr>
        <w:t xml:space="preserve">Docente</w:t>
      </w:r>
    </w:p>
    <w:p w:rsidR="00000000" w:rsidDel="00000000" w:rsidP="00000000" w:rsidRDefault="00000000" w:rsidRPr="00000000" w14:paraId="000000D1">
      <w:pPr>
        <w:rPr/>
      </w:pPr>
      <w:r w:rsidDel="00000000" w:rsidR="00000000" w:rsidRPr="00000000">
        <w:rPr>
          <w:rtl w:val="0"/>
        </w:rPr>
        <w:t xml:space="preserve">È colui che si iscrive alla piattaforma con l’obiettivo di sfruttarne le potenzialità nell’offrire ai propri studenti un metodo di apprendimento volto alla soluzione di problemi propedeutici agli argomenti del corso o dei corsi tenuti.</w:t>
      </w:r>
    </w:p>
    <w:p w:rsidR="00000000" w:rsidDel="00000000" w:rsidP="00000000" w:rsidRDefault="00000000" w:rsidRPr="00000000" w14:paraId="000000D2">
      <w:pPr>
        <w:rPr/>
      </w:pPr>
      <w:r w:rsidDel="00000000" w:rsidR="00000000" w:rsidRPr="00000000">
        <w:rPr>
          <w:rtl w:val="0"/>
        </w:rPr>
        <w:t xml:space="preserve">Il docente crea corsi visibili agli studenti della piattaforma come dal </w:t>
      </w:r>
      <w:r w:rsidDel="00000000" w:rsidR="00000000" w:rsidRPr="00000000">
        <w:rPr>
          <w:b w:val="1"/>
          <w:rtl w:val="0"/>
        </w:rPr>
        <w:t xml:space="preserve">RF </w:t>
      </w:r>
      <w:r w:rsidDel="00000000" w:rsidR="00000000" w:rsidRPr="00000000">
        <w:rPr>
          <w:rtl w:val="0"/>
        </w:rPr>
        <w:t xml:space="preserve">e per ogni corso pubblica delle esecitazioni (</w:t>
      </w:r>
      <w:r w:rsidDel="00000000" w:rsidR="00000000" w:rsidRPr="00000000">
        <w:rPr>
          <w:b w:val="1"/>
          <w:rtl w:val="0"/>
        </w:rPr>
        <w:t xml:space="preserve">RF</w:t>
      </w:r>
      <w:r w:rsidDel="00000000" w:rsidR="00000000" w:rsidRPr="00000000">
        <w:rPr>
          <w:rtl w:val="0"/>
        </w:rPr>
        <w:t xml:space="preserve">) e del materiale propedeutico alla comprensione della materia del corso (</w:t>
      </w:r>
      <w:r w:rsidDel="00000000" w:rsidR="00000000" w:rsidRPr="00000000">
        <w:rPr>
          <w:b w:val="1"/>
          <w:rtl w:val="0"/>
        </w:rPr>
        <w:t xml:space="preserve">RF</w:t>
      </w:r>
      <w:r w:rsidDel="00000000" w:rsidR="00000000" w:rsidRPr="00000000">
        <w:rPr>
          <w:rtl w:val="0"/>
        </w:rPr>
        <w:t xml:space="preserve">).</w:t>
      </w:r>
    </w:p>
    <w:p w:rsidR="00000000" w:rsidDel="00000000" w:rsidP="00000000" w:rsidRDefault="00000000" w:rsidRPr="00000000" w14:paraId="000000D3">
      <w:pPr>
        <w:pStyle w:val="Heading3"/>
        <w:rPr/>
      </w:pPr>
      <w:r w:rsidDel="00000000" w:rsidR="00000000" w:rsidRPr="00000000">
        <w:rPr>
          <w:rtl w:val="0"/>
        </w:rPr>
        <w:t xml:space="preserve">Wolfram API</w:t>
      </w:r>
    </w:p>
    <w:p w:rsidR="00000000" w:rsidDel="00000000" w:rsidP="00000000" w:rsidRDefault="00000000" w:rsidRPr="00000000" w14:paraId="000000D4">
      <w:pPr>
        <w:rPr/>
      </w:pPr>
      <w:r w:rsidDel="00000000" w:rsidR="00000000" w:rsidRPr="00000000">
        <w:rPr>
          <w:rtl w:val="0"/>
        </w:rPr>
        <w:t xml:space="preserve">È un sistema esterno alla piattaforma che permette di calcolare il valore numerico di un’espressione matematica fornita in input. Viene usato da Solve.it per permettere agli studenti di avere la libertà, nel caso di esercitazioni con risposta numerica (</w:t>
      </w:r>
      <w:r w:rsidDel="00000000" w:rsidR="00000000" w:rsidRPr="00000000">
        <w:rPr>
          <w:b w:val="1"/>
          <w:rtl w:val="0"/>
        </w:rPr>
        <w:t xml:space="preserve">RF</w:t>
      </w:r>
      <w:r w:rsidDel="00000000" w:rsidR="00000000" w:rsidRPr="00000000">
        <w:rPr>
          <w:rtl w:val="0"/>
        </w:rPr>
        <w:t xml:space="preserve">), di fornire tale risposta sia in formato numerico che in forma di espressione (dunque non fornendo il valore desiderato in maniera esplicita).</w:t>
      </w:r>
    </w:p>
    <w:p w:rsidR="00000000" w:rsidDel="00000000" w:rsidP="00000000" w:rsidRDefault="00000000" w:rsidRPr="00000000" w14:paraId="000000D5">
      <w:pPr>
        <w:pStyle w:val="Heading3"/>
        <w:rPr/>
      </w:pPr>
      <w:r w:rsidDel="00000000" w:rsidR="00000000" w:rsidRPr="00000000">
        <w:rPr>
          <w:rtl w:val="0"/>
        </w:rPr>
        <w:t xml:space="preserve">Unitn API</w:t>
      </w:r>
    </w:p>
    <w:p w:rsidR="00000000" w:rsidDel="00000000" w:rsidP="00000000" w:rsidRDefault="00000000" w:rsidRPr="00000000" w14:paraId="000000D6">
      <w:pPr>
        <w:rPr/>
      </w:pPr>
      <w:r w:rsidDel="00000000" w:rsidR="00000000" w:rsidRPr="00000000">
        <w:rPr>
          <w:rtl w:val="0"/>
        </w:rPr>
        <w:t xml:space="preserve">È un sistema esterno fornito dall’ateneo di Trento che permette a tutti i membri dell’ateneo di effettuare la propria autenticazione ai servizi universitari. Verrà utilizzato da Solve.it per limitare l’accesso alla piattaforma unicamente a membri dell’ateneo (nel solo caso di studenti e docenti e come da </w:t>
      </w:r>
      <w:r w:rsidDel="00000000" w:rsidR="00000000" w:rsidRPr="00000000">
        <w:rPr>
          <w:b w:val="1"/>
          <w:rtl w:val="0"/>
        </w:rPr>
        <w:t xml:space="preserve">RF</w:t>
      </w:r>
      <w:r w:rsidDel="00000000" w:rsidR="00000000" w:rsidRPr="00000000">
        <w:rPr>
          <w:rtl w:val="0"/>
        </w:rPr>
        <w:t xml:space="preserve">) e permettere omogeneità nel metodo di autenticazione rispetto ai servizi dell’ateneo di Trento.</w:t>
      </w:r>
    </w:p>
    <w:p w:rsidR="00000000" w:rsidDel="00000000" w:rsidP="00000000" w:rsidRDefault="00000000" w:rsidRPr="00000000" w14:paraId="000000D7">
      <w:pPr>
        <w:pStyle w:val="Heading3"/>
        <w:rPr/>
      </w:pPr>
      <w:r w:rsidDel="00000000" w:rsidR="00000000" w:rsidRPr="00000000">
        <w:rPr>
          <w:rtl w:val="0"/>
        </w:rPr>
        <w:t xml:space="preserve">MongoDB API</w:t>
      </w:r>
    </w:p>
    <w:p w:rsidR="00000000" w:rsidDel="00000000" w:rsidP="00000000" w:rsidRDefault="00000000" w:rsidRPr="00000000" w14:paraId="000000D8">
      <w:pPr>
        <w:rPr/>
      </w:pPr>
      <w:r w:rsidDel="00000000" w:rsidR="00000000" w:rsidRPr="00000000">
        <w:rPr>
          <w:rtl w:val="0"/>
        </w:rPr>
        <w:t xml:space="preserve">È un sistema esterno utiizzato dalla piattaforma Solve.it per memorizzare tutti i dati necessari, in particolare quelli utili a tracciare l’utenza (laddove consentito nel rispetto della privacy e come definito nel </w:t>
      </w:r>
      <w:r w:rsidDel="00000000" w:rsidR="00000000" w:rsidRPr="00000000">
        <w:rPr>
          <w:b w:val="1"/>
          <w:rtl w:val="0"/>
        </w:rPr>
        <w:t xml:space="preserve">RF</w:t>
      </w:r>
      <w:r w:rsidDel="00000000" w:rsidR="00000000" w:rsidRPr="00000000">
        <w:rPr>
          <w:rtl w:val="0"/>
        </w:rPr>
        <w:t xml:space="preserve"> e stabilito dal </w:t>
      </w:r>
      <w:r w:rsidDel="00000000" w:rsidR="00000000" w:rsidRPr="00000000">
        <w:rPr>
          <w:b w:val="1"/>
          <w:rtl w:val="0"/>
        </w:rPr>
        <w:t xml:space="preserve">RNF</w:t>
      </w:r>
      <w:r w:rsidDel="00000000" w:rsidR="00000000" w:rsidRPr="00000000">
        <w:rPr>
          <w:rtl w:val="0"/>
        </w:rPr>
        <w:t xml:space="preserve">) e quelli relativi ai corsi, contenuti ed esercitazioni.</w:t>
      </w:r>
    </w:p>
    <w:p w:rsidR="00000000" w:rsidDel="00000000" w:rsidP="00000000" w:rsidRDefault="00000000" w:rsidRPr="00000000" w14:paraId="000000D9">
      <w:pPr>
        <w:pStyle w:val="Heading2"/>
        <w:rPr/>
      </w:pPr>
      <w:r w:rsidDel="00000000" w:rsidR="00000000" w:rsidRPr="00000000">
        <w:rPr>
          <w:rtl w:val="0"/>
        </w:rPr>
        <w:t xml:space="preserve">Diagramma di contesto</w:t>
      </w:r>
    </w:p>
    <w:p w:rsidR="00000000" w:rsidDel="00000000" w:rsidP="00000000" w:rsidRDefault="00000000" w:rsidRPr="00000000" w14:paraId="000000DA">
      <w:pPr>
        <w:spacing w:before="100" w:line="240" w:lineRule="auto"/>
        <w:rPr>
          <w:sz w:val="20"/>
          <w:szCs w:val="20"/>
        </w:rPr>
      </w:pPr>
      <w:r w:rsidDel="00000000" w:rsidR="00000000" w:rsidRPr="00000000">
        <w:rPr/>
        <w:drawing>
          <wp:inline distB="0" distT="0" distL="0" distR="0">
            <wp:extent cx="6120130" cy="3879850"/>
            <wp:effectExtent b="0" l="0" r="0" t="0"/>
            <wp:docPr id="8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6120130" cy="387985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before="100" w:line="240" w:lineRule="auto"/>
        <w:rPr>
          <w:sz w:val="20"/>
          <w:szCs w:val="20"/>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w:t>
      </w:r>
    </w:p>
    <w:sectPr>
      <w:pgSz w:h="16838" w:w="11906" w:orient="portrait"/>
      <w:pgMar w:bottom="1134" w:top="1417" w:left="1134" w:right="1134"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sz w:val="40"/>
      <w:szCs w:val="40"/>
    </w:rPr>
  </w:style>
  <w:style w:type="paragraph" w:styleId="Normal" w:default="1">
    <w:name w:val="Normal"/>
    <w:qFormat w:val="1"/>
    <w:rsid w:val="00853F9D"/>
    <w:rPr>
      <w:rFonts w:ascii="Century Gothic" w:hAnsi="Century Gothic"/>
    </w:rPr>
  </w:style>
  <w:style w:type="paragraph" w:styleId="Heading1">
    <w:name w:val="heading 1"/>
    <w:basedOn w:val="Normal"/>
    <w:next w:val="Normal"/>
    <w:link w:val="Heading1Char"/>
    <w:uiPriority w:val="9"/>
    <w:qFormat w:val="1"/>
    <w:rsid w:val="00853F9D"/>
    <w:pPr>
      <w:keepNext w:val="1"/>
      <w:keepLines w:val="1"/>
      <w:spacing w:after="0" w:before="240"/>
      <w:outlineLvl w:val="0"/>
    </w:pPr>
    <w:rPr>
      <w:rFonts w:cstheme="majorBidi" w:eastAsiaTheme="majorEastAsia"/>
      <w:color w:val="2f5496" w:themeColor="accent1" w:themeShade="0000BF"/>
      <w:sz w:val="32"/>
      <w:szCs w:val="32"/>
    </w:rPr>
  </w:style>
  <w:style w:type="paragraph" w:styleId="Heading2">
    <w:name w:val="heading 2"/>
    <w:basedOn w:val="Normal"/>
    <w:next w:val="Normal"/>
    <w:link w:val="Heading2Char"/>
    <w:uiPriority w:val="9"/>
    <w:unhideWhenUsed w:val="1"/>
    <w:qFormat w:val="1"/>
    <w:rsid w:val="00853F9D"/>
    <w:pPr>
      <w:keepNext w:val="1"/>
      <w:keepLines w:val="1"/>
      <w:spacing w:after="0" w:before="40"/>
      <w:outlineLvl w:val="1"/>
    </w:pPr>
    <w:rPr>
      <w:rFonts w:cstheme="majorBidi" w:eastAsiaTheme="majorEastAsia"/>
      <w:color w:val="2f5496" w:themeColor="accent1" w:themeShade="0000BF"/>
      <w:sz w:val="26"/>
      <w:szCs w:val="26"/>
    </w:rPr>
  </w:style>
  <w:style w:type="paragraph" w:styleId="Heading3">
    <w:name w:val="heading 3"/>
    <w:basedOn w:val="Normal"/>
    <w:next w:val="Normal"/>
    <w:link w:val="Heading3Char"/>
    <w:uiPriority w:val="9"/>
    <w:unhideWhenUsed w:val="1"/>
    <w:qFormat w:val="1"/>
    <w:rsid w:val="00D828B6"/>
    <w:pPr>
      <w:keepNext w:val="1"/>
      <w:keepLines w:val="1"/>
      <w:spacing w:after="0" w:before="40"/>
      <w:outlineLvl w:val="2"/>
    </w:pPr>
    <w:rPr>
      <w:rFonts w:cstheme="majorBidi" w:eastAsiaTheme="majorEastAsia"/>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oncettichiave" w:customStyle="1">
    <w:name w:val="Concetti chiave"/>
    <w:basedOn w:val="Normal"/>
    <w:link w:val="ConcettichiaveCarattere"/>
    <w:autoRedefine w:val="1"/>
    <w:qFormat w:val="1"/>
    <w:rsid w:val="0049732A"/>
    <w:pPr>
      <w:spacing w:after="0" w:line="240" w:lineRule="auto"/>
      <w:jc w:val="both"/>
    </w:pPr>
    <w:rPr>
      <w:b w:val="1"/>
      <w:bCs w:val="1"/>
      <w:i w:val="1"/>
      <w:sz w:val="26"/>
      <w:u w:val="single"/>
    </w:rPr>
  </w:style>
  <w:style w:type="character" w:styleId="ConcettichiaveCarattere" w:customStyle="1">
    <w:name w:val="Concetti chiave Carattere"/>
    <w:basedOn w:val="DefaultParagraphFont"/>
    <w:link w:val="Concettichiave"/>
    <w:rsid w:val="0049732A"/>
    <w:rPr>
      <w:b w:val="1"/>
      <w:bCs w:val="1"/>
      <w:i w:val="1"/>
      <w:sz w:val="26"/>
      <w:u w:val="single"/>
    </w:rPr>
  </w:style>
  <w:style w:type="paragraph" w:styleId="Subtitle">
    <w:name w:val="Subtitle"/>
    <w:basedOn w:val="Normal"/>
    <w:next w:val="Normal"/>
    <w:link w:val="SubtitleChar"/>
    <w:autoRedefine w:val="1"/>
    <w:uiPriority w:val="11"/>
    <w:qFormat w:val="1"/>
    <w:rsid w:val="0049732A"/>
    <w:pPr>
      <w:numPr>
        <w:ilvl w:val="1"/>
      </w:numPr>
      <w:spacing w:line="240" w:lineRule="auto"/>
      <w:jc w:val="center"/>
    </w:pPr>
    <w:rPr>
      <w:rFonts w:eastAsiaTheme="minorEastAsia"/>
      <w:b w:val="1"/>
      <w:color w:val="5a5a5a" w:themeColor="text1" w:themeTint="0000A5"/>
      <w:spacing w:val="15"/>
      <w:sz w:val="30"/>
    </w:rPr>
  </w:style>
  <w:style w:type="character" w:styleId="SubtitleChar" w:customStyle="1">
    <w:name w:val="Subtitle Char"/>
    <w:basedOn w:val="DefaultParagraphFont"/>
    <w:link w:val="Subtitle"/>
    <w:uiPriority w:val="11"/>
    <w:rsid w:val="0049732A"/>
    <w:rPr>
      <w:rFonts w:eastAsiaTheme="minorEastAsia"/>
      <w:b w:val="1"/>
      <w:color w:val="5a5a5a" w:themeColor="text1" w:themeTint="0000A5"/>
      <w:spacing w:val="15"/>
      <w:sz w:val="30"/>
    </w:rPr>
  </w:style>
  <w:style w:type="paragraph" w:styleId="Title">
    <w:name w:val="Title"/>
    <w:basedOn w:val="Normal"/>
    <w:next w:val="Normal"/>
    <w:link w:val="TitleChar"/>
    <w:autoRedefine w:val="1"/>
    <w:uiPriority w:val="10"/>
    <w:qFormat w:val="1"/>
    <w:rsid w:val="0049732A"/>
    <w:pPr>
      <w:spacing w:after="0" w:line="240" w:lineRule="auto"/>
      <w:contextualSpacing w:val="1"/>
      <w:jc w:val="center"/>
    </w:pPr>
    <w:rPr>
      <w:rFonts w:cstheme="majorBidi" w:eastAsiaTheme="majorEastAsia"/>
      <w:spacing w:val="-10"/>
      <w:kern w:val="28"/>
      <w:sz w:val="40"/>
      <w:szCs w:val="56"/>
    </w:rPr>
  </w:style>
  <w:style w:type="character" w:styleId="TitleChar" w:customStyle="1">
    <w:name w:val="Title Char"/>
    <w:basedOn w:val="DefaultParagraphFont"/>
    <w:link w:val="Title"/>
    <w:uiPriority w:val="10"/>
    <w:rsid w:val="0049732A"/>
    <w:rPr>
      <w:rFonts w:cstheme="majorBidi" w:eastAsiaTheme="majorEastAsia"/>
      <w:spacing w:val="-10"/>
      <w:kern w:val="28"/>
      <w:sz w:val="40"/>
      <w:szCs w:val="56"/>
    </w:rPr>
  </w:style>
  <w:style w:type="paragraph" w:styleId="NoSpacing">
    <w:name w:val="No Spacing"/>
    <w:link w:val="NoSpacingChar"/>
    <w:uiPriority w:val="1"/>
    <w:qFormat w:val="1"/>
    <w:rsid w:val="001874DC"/>
    <w:pPr>
      <w:spacing w:after="0" w:line="240" w:lineRule="auto"/>
    </w:pPr>
    <w:rPr>
      <w:rFonts w:eastAsiaTheme="minorEastAsia"/>
      <w:lang w:eastAsia="it-IT"/>
    </w:rPr>
  </w:style>
  <w:style w:type="character" w:styleId="NoSpacingChar" w:customStyle="1">
    <w:name w:val="No Spacing Char"/>
    <w:basedOn w:val="DefaultParagraphFont"/>
    <w:link w:val="NoSpacing"/>
    <w:uiPriority w:val="1"/>
    <w:rsid w:val="001874DC"/>
    <w:rPr>
      <w:rFonts w:eastAsiaTheme="minorEastAsia"/>
      <w:lang w:eastAsia="it-IT"/>
    </w:rPr>
  </w:style>
  <w:style w:type="character" w:styleId="Heading1Char" w:customStyle="1">
    <w:name w:val="Heading 1 Char"/>
    <w:basedOn w:val="DefaultParagraphFont"/>
    <w:link w:val="Heading1"/>
    <w:uiPriority w:val="9"/>
    <w:rsid w:val="00853F9D"/>
    <w:rPr>
      <w:rFonts w:ascii="Century Gothic" w:hAnsi="Century Gothic" w:cstheme="majorBidi" w:eastAsiaTheme="majorEastAsia"/>
      <w:color w:val="2f5496" w:themeColor="accent1" w:themeShade="0000BF"/>
      <w:sz w:val="32"/>
      <w:szCs w:val="32"/>
    </w:rPr>
  </w:style>
  <w:style w:type="paragraph" w:styleId="TOCHeading">
    <w:name w:val="TOC Heading"/>
    <w:basedOn w:val="Heading1"/>
    <w:next w:val="Normal"/>
    <w:uiPriority w:val="39"/>
    <w:unhideWhenUsed w:val="1"/>
    <w:qFormat w:val="1"/>
    <w:rsid w:val="001874DC"/>
    <w:pPr>
      <w:outlineLvl w:val="9"/>
    </w:pPr>
    <w:rPr>
      <w:lang w:eastAsia="it-IT"/>
    </w:rPr>
  </w:style>
  <w:style w:type="paragraph" w:styleId="TOC2">
    <w:name w:val="toc 2"/>
    <w:basedOn w:val="Normal"/>
    <w:next w:val="Normal"/>
    <w:autoRedefine w:val="1"/>
    <w:uiPriority w:val="39"/>
    <w:unhideWhenUsed w:val="1"/>
    <w:rsid w:val="001874DC"/>
    <w:pPr>
      <w:spacing w:after="100"/>
      <w:ind w:left="220"/>
    </w:pPr>
    <w:rPr>
      <w:rFonts w:cs="Times New Roman" w:eastAsiaTheme="minorEastAsia"/>
      <w:lang w:eastAsia="it-IT"/>
    </w:rPr>
  </w:style>
  <w:style w:type="paragraph" w:styleId="TOC1">
    <w:name w:val="toc 1"/>
    <w:basedOn w:val="Normal"/>
    <w:next w:val="Normal"/>
    <w:autoRedefine w:val="1"/>
    <w:uiPriority w:val="39"/>
    <w:unhideWhenUsed w:val="1"/>
    <w:rsid w:val="001874DC"/>
    <w:pPr>
      <w:spacing w:after="100"/>
    </w:pPr>
    <w:rPr>
      <w:rFonts w:cs="Times New Roman" w:eastAsiaTheme="minorEastAsia"/>
      <w:lang w:eastAsia="it-IT"/>
    </w:rPr>
  </w:style>
  <w:style w:type="paragraph" w:styleId="TOC3">
    <w:name w:val="toc 3"/>
    <w:basedOn w:val="Normal"/>
    <w:next w:val="Normal"/>
    <w:autoRedefine w:val="1"/>
    <w:uiPriority w:val="39"/>
    <w:unhideWhenUsed w:val="1"/>
    <w:rsid w:val="001874DC"/>
    <w:pPr>
      <w:spacing w:after="100"/>
      <w:ind w:left="440"/>
    </w:pPr>
    <w:rPr>
      <w:rFonts w:cs="Times New Roman" w:eastAsiaTheme="minorEastAsia"/>
      <w:lang w:eastAsia="it-IT"/>
    </w:rPr>
  </w:style>
  <w:style w:type="character" w:styleId="Hyperlink">
    <w:name w:val="Hyperlink"/>
    <w:basedOn w:val="DefaultParagraphFont"/>
    <w:uiPriority w:val="99"/>
    <w:unhideWhenUsed w:val="1"/>
    <w:rsid w:val="00240092"/>
    <w:rPr>
      <w:color w:val="0563c1" w:themeColor="hyperlink"/>
      <w:u w:val="single"/>
    </w:rPr>
  </w:style>
  <w:style w:type="table" w:styleId="TableGrid">
    <w:name w:val="Table Grid"/>
    <w:basedOn w:val="TableNormal"/>
    <w:uiPriority w:val="39"/>
    <w:rsid w:val="00910BD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910BDF"/>
    <w:pPr>
      <w:ind w:left="720"/>
      <w:contextualSpacing w:val="1"/>
    </w:pPr>
  </w:style>
  <w:style w:type="paragraph" w:styleId="Header">
    <w:name w:val="header"/>
    <w:basedOn w:val="Normal"/>
    <w:link w:val="HeaderChar"/>
    <w:uiPriority w:val="99"/>
    <w:unhideWhenUsed w:val="1"/>
    <w:rsid w:val="00E71C1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71C1A"/>
  </w:style>
  <w:style w:type="paragraph" w:styleId="Footer">
    <w:name w:val="footer"/>
    <w:basedOn w:val="Normal"/>
    <w:link w:val="FooterChar"/>
    <w:uiPriority w:val="99"/>
    <w:unhideWhenUsed w:val="1"/>
    <w:rsid w:val="00E71C1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71C1A"/>
  </w:style>
  <w:style w:type="character" w:styleId="Heading2Char" w:customStyle="1">
    <w:name w:val="Heading 2 Char"/>
    <w:basedOn w:val="DefaultParagraphFont"/>
    <w:link w:val="Heading2"/>
    <w:uiPriority w:val="9"/>
    <w:rsid w:val="00853F9D"/>
    <w:rPr>
      <w:rFonts w:ascii="Century Gothic" w:hAnsi="Century Gothic" w:cstheme="majorBidi" w:eastAsiaTheme="majorEastAsia"/>
      <w:color w:val="2f5496" w:themeColor="accent1" w:themeShade="0000BF"/>
      <w:sz w:val="26"/>
      <w:szCs w:val="26"/>
    </w:rPr>
  </w:style>
  <w:style w:type="character" w:styleId="Heading3Char" w:customStyle="1">
    <w:name w:val="Heading 3 Char"/>
    <w:basedOn w:val="DefaultParagraphFont"/>
    <w:link w:val="Heading3"/>
    <w:uiPriority w:val="9"/>
    <w:rsid w:val="00D828B6"/>
    <w:rPr>
      <w:rFonts w:ascii="Century Gothic" w:hAnsi="Century Gothic" w:cstheme="majorBidi" w:eastAsiaTheme="majorEastAsia"/>
      <w:color w:val="1f3763" w:themeColor="accent1" w:themeShade="00007F"/>
      <w:sz w:val="24"/>
      <w:szCs w:val="24"/>
    </w:rPr>
  </w:style>
  <w:style w:type="paragraph" w:styleId="Subtitle">
    <w:name w:val="Subtitle"/>
    <w:basedOn w:val="Normal"/>
    <w:next w:val="Normal"/>
    <w:pPr>
      <w:spacing w:line="240" w:lineRule="auto"/>
      <w:jc w:val="center"/>
    </w:pPr>
    <w:rPr>
      <w:b w:val="1"/>
      <w:color w:val="5a5a5a"/>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5.png"/><Relationship Id="rId10" Type="http://schemas.openxmlformats.org/officeDocument/2006/relationships/image" Target="media/image10.png"/><Relationship Id="rId21"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11.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14.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8aKUheUJ8V3pif9zQq8sNGqmkg==">AMUW2mXv6SqHpYSSgE0kcYmUdgeoqPkAUohYdEStHvImEshJyekpezVYyx4ax1qABik0Il95gNiCPLkaJEt8Cz0wVrh4vCo4tg6QLRn50XJwesjVIZrf7b/mFIN0AqSXc4u6mAkuCXlyQ7mlALOh9noklVmrc4i28xenCqKMnegaMQGtzWYi7LTee1u5yshZxhfZfRy5KixzQHicnBPm+7uEnfD95iY0HWhFbL/8kBCm5GT86EVnhD2y99bNWuv7TkexlvQi0fb5Lr2ipxipo9G5E++VAWjbaIzUzQt4BxPuEsDnovLPXj9r4Bk4S1b99meMzlXs6RS8IQaLZgyNssPyiq95Fgdv4aVP3xMRZiMD3wF1I4ZMgw7n+8OvJcKkZZdmR4ttOv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2022-10-12T07:47:00Z</dcterms:created>
  <dc:creator>Daniele Roveda</dc:creator>
</cp:coreProperties>
</file>