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4C9B" w14:textId="37ACA280" w:rsidR="00CA74D4" w:rsidRDefault="00CF6EFE">
      <w:pPr>
        <w:rPr>
          <w:lang w:val="vi-VN"/>
        </w:rPr>
      </w:pPr>
      <w:r>
        <w:rPr>
          <w:lang w:val="vi-VN"/>
        </w:rPr>
        <w:t>(mô tả đề bài tam giáo)</w:t>
      </w:r>
    </w:p>
    <w:p w14:paraId="74E2EC14" w14:textId="4087A477" w:rsidR="00CF6EFE" w:rsidRDefault="00CF6EFE">
      <w:pPr>
        <w:rPr>
          <w:lang w:val="vi-VN"/>
        </w:rPr>
      </w:pPr>
    </w:p>
    <w:p w14:paraId="2DE559A9" w14:textId="77777777" w:rsidR="00CF6EFE" w:rsidRPr="0083477A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154841">
        <w:rPr>
          <w:rFonts w:ascii="Times New Roman" w:hAnsi="Times New Roman" w:cs="Times New Roman"/>
          <w:lang w:val="vi-VN"/>
        </w:rPr>
        <w:t xml:space="preserve">Mô hình quan hệ trong hình xxx (mô hình T3) có thể được định nghĩa lại dưới dạng </w:t>
      </w:r>
      <w:r w:rsidRPr="0083477A">
        <w:rPr>
          <w:rFonts w:ascii="Times New Roman" w:hAnsi="Times New Roman" w:cs="Times New Roman"/>
          <w:color w:val="000000"/>
          <w:lang w:val="vi-VN"/>
        </w:rPr>
        <w:t xml:space="preserve">mathematical form </w:t>
      </w:r>
      <w:r w:rsidRPr="00154841">
        <w:rPr>
          <w:rFonts w:ascii="Times New Roman" w:hAnsi="Times New Roman" w:cs="Times New Roman"/>
          <w:lang w:val="vi-VN"/>
        </w:rPr>
        <w:t>quan hệ tương quan các tham số (tô đậm) như sau:</w:t>
      </w:r>
    </w:p>
    <w:p w14:paraId="52AD76B2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154841">
        <w:rPr>
          <w:rFonts w:ascii="Times New Roman" w:hAnsi="Times New Roman" w:cs="Times New Roman"/>
          <w:lang w:val="vi-VN"/>
        </w:rPr>
        <w:t>logit</w:t>
      </w:r>
      <w:r w:rsidRPr="0083477A">
        <w:rPr>
          <w:rFonts w:ascii="Times New Roman" w:hAnsi="Times New Roman" w:cs="Times New Roman"/>
          <w:lang w:val="vi-VN"/>
        </w:rPr>
        <w:t xml:space="preserve">(lp) = </w:t>
      </w:r>
      <w:r w:rsidRPr="0083477A">
        <w:rPr>
          <w:rFonts w:ascii="Times New Roman" w:hAnsi="Times New Roman" w:cs="Times New Roman"/>
          <w:b/>
          <w:lang w:val="vi-VN"/>
        </w:rPr>
        <w:t>a</w:t>
      </w:r>
      <w:r w:rsidRPr="0083477A">
        <w:rPr>
          <w:rFonts w:ascii="Times New Roman" w:hAnsi="Times New Roman" w:cs="Times New Roman"/>
          <w:lang w:val="vi-VN"/>
        </w:rPr>
        <w:t xml:space="preserve"> + (</w:t>
      </w:r>
      <w:r w:rsidRPr="0083477A">
        <w:rPr>
          <w:rFonts w:ascii="Times New Roman" w:hAnsi="Times New Roman" w:cs="Times New Roman"/>
          <w:b/>
          <w:lang w:val="vi-VN"/>
        </w:rPr>
        <w:t>bVT</w:t>
      </w:r>
      <w:r w:rsidRPr="0083477A">
        <w:rPr>
          <w:rFonts w:ascii="Times New Roman" w:hAnsi="Times New Roman" w:cs="Times New Roman"/>
          <w:lang w:val="vi-VN"/>
        </w:rPr>
        <w:t xml:space="preserve"> * VT + </w:t>
      </w:r>
      <w:r w:rsidRPr="0083477A">
        <w:rPr>
          <w:rFonts w:ascii="Times New Roman" w:hAnsi="Times New Roman" w:cs="Times New Roman"/>
          <w:b/>
          <w:lang w:val="vi-VN"/>
        </w:rPr>
        <w:t>bVB</w:t>
      </w:r>
      <w:r w:rsidRPr="0083477A">
        <w:rPr>
          <w:rFonts w:ascii="Times New Roman" w:hAnsi="Times New Roman" w:cs="Times New Roman"/>
          <w:lang w:val="vi-VN"/>
        </w:rPr>
        <w:t xml:space="preserve"> * VB + </w:t>
      </w:r>
      <w:r w:rsidRPr="0083477A">
        <w:rPr>
          <w:rFonts w:ascii="Times New Roman" w:hAnsi="Times New Roman" w:cs="Times New Roman"/>
          <w:b/>
          <w:lang w:val="vi-VN"/>
        </w:rPr>
        <w:t>bVC</w:t>
      </w:r>
      <w:r w:rsidRPr="0083477A">
        <w:rPr>
          <w:rFonts w:ascii="Times New Roman" w:hAnsi="Times New Roman" w:cs="Times New Roman"/>
          <w:lang w:val="vi-VN"/>
        </w:rPr>
        <w:t xml:space="preserve"> * VC) + </w:t>
      </w:r>
      <w:r w:rsidRPr="0083477A">
        <w:rPr>
          <w:rFonts w:ascii="Times New Roman" w:hAnsi="Times New Roman" w:cs="Times New Roman"/>
          <w:b/>
          <w:lang w:val="vi-VN"/>
        </w:rPr>
        <w:t>bAVT</w:t>
      </w:r>
      <w:r w:rsidRPr="0083477A">
        <w:rPr>
          <w:rFonts w:ascii="Times New Roman" w:hAnsi="Times New Roman" w:cs="Times New Roman"/>
          <w:lang w:val="vi-VN"/>
        </w:rPr>
        <w:t xml:space="preserve"> * AVT;</w:t>
      </w:r>
    </w:p>
    <w:p w14:paraId="63AF5D62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83477A">
        <w:rPr>
          <w:rFonts w:ascii="Times New Roman" w:hAnsi="Times New Roman" w:cs="Times New Roman"/>
          <w:lang w:val="vi-VN"/>
        </w:rPr>
        <w:t>T ~ dbinom( 1 , lp )</w:t>
      </w:r>
    </w:p>
    <w:p w14:paraId="599E66D2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</w:p>
    <w:p w14:paraId="2CDB678C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83477A">
        <w:rPr>
          <w:rFonts w:ascii="Times New Roman" w:hAnsi="Times New Roman" w:cs="Times New Roman"/>
          <w:lang w:val="vi-VN"/>
        </w:rPr>
        <w:t>trong đó ký hiệu tương ứng:</w:t>
      </w:r>
    </w:p>
    <w:p w14:paraId="782036DB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C: Confucianism; T: Taoism; B: Buddhism; P: Popular; S: Secular </w:t>
      </w:r>
    </w:p>
    <w:p w14:paraId="06E556F7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V of C: Confucianism; T: Taoism; B: Buddhism; P: Popular; S: Secular </w:t>
      </w:r>
    </w:p>
    <w:p w14:paraId="2745E852" w14:textId="77777777" w:rsidR="00CF6EFE" w:rsidRPr="00154841" w:rsidRDefault="00CF6EFE" w:rsidP="00CF6EFE">
      <w:pPr>
        <w:rPr>
          <w:rFonts w:ascii="Times New Roman" w:hAnsi="Times New Roman" w:cs="Times New Roman"/>
          <w:lang w:val="vi-VN"/>
        </w:rPr>
      </w:pPr>
      <w:r w:rsidRPr="00154841">
        <w:rPr>
          <w:rFonts w:ascii="Times New Roman" w:hAnsi="Times New Roman" w:cs="Times New Roman"/>
          <w:lang w:val="vi-VN"/>
        </w:rPr>
        <w:t xml:space="preserve">AV of C: Confucianism; T: Taoism; B: Buddhism; P: Popular; S: Secular </w:t>
      </w:r>
    </w:p>
    <w:p w14:paraId="3FEE5A2C" w14:textId="77777777" w:rsidR="00CF6EFE" w:rsidRPr="00154841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k</w:t>
      </w:r>
      <w:r w:rsidRPr="00154841">
        <w:rPr>
          <w:rFonts w:ascii="Times New Roman" w:hAnsi="Times New Roman" w:cs="Times New Roman"/>
          <w:color w:val="000000"/>
          <w:lang w:val="vi-VN"/>
        </w:rPr>
        <w:t>ý hiệu</w:t>
      </w:r>
      <w:r w:rsidRPr="00154841">
        <w:rPr>
          <w:rFonts w:ascii="Times New Roman" w:hAnsi="Times New Roman" w:cs="Times New Roman"/>
          <w:color w:val="000000"/>
        </w:rPr>
        <w:t xml:space="preserve"> “</w:t>
      </w:r>
      <w:r w:rsidRPr="00154841">
        <w:rPr>
          <w:rFonts w:ascii="Cambria Math" w:hAnsi="Cambria Math" w:cs="Cambria Math"/>
          <w:color w:val="000000"/>
        </w:rPr>
        <w:t>∼</w:t>
      </w:r>
      <w:r w:rsidRPr="00154841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Pr="00154841">
        <w:rPr>
          <w:rFonts w:ascii="Times New Roman" w:hAnsi="Times New Roman" w:cs="Times New Roman"/>
          <w:color w:val="000000"/>
        </w:rPr>
        <w:t>có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nghĩa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là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“is distributed as.” </w:t>
      </w:r>
    </w:p>
    <w:p w14:paraId="1817C78E" w14:textId="23FE1ED2" w:rsidR="0083477A" w:rsidRDefault="00CF6EFE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Ph</w:t>
      </w:r>
      <w:r w:rsidRPr="00154841">
        <w:rPr>
          <w:rFonts w:ascii="Times New Roman" w:hAnsi="Times New Roman" w:cs="Times New Roman"/>
          <w:color w:val="000000"/>
          <w:lang w:val="vi-VN"/>
        </w:rPr>
        <w:t xml:space="preserve">ân tích </w:t>
      </w:r>
      <w:r w:rsidRPr="00154841">
        <w:rPr>
          <w:rFonts w:ascii="Times New Roman" w:hAnsi="Times New Roman" w:cs="Times New Roman"/>
          <w:color w:val="000000"/>
        </w:rPr>
        <w:t xml:space="preserve">Bayesian analysis </w:t>
      </w:r>
      <w:proofErr w:type="spellStart"/>
      <w:r w:rsidRPr="00154841">
        <w:rPr>
          <w:rFonts w:ascii="Times New Roman" w:hAnsi="Times New Roman" w:cs="Times New Roman"/>
          <w:color w:val="000000"/>
        </w:rPr>
        <w:t>phân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bổ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lại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độ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tin </w:t>
      </w:r>
      <w:proofErr w:type="spellStart"/>
      <w:r w:rsidRPr="00154841">
        <w:rPr>
          <w:rFonts w:ascii="Times New Roman" w:hAnsi="Times New Roman" w:cs="Times New Roman"/>
          <w:color w:val="000000"/>
        </w:rPr>
        <w:t>cậy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giữa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giá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trị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tham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số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trong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t</w:t>
      </w:r>
      <w:r w:rsidRPr="00154841">
        <w:rPr>
          <w:rFonts w:ascii="Times New Roman" w:hAnsi="Times New Roman" w:cs="Times New Roman"/>
          <w:color w:val="000000"/>
          <w:lang w:val="vi-VN"/>
        </w:rPr>
        <w:t>ập</w:t>
      </w:r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hợp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của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khả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năng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được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xác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định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bởi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mô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hình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đã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chọn</w:t>
      </w:r>
      <w:proofErr w:type="spellEnd"/>
      <w:r w:rsidRPr="00154841">
        <w:rPr>
          <w:rFonts w:ascii="Times New Roman" w:hAnsi="Times New Roman" w:cs="Times New Roman"/>
          <w:color w:val="000000"/>
        </w:rPr>
        <w:t>.</w:t>
      </w:r>
    </w:p>
    <w:p w14:paraId="66F12458" w14:textId="7DC1FBF1" w:rsidR="0083477A" w:rsidRDefault="0083477A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proofErr w:type="spellStart"/>
      <w:r>
        <w:rPr>
          <w:rFonts w:ascii="Times New Roman" w:hAnsi="Times New Roman" w:cs="Times New Roman"/>
          <w:color w:val="000000"/>
        </w:rPr>
        <w:t>Công</w:t>
      </w:r>
      <w:proofErr w:type="spellEnd"/>
      <w:r>
        <w:rPr>
          <w:rFonts w:ascii="Times New Roman" w:hAnsi="Times New Roman" w:cs="Times New Roman"/>
          <w:color w:val="000000"/>
          <w:lang w:val="vi-VN"/>
        </w:rPr>
        <w:t xml:space="preserve"> thức trên tương đối khó hiểu -&gt; mô tả dạng lưới quan hệ</w:t>
      </w:r>
    </w:p>
    <w:p w14:paraId="15EB4E68" w14:textId="3FF08D2F" w:rsidR="0083477A" w:rsidRDefault="00A4570D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(hình quan hệ bài tam giáo)</w:t>
      </w:r>
    </w:p>
    <w:p w14:paraId="0A6525B6" w14:textId="01051791" w:rsidR="00A4570D" w:rsidRDefault="00641F82" w:rsidP="00641F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641F82">
        <w:rPr>
          <w:rFonts w:ascii="Times New Roman" w:hAnsi="Times New Roman" w:cs="Times New Roman"/>
          <w:color w:val="000000"/>
          <w:lang w:val="vi-VN"/>
        </w:rPr>
        <w:t>Lưới này dễ hiểu hơn nhiều</w:t>
      </w:r>
    </w:p>
    <w:p w14:paraId="3B65D36B" w14:textId="2C384DB4" w:rsidR="00C9080F" w:rsidRPr="00C9080F" w:rsidRDefault="00C9080F" w:rsidP="00C908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Một số lưới hồi quy: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080F" w14:paraId="5A04FD57" w14:textId="77777777" w:rsidTr="00C9080F">
        <w:tc>
          <w:tcPr>
            <w:tcW w:w="4505" w:type="dxa"/>
          </w:tcPr>
          <w:p w14:paraId="2043A681" w14:textId="7A16E621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Công thức hồi quy</w:t>
            </w:r>
          </w:p>
        </w:tc>
        <w:tc>
          <w:tcPr>
            <w:tcW w:w="4505" w:type="dxa"/>
          </w:tcPr>
          <w:p w14:paraId="5E576686" w14:textId="3426552E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Lưới</w:t>
            </w:r>
          </w:p>
        </w:tc>
      </w:tr>
      <w:tr w:rsidR="00C9080F" w14:paraId="7F74846D" w14:textId="77777777" w:rsidTr="00C9080F">
        <w:tc>
          <w:tcPr>
            <w:tcW w:w="4505" w:type="dxa"/>
          </w:tcPr>
          <w:p w14:paraId="0C77EA92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6F6E8F18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C9080F" w14:paraId="68C24CB1" w14:textId="77777777" w:rsidTr="00C9080F">
        <w:tc>
          <w:tcPr>
            <w:tcW w:w="4505" w:type="dxa"/>
          </w:tcPr>
          <w:p w14:paraId="34093B6A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6139280C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DBD7E33" w14:textId="619C3362" w:rsidR="00C974D4" w:rsidRDefault="00C974D4" w:rsidP="00C974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406C13BD" w14:textId="03534DF0" w:rsidR="00106C8E" w:rsidRDefault="0061356F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Cách tiếp cận VL xây dựng lưới quan hệ trước, không tiếp cận công thức hồi quy trước</w:t>
      </w:r>
    </w:p>
    <w:p w14:paraId="2DE1AA2F" w14:textId="04C27FB4" w:rsidR="0061356F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Công thức toán do bayesvl tự tạo</w:t>
      </w:r>
    </w:p>
    <w:p w14:paraId="34A9C83A" w14:textId="0DB17A66" w:rsidR="00F117BE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Code stan hồi quy bayesvl tự tạo</w:t>
      </w:r>
    </w:p>
    <w:p w14:paraId="6CB157F8" w14:textId="0CC276ED" w:rsidR="006475FF" w:rsidRPr="006475FF" w:rsidRDefault="006475FF" w:rsidP="006475F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 lưới trong bảng trên được dựng trên bayesvl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D20E5" w14:paraId="21DB0616" w14:textId="77777777" w:rsidTr="00630165">
        <w:tc>
          <w:tcPr>
            <w:tcW w:w="4505" w:type="dxa"/>
          </w:tcPr>
          <w:p w14:paraId="1EF361F3" w14:textId="05F7D246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Code bayesvl</w:t>
            </w:r>
          </w:p>
        </w:tc>
        <w:tc>
          <w:tcPr>
            <w:tcW w:w="4505" w:type="dxa"/>
          </w:tcPr>
          <w:p w14:paraId="7A01605F" w14:textId="61BE7FF8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Code Stan</w:t>
            </w:r>
          </w:p>
        </w:tc>
      </w:tr>
      <w:tr w:rsidR="006D20E5" w14:paraId="76F88FD4" w14:textId="77777777" w:rsidTr="00630165">
        <w:tc>
          <w:tcPr>
            <w:tcW w:w="4505" w:type="dxa"/>
          </w:tcPr>
          <w:p w14:paraId="6A855148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178C2873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6D20E5" w14:paraId="5691DA1E" w14:textId="77777777" w:rsidTr="00630165">
        <w:tc>
          <w:tcPr>
            <w:tcW w:w="4505" w:type="dxa"/>
          </w:tcPr>
          <w:p w14:paraId="38B29FDE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37ABD832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7B8C64A8" w14:textId="43D41A17" w:rsidR="00F117BE" w:rsidRDefault="00F117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3AF9AE4F" w14:textId="125691B5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lastRenderedPageBreak/>
        <w:t>Khái niệm node “trans” và “dummy”</w:t>
      </w:r>
    </w:p>
    <w:p w14:paraId="1E2093F0" w14:textId="4F49293F" w:rsidR="00977FC8" w:rsidRPr="00EE77FA" w:rsidRDefault="00977FC8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vi-VN"/>
        </w:rPr>
        <w:t>Mô hình bài tam giáo ở trên khi dựng bằng bayesvl sử dụng node trans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77FC8" w14:paraId="2675DAC5" w14:textId="77777777" w:rsidTr="00977FC8">
        <w:tc>
          <w:tcPr>
            <w:tcW w:w="9010" w:type="dxa"/>
          </w:tcPr>
          <w:p w14:paraId="11FCB343" w14:textId="77777777" w:rsidR="00977FC8" w:rsidRDefault="00977FC8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D5284C7" w14:textId="68874F12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29F15AA7" w14:textId="126F9C68" w:rsidR="006B7FBE" w:rsidRDefault="006B7F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</w:rPr>
        <w:t xml:space="preserve">Code </w:t>
      </w:r>
      <w:proofErr w:type="spellStart"/>
      <w:r>
        <w:rPr>
          <w:rFonts w:ascii="Times New Roman" w:hAnsi="Times New Roman" w:cs="Times New Roman"/>
          <w:color w:val="000000"/>
        </w:rPr>
        <w:t>stan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vi-VN"/>
        </w:rPr>
        <w:t>bài tam giáo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152D" w14:paraId="645FDEBC" w14:textId="77777777" w:rsidTr="00C9152D">
        <w:tc>
          <w:tcPr>
            <w:tcW w:w="9010" w:type="dxa"/>
          </w:tcPr>
          <w:p w14:paraId="4FE02107" w14:textId="77777777" w:rsidR="00C9152D" w:rsidRDefault="00C9152D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ED00F08" w14:textId="50739B1A" w:rsidR="005D6D41" w:rsidRDefault="005D6D41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7E121DCB" w14:textId="14327502" w:rsidR="00F54CD5" w:rsidRDefault="00F54CD5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Kết quả bài tam giáo</w:t>
      </w:r>
    </w:p>
    <w:p w14:paraId="6EBF8EFD" w14:textId="77777777" w:rsidR="008F24DB" w:rsidRPr="006B7FBE" w:rsidRDefault="008F24DB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bookmarkStart w:id="0" w:name="_GoBack"/>
      <w:bookmarkEnd w:id="0"/>
    </w:p>
    <w:sectPr w:rsidR="008F24DB" w:rsidRPr="006B7FBE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C41"/>
    <w:multiLevelType w:val="hybridMultilevel"/>
    <w:tmpl w:val="B874C40E"/>
    <w:lvl w:ilvl="0" w:tplc="1B0AD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4"/>
    <w:rsid w:val="00004217"/>
    <w:rsid w:val="0000785C"/>
    <w:rsid w:val="00106C8E"/>
    <w:rsid w:val="005D6D41"/>
    <w:rsid w:val="0061356F"/>
    <w:rsid w:val="00641F82"/>
    <w:rsid w:val="006475FF"/>
    <w:rsid w:val="006B7FBE"/>
    <w:rsid w:val="006D20E5"/>
    <w:rsid w:val="0083477A"/>
    <w:rsid w:val="008F24DB"/>
    <w:rsid w:val="009443F7"/>
    <w:rsid w:val="00977FC8"/>
    <w:rsid w:val="00A4570D"/>
    <w:rsid w:val="00AB29AF"/>
    <w:rsid w:val="00C9080F"/>
    <w:rsid w:val="00C9152D"/>
    <w:rsid w:val="00C974D4"/>
    <w:rsid w:val="00CA74D4"/>
    <w:rsid w:val="00CF6EFE"/>
    <w:rsid w:val="00EE2E73"/>
    <w:rsid w:val="00EE77FA"/>
    <w:rsid w:val="00F117BE"/>
    <w:rsid w:val="00F54CD5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9F92C"/>
  <w15:chartTrackingRefBased/>
  <w15:docId w15:val="{70F14AC7-C222-FC48-B3DD-379865E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82"/>
    <w:pPr>
      <w:ind w:left="720"/>
      <w:contextualSpacing/>
    </w:pPr>
  </w:style>
  <w:style w:type="table" w:styleId="TableGrid">
    <w:name w:val="Table Grid"/>
    <w:basedOn w:val="TableNormal"/>
    <w:uiPriority w:val="39"/>
    <w:rsid w:val="00C9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2020-03-03T01:23:00Z</dcterms:created>
  <dcterms:modified xsi:type="dcterms:W3CDTF">2020-03-05T04:41:00Z</dcterms:modified>
</cp:coreProperties>
</file>