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Software Project Management </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Lab2</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GitHub assignment</w:t>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UberRush</w:t>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member</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Weimin Zhao (100588860)</w:t>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Ahmed Mohamed (100638984)</w:t>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Introduction:</w:t>
      </w:r>
    </w:p>
    <w:p w:rsidR="00000000" w:rsidDel="00000000" w:rsidP="00000000" w:rsidRDefault="00000000" w:rsidRPr="00000000" w14:paraId="0000001A">
      <w:pPr>
        <w:rPr/>
      </w:pPr>
      <w:r w:rsidDel="00000000" w:rsidR="00000000" w:rsidRPr="00000000">
        <w:rPr>
          <w:rtl w:val="0"/>
        </w:rPr>
        <w:t xml:space="preserve">UberRush is a delivery platform by using the similar model of Uber’s ride sharing service. The service platform will allow a customer to request a delivery on their customer side app and a Rush driver could accept the request and receive corresponding fee for the delivery. The UberRush could generate its own revenue by revenue sharing.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primary problems we are aiming to solve as following: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The cost of the most delivery services is high. Most of the service need professional delivery drivers, delivery stations and vehicles for only delivery services.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Efficiency of most delivery services is not high. Most delivery companies need a fixed delivery stations to allow customers to drop their deliveries and the packages are sent to another fixed delivery station to wait for the customers to pick them up. However, this model is not as efficient because there is a time waste and an inconvenient step for the customers to drop and pick up their delivery packages.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order to solve these problems, our platform using a model similar to Uber ride sharing service to benefit every audiences. </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The platform cooperates with the part-time drivers and spare vehicles to provide a low cost system, which do not require extra investments. At the same time, the Rush drivers could gain revenue in their spare time without any drawback,</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The platform will automatically search the nearest Rush drivers to provide a convenient on-site service, which could improve the efficiency of the delivery process.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Main competitor:</w:t>
      </w:r>
    </w:p>
    <w:p w:rsidR="00000000" w:rsidDel="00000000" w:rsidP="00000000" w:rsidRDefault="00000000" w:rsidRPr="00000000" w14:paraId="00000026">
      <w:pPr>
        <w:ind w:left="0" w:firstLine="0"/>
        <w:rPr/>
      </w:pPr>
      <w:r w:rsidDel="00000000" w:rsidR="00000000" w:rsidRPr="00000000">
        <w:rPr>
          <w:rtl w:val="0"/>
        </w:rPr>
        <w:t xml:space="preserve">Canada post:</w:t>
      </w:r>
    </w:p>
    <w:p w:rsidR="00000000" w:rsidDel="00000000" w:rsidP="00000000" w:rsidRDefault="00000000" w:rsidRPr="00000000" w14:paraId="00000027">
      <w:pPr>
        <w:ind w:left="0" w:firstLine="0"/>
        <w:rPr/>
      </w:pPr>
      <w:r w:rsidDel="00000000" w:rsidR="00000000" w:rsidRPr="00000000">
        <w:rPr>
          <w:rtl w:val="0"/>
        </w:rPr>
        <w:t xml:space="preserve">Since Canada post uses the traditional method to provide the delivery service, they provide a more accurate and quality delivery service. However, UberRush will be more convenient for the customers, and based on the flexibility and low demand for the Rush drivers, UberRush could attract more users from both part-time drivers and customers.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FedEx Express:</w:t>
      </w:r>
    </w:p>
    <w:p w:rsidR="00000000" w:rsidDel="00000000" w:rsidP="00000000" w:rsidRDefault="00000000" w:rsidRPr="00000000" w14:paraId="0000002A">
      <w:pPr>
        <w:ind w:left="0" w:firstLine="0"/>
        <w:rPr/>
      </w:pPr>
      <w:r w:rsidDel="00000000" w:rsidR="00000000" w:rsidRPr="00000000">
        <w:rPr>
          <w:rtl w:val="0"/>
        </w:rPr>
        <w:t xml:space="preserve">FedEx express provides delivery service by using real-time tracking for the delivery package as well. However, their service is designed for international shipping. For the delivery within a country or especially within a city, UberRush could provide more flexible and efficient short range delivery.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Objectives: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Providing a smooth application for customers in order to select the delivery destination, find a compatible driver in the shortest time, and calculate and show  the cost of the delivery at the same time.</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Providing a well-functional application for the drivers to receive the notification if they are in the range of delivery and allow them to accept the request successfully. At the same time, showing a notification to other drivers if there is a driver who already accepts the request.</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Providing a clear and efficiency path to the driver to pick up and deliver the package.</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Customers will allow to rate the driver’s service after receiving the package based on the quality of delivery.</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The customers on both sending and receiving sides would track the driver’s location and the application will be able to provide an estimate delivery time.</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The application will allow users to provide a commonly used locations and save them for the later uses.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The applications will be created by using Java language for Android and iOS apps. HTML, JavaScript, MySQL, PHP and CSS are using to create a website service for the program.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Requirements and Measure of Success: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Available on the different platforms as Windows operating systems (website), Android, iOS.</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Servers are able to provide the correct informations about the deliveries.</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Database are able to save the correct personal informations.</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Easy to use for both customers and drivers.</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The server can hold all the users without exceptions.</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Providing real-time calculation for the driver locations and estimate delivery time.</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Maintenance team will be able to locate the bug or receiving the bug report effectively and continually eliminate bugs once a week.</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Setting contract between customers and drivers with the UberRush company.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Infrastructure:</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Geolocation API</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Mainstream browsers compatibility (Chrome/Firefox/IE/Safari)</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Mobile systems compatibility (Android/iOS)</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Payment method API</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Database for customer informations</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Database for driver informations</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Driver registration system</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Customer account registration system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