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419" w:rsidRDefault="00891419" w:rsidP="00891419">
      <w:pPr>
        <w:jc w:val="center"/>
        <w:rPr>
          <w:sz w:val="60"/>
          <w:szCs w:val="60"/>
        </w:rPr>
      </w:pPr>
      <w:r>
        <w:rPr>
          <w:sz w:val="60"/>
          <w:szCs w:val="60"/>
        </w:rPr>
        <w:t>SOFE 3490: Software Project Management</w:t>
      </w:r>
    </w:p>
    <w:p w:rsidR="00891419" w:rsidRDefault="00891419" w:rsidP="00891419">
      <w:pPr>
        <w:jc w:val="center"/>
        <w:rPr>
          <w:sz w:val="60"/>
          <w:szCs w:val="60"/>
        </w:rPr>
      </w:pPr>
      <w:r>
        <w:rPr>
          <w:noProof/>
        </w:rPr>
        <w:drawing>
          <wp:inline distT="0" distB="0" distL="0" distR="0">
            <wp:extent cx="4514850" cy="3009900"/>
            <wp:effectExtent l="0" t="0" r="0" b="0"/>
            <wp:docPr id="1" name="Picture 1" descr="Image result for uo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oi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3009900"/>
                    </a:xfrm>
                    <a:prstGeom prst="rect">
                      <a:avLst/>
                    </a:prstGeom>
                    <a:noFill/>
                    <a:ln>
                      <a:noFill/>
                    </a:ln>
                  </pic:spPr>
                </pic:pic>
              </a:graphicData>
            </a:graphic>
          </wp:inline>
        </w:drawing>
      </w:r>
    </w:p>
    <w:p w:rsidR="00891419" w:rsidRDefault="00891419" w:rsidP="00891419">
      <w:pPr>
        <w:jc w:val="center"/>
        <w:rPr>
          <w:sz w:val="60"/>
          <w:szCs w:val="60"/>
        </w:rPr>
      </w:pPr>
      <w:r>
        <w:rPr>
          <w:sz w:val="60"/>
          <w:szCs w:val="60"/>
        </w:rPr>
        <w:t>Lab 3</w:t>
      </w:r>
    </w:p>
    <w:p w:rsidR="00891419" w:rsidRDefault="00891419" w:rsidP="00A14C84">
      <w:pPr>
        <w:rPr>
          <w:b/>
        </w:rPr>
      </w:pPr>
    </w:p>
    <w:p w:rsidR="00891419" w:rsidRDefault="00891419" w:rsidP="00A14C84">
      <w:pPr>
        <w:rPr>
          <w:b/>
        </w:rPr>
      </w:pPr>
    </w:p>
    <w:p w:rsidR="00891419" w:rsidRDefault="00891419" w:rsidP="00A14C84">
      <w:pPr>
        <w:rPr>
          <w:b/>
        </w:rPr>
      </w:pPr>
    </w:p>
    <w:p w:rsidR="00891419" w:rsidRDefault="00891419" w:rsidP="00A14C84">
      <w:pPr>
        <w:rPr>
          <w:b/>
        </w:rPr>
      </w:pPr>
    </w:p>
    <w:p w:rsidR="00891419" w:rsidRDefault="00891419" w:rsidP="00A14C84">
      <w:pPr>
        <w:rPr>
          <w:b/>
        </w:rPr>
      </w:pPr>
    </w:p>
    <w:p w:rsidR="00891419" w:rsidRDefault="00891419" w:rsidP="00A14C84">
      <w:pPr>
        <w:rPr>
          <w:b/>
        </w:rPr>
      </w:pPr>
    </w:p>
    <w:p w:rsidR="00891419" w:rsidRDefault="00891419" w:rsidP="00A14C84">
      <w:pPr>
        <w:rPr>
          <w:b/>
        </w:rPr>
      </w:pPr>
    </w:p>
    <w:p w:rsidR="00891419" w:rsidRDefault="00891419" w:rsidP="00A14C84">
      <w:pPr>
        <w:rPr>
          <w:b/>
        </w:rPr>
      </w:pPr>
    </w:p>
    <w:p w:rsidR="00891419" w:rsidRDefault="00891419" w:rsidP="00A14C84">
      <w:pPr>
        <w:rPr>
          <w:b/>
        </w:rPr>
      </w:pPr>
    </w:p>
    <w:p w:rsidR="00891419" w:rsidRDefault="00891419" w:rsidP="00A14C84">
      <w:r w:rsidRPr="00891419">
        <w:rPr>
          <w:b/>
        </w:rPr>
        <w:t xml:space="preserve">Course Project: </w:t>
      </w:r>
      <w:r w:rsidRPr="00891419">
        <w:t>3-D scanning and 3-D Printing</w:t>
      </w:r>
    </w:p>
    <w:p w:rsidR="00891419" w:rsidRDefault="00891419" w:rsidP="00A14C84">
      <w:pPr>
        <w:rPr>
          <w:b/>
        </w:rPr>
      </w:pPr>
      <w:r>
        <w:rPr>
          <w:b/>
        </w:rPr>
        <w:t xml:space="preserve">John Paul </w:t>
      </w:r>
      <w:proofErr w:type="spellStart"/>
      <w:r>
        <w:rPr>
          <w:b/>
        </w:rPr>
        <w:t>Polvorosa</w:t>
      </w:r>
      <w:proofErr w:type="spellEnd"/>
    </w:p>
    <w:p w:rsidR="00891419" w:rsidRPr="00891419" w:rsidRDefault="00891419" w:rsidP="00A14C84">
      <w:pPr>
        <w:rPr>
          <w:b/>
        </w:rPr>
      </w:pPr>
      <w:r>
        <w:rPr>
          <w:b/>
        </w:rPr>
        <w:t>#100553007</w:t>
      </w:r>
    </w:p>
    <w:p w:rsidR="00A14C84" w:rsidRPr="00891419" w:rsidRDefault="00A14C84" w:rsidP="00891419">
      <w:pPr>
        <w:jc w:val="center"/>
        <w:rPr>
          <w:rFonts w:ascii="Arial" w:hAnsi="Arial" w:cs="Arial"/>
          <w:b/>
          <w:sz w:val="24"/>
          <w:u w:val="single"/>
        </w:rPr>
      </w:pPr>
      <w:r w:rsidRPr="00891419">
        <w:rPr>
          <w:rFonts w:ascii="Arial" w:hAnsi="Arial" w:cs="Arial"/>
          <w:b/>
          <w:sz w:val="24"/>
          <w:u w:val="single"/>
        </w:rPr>
        <w:lastRenderedPageBreak/>
        <w:t xml:space="preserve">Software </w:t>
      </w:r>
      <w:r w:rsidRPr="00891419">
        <w:rPr>
          <w:rFonts w:ascii="Arial" w:hAnsi="Arial" w:cs="Arial"/>
          <w:b/>
          <w:sz w:val="24"/>
          <w:u w:val="single"/>
        </w:rPr>
        <w:t>Project Estimation</w:t>
      </w:r>
    </w:p>
    <w:p w:rsidR="00CB4453" w:rsidRDefault="00CB4453" w:rsidP="00A14C84">
      <w:pPr>
        <w:rPr>
          <w:rFonts w:ascii="Arial" w:hAnsi="Arial" w:cs="Arial"/>
          <w:sz w:val="24"/>
        </w:rPr>
      </w:pPr>
    </w:p>
    <w:p w:rsidR="00891419" w:rsidRDefault="00891419" w:rsidP="00A14C84">
      <w:pPr>
        <w:rPr>
          <w:rFonts w:ascii="Arial" w:hAnsi="Arial" w:cs="Arial"/>
          <w:sz w:val="24"/>
        </w:rPr>
      </w:pPr>
      <w:r>
        <w:rPr>
          <w:rFonts w:ascii="Arial" w:hAnsi="Arial" w:cs="Arial"/>
          <w:sz w:val="24"/>
        </w:rPr>
        <w:t>To calculate the estimated e</w:t>
      </w:r>
      <w:r w:rsidR="00A14C84" w:rsidRPr="00891419">
        <w:rPr>
          <w:rFonts w:ascii="Arial" w:hAnsi="Arial" w:cs="Arial"/>
          <w:sz w:val="24"/>
        </w:rPr>
        <w:t>ffort</w:t>
      </w:r>
      <w:r>
        <w:rPr>
          <w:rFonts w:ascii="Arial" w:hAnsi="Arial" w:cs="Arial"/>
          <w:sz w:val="24"/>
        </w:rPr>
        <w:t xml:space="preserve"> for our project and the duration in weeks, we are using the </w:t>
      </w:r>
      <w:r w:rsidR="00A14C84" w:rsidRPr="00891419">
        <w:rPr>
          <w:rFonts w:ascii="Arial" w:hAnsi="Arial" w:cs="Arial"/>
          <w:sz w:val="24"/>
        </w:rPr>
        <w:t>COCOMO</w:t>
      </w:r>
      <w:r>
        <w:rPr>
          <w:rFonts w:ascii="Arial" w:hAnsi="Arial" w:cs="Arial"/>
          <w:sz w:val="24"/>
        </w:rPr>
        <w:t xml:space="preserve"> model. For this model, we will be using Organic constants for the calculation. This is because we have the project domain that are related to previous works. In addition, the team members are already knowledgeable of the development techniques and they have sufficient experience with the technology being used.</w:t>
      </w:r>
    </w:p>
    <w:p w:rsidR="00891419" w:rsidRDefault="00891419" w:rsidP="00A14C84">
      <w:pPr>
        <w:rPr>
          <w:rFonts w:ascii="Arial" w:hAnsi="Arial" w:cs="Arial"/>
          <w:sz w:val="24"/>
        </w:rPr>
      </w:pPr>
      <w:r>
        <w:rPr>
          <w:rFonts w:ascii="Arial" w:hAnsi="Arial" w:cs="Arial"/>
          <w:sz w:val="24"/>
        </w:rPr>
        <w:t>COCOMO calculations below:</w:t>
      </w:r>
    </w:p>
    <w:p w:rsidR="00891419" w:rsidRDefault="00891419" w:rsidP="00A14C84">
      <w:pPr>
        <w:rPr>
          <w:rFonts w:ascii="Arial" w:hAnsi="Arial" w:cs="Arial"/>
          <w:sz w:val="24"/>
        </w:rPr>
      </w:pPr>
      <w:r>
        <w:rPr>
          <w:rFonts w:ascii="Arial" w:hAnsi="Arial" w:cs="Arial"/>
          <w:sz w:val="24"/>
        </w:rPr>
        <w:t xml:space="preserve">E = </w:t>
      </w:r>
      <w:proofErr w:type="gramStart"/>
      <w:r>
        <w:rPr>
          <w:rFonts w:ascii="Arial" w:hAnsi="Arial" w:cs="Arial"/>
          <w:sz w:val="24"/>
        </w:rPr>
        <w:t>a(</w:t>
      </w:r>
      <w:proofErr w:type="gramEnd"/>
      <w:r>
        <w:rPr>
          <w:rFonts w:ascii="Arial" w:hAnsi="Arial" w:cs="Arial"/>
          <w:sz w:val="24"/>
        </w:rPr>
        <w:t>KLOC)^b, E is effort calculated in person months</w:t>
      </w:r>
    </w:p>
    <w:p w:rsidR="00891419" w:rsidRDefault="00891419" w:rsidP="00A14C84">
      <w:pPr>
        <w:rPr>
          <w:rFonts w:ascii="Arial" w:hAnsi="Arial" w:cs="Arial"/>
          <w:sz w:val="24"/>
        </w:rPr>
      </w:pPr>
      <w:r>
        <w:rPr>
          <w:rFonts w:ascii="Arial" w:hAnsi="Arial" w:cs="Arial"/>
          <w:sz w:val="24"/>
        </w:rPr>
        <w:t xml:space="preserve">D = </w:t>
      </w:r>
      <w:proofErr w:type="gramStart"/>
      <w:r>
        <w:rPr>
          <w:rFonts w:ascii="Arial" w:hAnsi="Arial" w:cs="Arial"/>
          <w:sz w:val="24"/>
        </w:rPr>
        <w:t>c(</w:t>
      </w:r>
      <w:proofErr w:type="gramEnd"/>
      <w:r>
        <w:rPr>
          <w:rFonts w:ascii="Arial" w:hAnsi="Arial" w:cs="Arial"/>
          <w:sz w:val="24"/>
        </w:rPr>
        <w:t>E)^d, D is the duration calculated in months</w:t>
      </w:r>
    </w:p>
    <w:p w:rsidR="00891419" w:rsidRDefault="00891419" w:rsidP="00A14C84">
      <w:pPr>
        <w:rPr>
          <w:rFonts w:ascii="Arial" w:hAnsi="Arial" w:cs="Arial"/>
          <w:sz w:val="24"/>
        </w:rPr>
      </w:pPr>
      <w:r>
        <w:rPr>
          <w:rFonts w:ascii="Arial" w:hAnsi="Arial" w:cs="Arial"/>
          <w:sz w:val="24"/>
        </w:rPr>
        <w:t>KLOC = Thousand lines of code.</w:t>
      </w:r>
    </w:p>
    <w:p w:rsidR="00891419" w:rsidRDefault="00891419" w:rsidP="00A14C84">
      <w:pPr>
        <w:rPr>
          <w:rFonts w:ascii="Arial" w:hAnsi="Arial" w:cs="Arial"/>
          <w:sz w:val="24"/>
        </w:rPr>
      </w:pPr>
      <w:r w:rsidRPr="00891419">
        <w:rPr>
          <w:rFonts w:ascii="Arial" w:hAnsi="Arial" w:cs="Arial"/>
          <w:sz w:val="24"/>
          <w:u w:val="single"/>
        </w:rPr>
        <w:t>Organic</w:t>
      </w:r>
      <w:r>
        <w:rPr>
          <w:rFonts w:ascii="Arial" w:hAnsi="Arial" w:cs="Arial"/>
          <w:sz w:val="24"/>
          <w:u w:val="single"/>
        </w:rPr>
        <w:t xml:space="preserve"> constants </w:t>
      </w:r>
      <w:r w:rsidRPr="00891419">
        <w:rPr>
          <w:rFonts w:ascii="Arial" w:hAnsi="Arial" w:cs="Arial"/>
          <w:sz w:val="24"/>
          <w:u w:val="single"/>
        </w:rPr>
        <w:sym w:font="Wingdings" w:char="F0E8"/>
      </w:r>
      <w:r>
        <w:rPr>
          <w:rFonts w:ascii="Arial" w:hAnsi="Arial" w:cs="Arial"/>
          <w:sz w:val="24"/>
          <w:u w:val="single"/>
        </w:rPr>
        <w:t xml:space="preserve"> </w:t>
      </w:r>
      <w:r>
        <w:rPr>
          <w:rFonts w:ascii="Arial" w:hAnsi="Arial" w:cs="Arial"/>
          <w:sz w:val="24"/>
        </w:rPr>
        <w:t>a = 2.4, b = 1.05, c = 2.5, d = 0.38</w:t>
      </w:r>
    </w:p>
    <w:p w:rsidR="00891419" w:rsidRDefault="00891419" w:rsidP="00A14C84">
      <w:pPr>
        <w:rPr>
          <w:rFonts w:ascii="Arial" w:hAnsi="Arial" w:cs="Arial"/>
          <w:sz w:val="24"/>
        </w:rPr>
      </w:pPr>
      <w:r>
        <w:rPr>
          <w:rFonts w:ascii="Arial" w:hAnsi="Arial" w:cs="Arial"/>
          <w:sz w:val="24"/>
        </w:rPr>
        <w:t xml:space="preserve">The coding will be done both in the hardware of the 3-d printer and also </w:t>
      </w:r>
      <w:r w:rsidR="00CB4453">
        <w:rPr>
          <w:rFonts w:ascii="Arial" w:hAnsi="Arial" w:cs="Arial"/>
          <w:sz w:val="24"/>
        </w:rPr>
        <w:t xml:space="preserve">in other devices. Existing libraries that are capable of 3-d scanning and 3-d printing are previously solved problems. Built in hardware ~ 4000 LOC, Desktop, </w:t>
      </w:r>
      <w:proofErr w:type="gramStart"/>
      <w:r w:rsidR="00CB4453">
        <w:rPr>
          <w:rFonts w:ascii="Arial" w:hAnsi="Arial" w:cs="Arial"/>
          <w:sz w:val="24"/>
        </w:rPr>
        <w:t>~1000</w:t>
      </w:r>
      <w:proofErr w:type="gramEnd"/>
      <w:r w:rsidR="00CB4453">
        <w:rPr>
          <w:rFonts w:ascii="Arial" w:hAnsi="Arial" w:cs="Arial"/>
          <w:sz w:val="24"/>
        </w:rPr>
        <w:t xml:space="preserve"> LOC.</w:t>
      </w:r>
    </w:p>
    <w:p w:rsidR="00CB4453" w:rsidRDefault="00CB4453" w:rsidP="00A14C84">
      <w:pPr>
        <w:rPr>
          <w:rFonts w:ascii="Arial" w:hAnsi="Arial" w:cs="Arial"/>
          <w:sz w:val="24"/>
        </w:rPr>
      </w:pPr>
      <w:r>
        <w:rPr>
          <w:rFonts w:ascii="Arial" w:hAnsi="Arial" w:cs="Arial"/>
          <w:sz w:val="24"/>
        </w:rPr>
        <w:t>Therefore,</w:t>
      </w:r>
    </w:p>
    <w:p w:rsidR="00CB4453" w:rsidRDefault="00CB4453" w:rsidP="00A14C84">
      <w:pPr>
        <w:rPr>
          <w:rFonts w:ascii="Arial" w:hAnsi="Arial" w:cs="Arial"/>
          <w:sz w:val="24"/>
        </w:rPr>
      </w:pPr>
      <w:r>
        <w:rPr>
          <w:rFonts w:ascii="Arial" w:hAnsi="Arial" w:cs="Arial"/>
          <w:sz w:val="24"/>
        </w:rPr>
        <w:t>E = 2.4*(5</w:t>
      </w:r>
      <w:proofErr w:type="gramStart"/>
      <w:r>
        <w:rPr>
          <w:rFonts w:ascii="Arial" w:hAnsi="Arial" w:cs="Arial"/>
          <w:sz w:val="24"/>
        </w:rPr>
        <w:t>)^</w:t>
      </w:r>
      <w:proofErr w:type="gramEnd"/>
      <w:r>
        <w:rPr>
          <w:rFonts w:ascii="Arial" w:hAnsi="Arial" w:cs="Arial"/>
          <w:sz w:val="24"/>
        </w:rPr>
        <w:t xml:space="preserve">1.05 </w:t>
      </w:r>
      <w:r w:rsidRPr="00CB4453">
        <w:rPr>
          <w:rFonts w:ascii="Arial" w:hAnsi="Arial" w:cs="Arial"/>
          <w:sz w:val="24"/>
        </w:rPr>
        <w:sym w:font="Wingdings" w:char="F0E8"/>
      </w:r>
      <w:r>
        <w:rPr>
          <w:rFonts w:ascii="Arial" w:hAnsi="Arial" w:cs="Arial"/>
          <w:sz w:val="24"/>
        </w:rPr>
        <w:t xml:space="preserve"> 13 months</w:t>
      </w:r>
    </w:p>
    <w:p w:rsidR="00CB4453" w:rsidRDefault="00CB4453" w:rsidP="00A14C84">
      <w:pPr>
        <w:rPr>
          <w:rFonts w:ascii="Arial" w:hAnsi="Arial" w:cs="Arial"/>
          <w:sz w:val="24"/>
        </w:rPr>
      </w:pPr>
      <w:r>
        <w:rPr>
          <w:rFonts w:ascii="Arial" w:hAnsi="Arial" w:cs="Arial"/>
          <w:sz w:val="24"/>
        </w:rPr>
        <w:t>D = 2.5*(13</w:t>
      </w:r>
      <w:proofErr w:type="gramStart"/>
      <w:r>
        <w:rPr>
          <w:rFonts w:ascii="Arial" w:hAnsi="Arial" w:cs="Arial"/>
          <w:sz w:val="24"/>
        </w:rPr>
        <w:t>)^</w:t>
      </w:r>
      <w:proofErr w:type="gramEnd"/>
      <w:r>
        <w:rPr>
          <w:rFonts w:ascii="Arial" w:hAnsi="Arial" w:cs="Arial"/>
          <w:sz w:val="24"/>
        </w:rPr>
        <w:t xml:space="preserve">0.38 </w:t>
      </w:r>
      <w:r w:rsidRPr="00CB4453">
        <w:rPr>
          <w:rFonts w:ascii="Arial" w:hAnsi="Arial" w:cs="Arial"/>
          <w:sz w:val="24"/>
        </w:rPr>
        <w:sym w:font="Wingdings" w:char="F0E8"/>
      </w:r>
      <w:r>
        <w:rPr>
          <w:rFonts w:ascii="Arial" w:hAnsi="Arial" w:cs="Arial"/>
          <w:sz w:val="24"/>
        </w:rPr>
        <w:t xml:space="preserve"> 6.6 months</w:t>
      </w:r>
    </w:p>
    <w:p w:rsidR="00CB4453" w:rsidRDefault="00CB4453" w:rsidP="00A14C84">
      <w:pPr>
        <w:rPr>
          <w:rFonts w:ascii="Arial" w:hAnsi="Arial" w:cs="Arial"/>
          <w:sz w:val="24"/>
        </w:rPr>
      </w:pPr>
      <w:r>
        <w:rPr>
          <w:rFonts w:ascii="Arial" w:hAnsi="Arial" w:cs="Arial"/>
          <w:sz w:val="24"/>
        </w:rPr>
        <w:t>This translate to, project estimation will take 6.6 months with effort of 13 person months.</w:t>
      </w:r>
    </w:p>
    <w:p w:rsidR="00CB4453" w:rsidRDefault="00CB4453" w:rsidP="00A14C84">
      <w:pPr>
        <w:rPr>
          <w:rFonts w:ascii="Arial" w:hAnsi="Arial" w:cs="Arial"/>
          <w:sz w:val="24"/>
        </w:rPr>
      </w:pPr>
    </w:p>
    <w:p w:rsidR="00CB4453" w:rsidRDefault="00CB4453" w:rsidP="00A14C84">
      <w:pPr>
        <w:rPr>
          <w:rFonts w:ascii="Arial" w:hAnsi="Arial" w:cs="Arial"/>
          <w:sz w:val="24"/>
        </w:rPr>
      </w:pPr>
    </w:p>
    <w:p w:rsidR="00CB4453" w:rsidRDefault="00CB4453" w:rsidP="00A14C84">
      <w:pPr>
        <w:rPr>
          <w:rFonts w:ascii="Arial" w:hAnsi="Arial" w:cs="Arial"/>
          <w:sz w:val="24"/>
        </w:rPr>
      </w:pPr>
    </w:p>
    <w:p w:rsidR="00CB4453" w:rsidRDefault="00CB4453" w:rsidP="00A14C84">
      <w:pPr>
        <w:rPr>
          <w:rFonts w:ascii="Arial" w:hAnsi="Arial" w:cs="Arial"/>
          <w:sz w:val="24"/>
        </w:rPr>
      </w:pPr>
    </w:p>
    <w:p w:rsidR="00CB4453" w:rsidRDefault="00CB4453" w:rsidP="00A14C84">
      <w:pPr>
        <w:rPr>
          <w:rFonts w:ascii="Arial" w:hAnsi="Arial" w:cs="Arial"/>
          <w:sz w:val="24"/>
        </w:rPr>
      </w:pPr>
    </w:p>
    <w:p w:rsidR="00CB4453" w:rsidRDefault="00CB4453" w:rsidP="00A14C84">
      <w:pPr>
        <w:rPr>
          <w:rFonts w:ascii="Arial" w:hAnsi="Arial" w:cs="Arial"/>
          <w:sz w:val="24"/>
        </w:rPr>
      </w:pPr>
    </w:p>
    <w:p w:rsidR="00CB4453" w:rsidRDefault="00CB4453" w:rsidP="00A14C84">
      <w:pPr>
        <w:rPr>
          <w:rFonts w:ascii="Arial" w:hAnsi="Arial" w:cs="Arial"/>
          <w:sz w:val="24"/>
        </w:rPr>
      </w:pPr>
    </w:p>
    <w:p w:rsidR="00CB4453" w:rsidRDefault="00CB4453" w:rsidP="00A14C84">
      <w:pPr>
        <w:rPr>
          <w:rFonts w:ascii="Arial" w:hAnsi="Arial" w:cs="Arial"/>
          <w:sz w:val="24"/>
        </w:rPr>
      </w:pPr>
    </w:p>
    <w:p w:rsidR="00CB4453" w:rsidRDefault="00CB4453" w:rsidP="00A14C84">
      <w:pPr>
        <w:rPr>
          <w:rFonts w:ascii="Arial" w:hAnsi="Arial" w:cs="Arial"/>
          <w:sz w:val="24"/>
        </w:rPr>
      </w:pPr>
    </w:p>
    <w:p w:rsidR="00CB4453" w:rsidRDefault="00CB4453" w:rsidP="00A14C84">
      <w:pPr>
        <w:rPr>
          <w:rFonts w:ascii="Arial" w:hAnsi="Arial" w:cs="Arial"/>
          <w:sz w:val="24"/>
        </w:rPr>
      </w:pPr>
    </w:p>
    <w:p w:rsidR="00CB4453" w:rsidRPr="00891419" w:rsidRDefault="00CB4453" w:rsidP="00A14C84">
      <w:pPr>
        <w:rPr>
          <w:rFonts w:ascii="Arial" w:hAnsi="Arial" w:cs="Arial"/>
          <w:sz w:val="24"/>
        </w:rPr>
      </w:pPr>
    </w:p>
    <w:p w:rsidR="00A14C84" w:rsidRPr="00891419" w:rsidRDefault="00A14C84" w:rsidP="00891419">
      <w:pPr>
        <w:tabs>
          <w:tab w:val="left" w:pos="2205"/>
        </w:tabs>
        <w:jc w:val="center"/>
        <w:rPr>
          <w:rFonts w:ascii="Arial" w:hAnsi="Arial" w:cs="Arial"/>
          <w:b/>
          <w:sz w:val="24"/>
          <w:u w:val="single"/>
        </w:rPr>
      </w:pPr>
      <w:r w:rsidRPr="00891419">
        <w:rPr>
          <w:rFonts w:ascii="Arial" w:hAnsi="Arial" w:cs="Arial"/>
          <w:b/>
          <w:sz w:val="24"/>
          <w:u w:val="single"/>
        </w:rPr>
        <w:lastRenderedPageBreak/>
        <w:t>Activity Planning</w:t>
      </w:r>
    </w:p>
    <w:p w:rsidR="00CB4453" w:rsidRPr="00202457" w:rsidRDefault="00CB4453" w:rsidP="00A14C84">
      <w:pPr>
        <w:tabs>
          <w:tab w:val="left" w:pos="2205"/>
        </w:tabs>
        <w:rPr>
          <w:rFonts w:ascii="Arial" w:hAnsi="Arial" w:cs="Arial"/>
          <w:b/>
          <w:sz w:val="24"/>
        </w:rPr>
      </w:pPr>
      <w:r w:rsidRPr="00202457">
        <w:rPr>
          <w:rFonts w:ascii="Arial" w:hAnsi="Arial" w:cs="Arial"/>
          <w:b/>
          <w:sz w:val="24"/>
        </w:rPr>
        <w:t>Activity Table shown below</w:t>
      </w:r>
      <w:r w:rsidR="00202457">
        <w:rPr>
          <w:rFonts w:ascii="Arial" w:hAnsi="Arial" w:cs="Arial"/>
          <w:b/>
          <w:sz w:val="24"/>
        </w:rPr>
        <w:t>:</w:t>
      </w:r>
    </w:p>
    <w:tbl>
      <w:tblPr>
        <w:tblStyle w:val="TableGrid"/>
        <w:tblW w:w="0" w:type="auto"/>
        <w:tblLook w:val="04A0" w:firstRow="1" w:lastRow="0" w:firstColumn="1" w:lastColumn="0" w:noHBand="0" w:noVBand="1"/>
      </w:tblPr>
      <w:tblGrid>
        <w:gridCol w:w="3235"/>
        <w:gridCol w:w="2880"/>
        <w:gridCol w:w="3235"/>
      </w:tblGrid>
      <w:tr w:rsidR="00CB4453" w:rsidTr="0088360C">
        <w:tc>
          <w:tcPr>
            <w:tcW w:w="3235" w:type="dxa"/>
          </w:tcPr>
          <w:p w:rsidR="00CB4453" w:rsidRPr="0088360C" w:rsidRDefault="00CB4453" w:rsidP="00A14C84">
            <w:pPr>
              <w:tabs>
                <w:tab w:val="left" w:pos="2205"/>
              </w:tabs>
              <w:rPr>
                <w:rFonts w:ascii="Arial" w:hAnsi="Arial" w:cs="Arial"/>
                <w:b/>
                <w:sz w:val="24"/>
              </w:rPr>
            </w:pPr>
            <w:r w:rsidRPr="0088360C">
              <w:rPr>
                <w:rFonts w:ascii="Arial" w:hAnsi="Arial" w:cs="Arial"/>
                <w:b/>
                <w:sz w:val="24"/>
              </w:rPr>
              <w:t>Task</w:t>
            </w:r>
          </w:p>
        </w:tc>
        <w:tc>
          <w:tcPr>
            <w:tcW w:w="2880" w:type="dxa"/>
          </w:tcPr>
          <w:p w:rsidR="00CB4453" w:rsidRPr="0088360C" w:rsidRDefault="00CB4453" w:rsidP="00A14C84">
            <w:pPr>
              <w:tabs>
                <w:tab w:val="left" w:pos="2205"/>
              </w:tabs>
              <w:rPr>
                <w:rFonts w:ascii="Arial" w:hAnsi="Arial" w:cs="Arial"/>
                <w:b/>
                <w:sz w:val="24"/>
              </w:rPr>
            </w:pPr>
            <w:r w:rsidRPr="0088360C">
              <w:rPr>
                <w:rFonts w:ascii="Arial" w:hAnsi="Arial" w:cs="Arial"/>
                <w:b/>
                <w:sz w:val="24"/>
              </w:rPr>
              <w:t>Estimated Start</w:t>
            </w:r>
          </w:p>
        </w:tc>
        <w:tc>
          <w:tcPr>
            <w:tcW w:w="3235" w:type="dxa"/>
          </w:tcPr>
          <w:p w:rsidR="00CB4453" w:rsidRPr="0088360C" w:rsidRDefault="00CB4453" w:rsidP="00A14C84">
            <w:pPr>
              <w:tabs>
                <w:tab w:val="left" w:pos="2205"/>
              </w:tabs>
              <w:rPr>
                <w:rFonts w:ascii="Arial" w:hAnsi="Arial" w:cs="Arial"/>
                <w:b/>
                <w:sz w:val="24"/>
              </w:rPr>
            </w:pPr>
            <w:r w:rsidRPr="0088360C">
              <w:rPr>
                <w:rFonts w:ascii="Arial" w:hAnsi="Arial" w:cs="Arial"/>
                <w:b/>
                <w:sz w:val="24"/>
              </w:rPr>
              <w:t>Task Duration</w:t>
            </w:r>
          </w:p>
        </w:tc>
      </w:tr>
      <w:tr w:rsidR="00CB4453" w:rsidTr="0088360C">
        <w:tc>
          <w:tcPr>
            <w:tcW w:w="3235" w:type="dxa"/>
          </w:tcPr>
          <w:p w:rsidR="00CB4453" w:rsidRDefault="00CB4453" w:rsidP="00A14C84">
            <w:pPr>
              <w:tabs>
                <w:tab w:val="left" w:pos="2205"/>
              </w:tabs>
              <w:rPr>
                <w:rFonts w:ascii="Arial" w:hAnsi="Arial" w:cs="Arial"/>
                <w:sz w:val="24"/>
              </w:rPr>
            </w:pPr>
            <w:r>
              <w:rPr>
                <w:rFonts w:ascii="Arial" w:hAnsi="Arial" w:cs="Arial"/>
                <w:sz w:val="24"/>
              </w:rPr>
              <w:t>Acquire Hardware (scanners, printers, CPU)</w:t>
            </w:r>
          </w:p>
        </w:tc>
        <w:tc>
          <w:tcPr>
            <w:tcW w:w="2880" w:type="dxa"/>
          </w:tcPr>
          <w:p w:rsidR="00CB4453" w:rsidRDefault="00CB4453" w:rsidP="00A14C84">
            <w:pPr>
              <w:tabs>
                <w:tab w:val="left" w:pos="2205"/>
              </w:tabs>
              <w:rPr>
                <w:rFonts w:ascii="Arial" w:hAnsi="Arial" w:cs="Arial"/>
                <w:sz w:val="24"/>
              </w:rPr>
            </w:pPr>
            <w:r>
              <w:rPr>
                <w:rFonts w:ascii="Arial" w:hAnsi="Arial" w:cs="Arial"/>
                <w:sz w:val="24"/>
              </w:rPr>
              <w:t>Week 0</w:t>
            </w:r>
          </w:p>
        </w:tc>
        <w:tc>
          <w:tcPr>
            <w:tcW w:w="3235" w:type="dxa"/>
          </w:tcPr>
          <w:p w:rsidR="00CB4453" w:rsidRDefault="00CB4453" w:rsidP="00A14C84">
            <w:pPr>
              <w:tabs>
                <w:tab w:val="left" w:pos="2205"/>
              </w:tabs>
              <w:rPr>
                <w:rFonts w:ascii="Arial" w:hAnsi="Arial" w:cs="Arial"/>
                <w:sz w:val="24"/>
              </w:rPr>
            </w:pPr>
            <w:r>
              <w:rPr>
                <w:rFonts w:ascii="Arial" w:hAnsi="Arial" w:cs="Arial"/>
                <w:sz w:val="24"/>
              </w:rPr>
              <w:t>3 week</w:t>
            </w:r>
          </w:p>
        </w:tc>
      </w:tr>
      <w:tr w:rsidR="00CB4453" w:rsidTr="0088360C">
        <w:tc>
          <w:tcPr>
            <w:tcW w:w="3235" w:type="dxa"/>
          </w:tcPr>
          <w:p w:rsidR="00CB4453" w:rsidRDefault="00CB4453" w:rsidP="00A14C84">
            <w:pPr>
              <w:tabs>
                <w:tab w:val="left" w:pos="2205"/>
              </w:tabs>
              <w:rPr>
                <w:rFonts w:ascii="Arial" w:hAnsi="Arial" w:cs="Arial"/>
                <w:sz w:val="24"/>
              </w:rPr>
            </w:pPr>
            <w:r>
              <w:rPr>
                <w:rFonts w:ascii="Arial" w:hAnsi="Arial" w:cs="Arial"/>
                <w:sz w:val="24"/>
              </w:rPr>
              <w:t>Implement software compatibility between selected hardware and Assembly</w:t>
            </w:r>
          </w:p>
        </w:tc>
        <w:tc>
          <w:tcPr>
            <w:tcW w:w="2880" w:type="dxa"/>
          </w:tcPr>
          <w:p w:rsidR="00CB4453" w:rsidRDefault="00CB4453" w:rsidP="00A14C84">
            <w:pPr>
              <w:tabs>
                <w:tab w:val="left" w:pos="2205"/>
              </w:tabs>
              <w:rPr>
                <w:rFonts w:ascii="Arial" w:hAnsi="Arial" w:cs="Arial"/>
                <w:sz w:val="24"/>
              </w:rPr>
            </w:pPr>
            <w:r>
              <w:rPr>
                <w:rFonts w:ascii="Arial" w:hAnsi="Arial" w:cs="Arial"/>
                <w:sz w:val="24"/>
              </w:rPr>
              <w:t>Week 0</w:t>
            </w:r>
          </w:p>
        </w:tc>
        <w:tc>
          <w:tcPr>
            <w:tcW w:w="3235" w:type="dxa"/>
          </w:tcPr>
          <w:p w:rsidR="00CB4453" w:rsidRDefault="00CB4453" w:rsidP="00A14C84">
            <w:pPr>
              <w:tabs>
                <w:tab w:val="left" w:pos="2205"/>
              </w:tabs>
              <w:rPr>
                <w:rFonts w:ascii="Arial" w:hAnsi="Arial" w:cs="Arial"/>
                <w:sz w:val="24"/>
              </w:rPr>
            </w:pPr>
            <w:r>
              <w:rPr>
                <w:rFonts w:ascii="Arial" w:hAnsi="Arial" w:cs="Arial"/>
                <w:sz w:val="24"/>
              </w:rPr>
              <w:t>4 weeks</w:t>
            </w:r>
          </w:p>
        </w:tc>
      </w:tr>
      <w:tr w:rsidR="00CB4453" w:rsidTr="0088360C">
        <w:tc>
          <w:tcPr>
            <w:tcW w:w="3235" w:type="dxa"/>
          </w:tcPr>
          <w:p w:rsidR="00CB4453" w:rsidRDefault="00CB4453" w:rsidP="00A14C84">
            <w:pPr>
              <w:tabs>
                <w:tab w:val="left" w:pos="2205"/>
              </w:tabs>
              <w:rPr>
                <w:rFonts w:ascii="Arial" w:hAnsi="Arial" w:cs="Arial"/>
                <w:sz w:val="24"/>
              </w:rPr>
            </w:pPr>
            <w:r>
              <w:rPr>
                <w:rFonts w:ascii="Arial" w:hAnsi="Arial" w:cs="Arial"/>
                <w:sz w:val="24"/>
              </w:rPr>
              <w:t>Staff Recruitment</w:t>
            </w:r>
          </w:p>
        </w:tc>
        <w:tc>
          <w:tcPr>
            <w:tcW w:w="2880" w:type="dxa"/>
          </w:tcPr>
          <w:p w:rsidR="00CB4453" w:rsidRDefault="00CB4453" w:rsidP="00A14C84">
            <w:pPr>
              <w:tabs>
                <w:tab w:val="left" w:pos="2205"/>
              </w:tabs>
              <w:rPr>
                <w:rFonts w:ascii="Arial" w:hAnsi="Arial" w:cs="Arial"/>
                <w:sz w:val="24"/>
              </w:rPr>
            </w:pPr>
            <w:r>
              <w:rPr>
                <w:rFonts w:ascii="Arial" w:hAnsi="Arial" w:cs="Arial"/>
                <w:sz w:val="24"/>
              </w:rPr>
              <w:t>Week 0</w:t>
            </w:r>
          </w:p>
        </w:tc>
        <w:tc>
          <w:tcPr>
            <w:tcW w:w="3235" w:type="dxa"/>
          </w:tcPr>
          <w:p w:rsidR="00CB4453" w:rsidRDefault="00CB4453" w:rsidP="00A14C84">
            <w:pPr>
              <w:tabs>
                <w:tab w:val="left" w:pos="2205"/>
              </w:tabs>
              <w:rPr>
                <w:rFonts w:ascii="Arial" w:hAnsi="Arial" w:cs="Arial"/>
                <w:sz w:val="24"/>
              </w:rPr>
            </w:pPr>
            <w:r>
              <w:rPr>
                <w:rFonts w:ascii="Arial" w:hAnsi="Arial" w:cs="Arial"/>
                <w:sz w:val="24"/>
              </w:rPr>
              <w:t>1 week</w:t>
            </w:r>
          </w:p>
        </w:tc>
      </w:tr>
      <w:tr w:rsidR="00CB4453" w:rsidTr="0088360C">
        <w:tc>
          <w:tcPr>
            <w:tcW w:w="3235" w:type="dxa"/>
          </w:tcPr>
          <w:p w:rsidR="00CB4453" w:rsidRDefault="00CB4453" w:rsidP="00A14C84">
            <w:pPr>
              <w:tabs>
                <w:tab w:val="left" w:pos="2205"/>
              </w:tabs>
              <w:rPr>
                <w:rFonts w:ascii="Arial" w:hAnsi="Arial" w:cs="Arial"/>
                <w:sz w:val="24"/>
              </w:rPr>
            </w:pPr>
            <w:r>
              <w:rPr>
                <w:rFonts w:ascii="Arial" w:hAnsi="Arial" w:cs="Arial"/>
                <w:sz w:val="24"/>
              </w:rPr>
              <w:t>Create User Manual</w:t>
            </w:r>
          </w:p>
        </w:tc>
        <w:tc>
          <w:tcPr>
            <w:tcW w:w="2880" w:type="dxa"/>
          </w:tcPr>
          <w:p w:rsidR="00CB4453" w:rsidRDefault="00CB4453" w:rsidP="00A14C84">
            <w:pPr>
              <w:tabs>
                <w:tab w:val="left" w:pos="2205"/>
              </w:tabs>
              <w:rPr>
                <w:rFonts w:ascii="Arial" w:hAnsi="Arial" w:cs="Arial"/>
                <w:sz w:val="24"/>
              </w:rPr>
            </w:pPr>
            <w:r>
              <w:rPr>
                <w:rFonts w:ascii="Arial" w:hAnsi="Arial" w:cs="Arial"/>
                <w:sz w:val="24"/>
              </w:rPr>
              <w:t>Week 4</w:t>
            </w:r>
          </w:p>
        </w:tc>
        <w:tc>
          <w:tcPr>
            <w:tcW w:w="3235" w:type="dxa"/>
          </w:tcPr>
          <w:p w:rsidR="00CB4453" w:rsidRDefault="00CB4453" w:rsidP="00A14C84">
            <w:pPr>
              <w:tabs>
                <w:tab w:val="left" w:pos="2205"/>
              </w:tabs>
              <w:rPr>
                <w:rFonts w:ascii="Arial" w:hAnsi="Arial" w:cs="Arial"/>
                <w:sz w:val="24"/>
              </w:rPr>
            </w:pPr>
            <w:r>
              <w:rPr>
                <w:rFonts w:ascii="Arial" w:hAnsi="Arial" w:cs="Arial"/>
                <w:sz w:val="24"/>
              </w:rPr>
              <w:t>1 week</w:t>
            </w:r>
          </w:p>
        </w:tc>
      </w:tr>
      <w:tr w:rsidR="00CB4453" w:rsidTr="0088360C">
        <w:tc>
          <w:tcPr>
            <w:tcW w:w="3235" w:type="dxa"/>
          </w:tcPr>
          <w:p w:rsidR="00CB4453" w:rsidRDefault="0088360C" w:rsidP="0088360C">
            <w:pPr>
              <w:tabs>
                <w:tab w:val="left" w:pos="2205"/>
              </w:tabs>
              <w:rPr>
                <w:rFonts w:ascii="Arial" w:hAnsi="Arial" w:cs="Arial"/>
                <w:sz w:val="24"/>
              </w:rPr>
            </w:pPr>
            <w:r>
              <w:rPr>
                <w:rFonts w:ascii="Arial" w:hAnsi="Arial" w:cs="Arial"/>
                <w:sz w:val="24"/>
              </w:rPr>
              <w:t>Coding</w:t>
            </w:r>
          </w:p>
        </w:tc>
        <w:tc>
          <w:tcPr>
            <w:tcW w:w="2880" w:type="dxa"/>
          </w:tcPr>
          <w:p w:rsidR="00CB4453" w:rsidRDefault="0088360C" w:rsidP="00A14C84">
            <w:pPr>
              <w:tabs>
                <w:tab w:val="left" w:pos="2205"/>
              </w:tabs>
              <w:rPr>
                <w:rFonts w:ascii="Arial" w:hAnsi="Arial" w:cs="Arial"/>
                <w:sz w:val="24"/>
              </w:rPr>
            </w:pPr>
            <w:r>
              <w:rPr>
                <w:rFonts w:ascii="Arial" w:hAnsi="Arial" w:cs="Arial"/>
                <w:sz w:val="24"/>
              </w:rPr>
              <w:t>Week 5</w:t>
            </w:r>
          </w:p>
        </w:tc>
        <w:tc>
          <w:tcPr>
            <w:tcW w:w="3235" w:type="dxa"/>
          </w:tcPr>
          <w:p w:rsidR="00CB4453" w:rsidRDefault="0088360C" w:rsidP="00A14C84">
            <w:pPr>
              <w:tabs>
                <w:tab w:val="left" w:pos="2205"/>
              </w:tabs>
              <w:rPr>
                <w:rFonts w:ascii="Arial" w:hAnsi="Arial" w:cs="Arial"/>
                <w:sz w:val="24"/>
              </w:rPr>
            </w:pPr>
            <w:r>
              <w:rPr>
                <w:rFonts w:ascii="Arial" w:hAnsi="Arial" w:cs="Arial"/>
                <w:sz w:val="24"/>
              </w:rPr>
              <w:t>15 weeks</w:t>
            </w:r>
          </w:p>
        </w:tc>
      </w:tr>
      <w:tr w:rsidR="00CB4453" w:rsidTr="0088360C">
        <w:tc>
          <w:tcPr>
            <w:tcW w:w="3235" w:type="dxa"/>
          </w:tcPr>
          <w:p w:rsidR="00CB4453" w:rsidRDefault="0088360C" w:rsidP="00A14C84">
            <w:pPr>
              <w:tabs>
                <w:tab w:val="left" w:pos="2205"/>
              </w:tabs>
              <w:rPr>
                <w:rFonts w:ascii="Arial" w:hAnsi="Arial" w:cs="Arial"/>
                <w:sz w:val="24"/>
              </w:rPr>
            </w:pPr>
            <w:r>
              <w:rPr>
                <w:rFonts w:ascii="Arial" w:hAnsi="Arial" w:cs="Arial"/>
                <w:sz w:val="24"/>
              </w:rPr>
              <w:t>Training</w:t>
            </w:r>
          </w:p>
        </w:tc>
        <w:tc>
          <w:tcPr>
            <w:tcW w:w="2880" w:type="dxa"/>
          </w:tcPr>
          <w:p w:rsidR="00CB4453" w:rsidRDefault="0088360C" w:rsidP="00A14C84">
            <w:pPr>
              <w:tabs>
                <w:tab w:val="left" w:pos="2205"/>
              </w:tabs>
              <w:rPr>
                <w:rFonts w:ascii="Arial" w:hAnsi="Arial" w:cs="Arial"/>
                <w:sz w:val="24"/>
              </w:rPr>
            </w:pPr>
            <w:r>
              <w:rPr>
                <w:rFonts w:ascii="Arial" w:hAnsi="Arial" w:cs="Arial"/>
                <w:sz w:val="24"/>
              </w:rPr>
              <w:t>Week 20</w:t>
            </w:r>
          </w:p>
        </w:tc>
        <w:tc>
          <w:tcPr>
            <w:tcW w:w="3235" w:type="dxa"/>
          </w:tcPr>
          <w:p w:rsidR="00CB4453" w:rsidRDefault="0088360C" w:rsidP="00A14C84">
            <w:pPr>
              <w:tabs>
                <w:tab w:val="left" w:pos="2205"/>
              </w:tabs>
              <w:rPr>
                <w:rFonts w:ascii="Arial" w:hAnsi="Arial" w:cs="Arial"/>
                <w:sz w:val="24"/>
              </w:rPr>
            </w:pPr>
            <w:r>
              <w:rPr>
                <w:rFonts w:ascii="Arial" w:hAnsi="Arial" w:cs="Arial"/>
                <w:sz w:val="24"/>
              </w:rPr>
              <w:t>1 week</w:t>
            </w:r>
          </w:p>
        </w:tc>
      </w:tr>
      <w:tr w:rsidR="0088360C" w:rsidTr="0088360C">
        <w:tc>
          <w:tcPr>
            <w:tcW w:w="3235" w:type="dxa"/>
          </w:tcPr>
          <w:p w:rsidR="0088360C" w:rsidRDefault="0088360C" w:rsidP="00A14C84">
            <w:pPr>
              <w:tabs>
                <w:tab w:val="left" w:pos="2205"/>
              </w:tabs>
              <w:rPr>
                <w:rFonts w:ascii="Arial" w:hAnsi="Arial" w:cs="Arial"/>
                <w:sz w:val="24"/>
              </w:rPr>
            </w:pPr>
            <w:r>
              <w:rPr>
                <w:rFonts w:ascii="Arial" w:hAnsi="Arial" w:cs="Arial"/>
                <w:sz w:val="24"/>
              </w:rPr>
              <w:t>Testing</w:t>
            </w:r>
          </w:p>
        </w:tc>
        <w:tc>
          <w:tcPr>
            <w:tcW w:w="2880" w:type="dxa"/>
          </w:tcPr>
          <w:p w:rsidR="0088360C" w:rsidRDefault="0088360C" w:rsidP="00A14C84">
            <w:pPr>
              <w:tabs>
                <w:tab w:val="left" w:pos="2205"/>
              </w:tabs>
              <w:rPr>
                <w:rFonts w:ascii="Arial" w:hAnsi="Arial" w:cs="Arial"/>
                <w:sz w:val="24"/>
              </w:rPr>
            </w:pPr>
            <w:r>
              <w:rPr>
                <w:rFonts w:ascii="Arial" w:hAnsi="Arial" w:cs="Arial"/>
                <w:sz w:val="24"/>
              </w:rPr>
              <w:t>Week 20</w:t>
            </w:r>
          </w:p>
        </w:tc>
        <w:tc>
          <w:tcPr>
            <w:tcW w:w="3235" w:type="dxa"/>
          </w:tcPr>
          <w:p w:rsidR="0088360C" w:rsidRDefault="0088360C" w:rsidP="00A14C84">
            <w:pPr>
              <w:tabs>
                <w:tab w:val="left" w:pos="2205"/>
              </w:tabs>
              <w:rPr>
                <w:rFonts w:ascii="Arial" w:hAnsi="Arial" w:cs="Arial"/>
                <w:sz w:val="24"/>
              </w:rPr>
            </w:pPr>
            <w:r>
              <w:rPr>
                <w:rFonts w:ascii="Arial" w:hAnsi="Arial" w:cs="Arial"/>
                <w:sz w:val="24"/>
              </w:rPr>
              <w:t>5 weeks</w:t>
            </w:r>
          </w:p>
        </w:tc>
      </w:tr>
      <w:tr w:rsidR="0088360C" w:rsidTr="0088360C">
        <w:tc>
          <w:tcPr>
            <w:tcW w:w="3235" w:type="dxa"/>
          </w:tcPr>
          <w:p w:rsidR="0088360C" w:rsidRDefault="0088360C" w:rsidP="00A14C84">
            <w:pPr>
              <w:tabs>
                <w:tab w:val="left" w:pos="2205"/>
              </w:tabs>
              <w:rPr>
                <w:rFonts w:ascii="Arial" w:hAnsi="Arial" w:cs="Arial"/>
                <w:sz w:val="24"/>
              </w:rPr>
            </w:pPr>
            <w:r>
              <w:rPr>
                <w:rFonts w:ascii="Arial" w:hAnsi="Arial" w:cs="Arial"/>
                <w:sz w:val="24"/>
              </w:rPr>
              <w:t>Documentation and finalization before distribution</w:t>
            </w:r>
          </w:p>
        </w:tc>
        <w:tc>
          <w:tcPr>
            <w:tcW w:w="2880" w:type="dxa"/>
          </w:tcPr>
          <w:p w:rsidR="0088360C" w:rsidRDefault="0088360C" w:rsidP="00A14C84">
            <w:pPr>
              <w:tabs>
                <w:tab w:val="left" w:pos="2205"/>
              </w:tabs>
              <w:rPr>
                <w:rFonts w:ascii="Arial" w:hAnsi="Arial" w:cs="Arial"/>
                <w:sz w:val="24"/>
              </w:rPr>
            </w:pPr>
            <w:r>
              <w:rPr>
                <w:rFonts w:ascii="Arial" w:hAnsi="Arial" w:cs="Arial"/>
                <w:sz w:val="24"/>
              </w:rPr>
              <w:t>Week 25</w:t>
            </w:r>
          </w:p>
        </w:tc>
        <w:tc>
          <w:tcPr>
            <w:tcW w:w="3235" w:type="dxa"/>
          </w:tcPr>
          <w:p w:rsidR="0088360C" w:rsidRDefault="0088360C" w:rsidP="00A14C84">
            <w:pPr>
              <w:tabs>
                <w:tab w:val="left" w:pos="2205"/>
              </w:tabs>
              <w:rPr>
                <w:rFonts w:ascii="Arial" w:hAnsi="Arial" w:cs="Arial"/>
                <w:sz w:val="24"/>
              </w:rPr>
            </w:pPr>
            <w:r>
              <w:rPr>
                <w:rFonts w:ascii="Arial" w:hAnsi="Arial" w:cs="Arial"/>
                <w:sz w:val="24"/>
              </w:rPr>
              <w:t>1 week</w:t>
            </w:r>
          </w:p>
        </w:tc>
      </w:tr>
    </w:tbl>
    <w:p w:rsidR="00CB4453" w:rsidRDefault="00CB4453" w:rsidP="00A14C84">
      <w:pPr>
        <w:tabs>
          <w:tab w:val="left" w:pos="2205"/>
        </w:tabs>
        <w:rPr>
          <w:rFonts w:ascii="Arial" w:hAnsi="Arial" w:cs="Arial"/>
          <w:sz w:val="24"/>
        </w:rPr>
      </w:pPr>
    </w:p>
    <w:p w:rsidR="00202457" w:rsidRPr="00202457" w:rsidRDefault="00202457" w:rsidP="00A14C84">
      <w:pPr>
        <w:tabs>
          <w:tab w:val="left" w:pos="2205"/>
        </w:tabs>
        <w:rPr>
          <w:rFonts w:ascii="Arial" w:hAnsi="Arial" w:cs="Arial"/>
          <w:sz w:val="24"/>
        </w:rPr>
      </w:pPr>
      <w:r>
        <w:rPr>
          <w:rFonts w:ascii="Arial" w:hAnsi="Arial" w:cs="Arial"/>
          <w:b/>
          <w:sz w:val="24"/>
        </w:rPr>
        <w:t>Activity Diagram shown below:</w:t>
      </w:r>
    </w:p>
    <w:p w:rsidR="0088360C" w:rsidRDefault="00202457" w:rsidP="00A14C84">
      <w:pPr>
        <w:tabs>
          <w:tab w:val="left" w:pos="2205"/>
        </w:tabs>
        <w:rPr>
          <w:rFonts w:ascii="Arial" w:hAnsi="Arial" w:cs="Arial"/>
          <w:sz w:val="24"/>
        </w:rPr>
      </w:pPr>
      <w:r w:rsidRPr="00202457">
        <w:rPr>
          <w:rFonts w:ascii="Arial" w:hAnsi="Arial" w:cs="Arial"/>
          <w:noProof/>
          <w:sz w:val="24"/>
        </w:rPr>
        <w:drawing>
          <wp:inline distT="0" distB="0" distL="0" distR="0">
            <wp:extent cx="6638925" cy="3801568"/>
            <wp:effectExtent l="0" t="0" r="0" b="8890"/>
            <wp:docPr id="2" name="Picture 2" descr="C:\Users\100553007\Downloads\SPM La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0553007\Downloads\SPM Lab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6580" cy="3817404"/>
                    </a:xfrm>
                    <a:prstGeom prst="rect">
                      <a:avLst/>
                    </a:prstGeom>
                    <a:noFill/>
                    <a:ln>
                      <a:noFill/>
                    </a:ln>
                  </pic:spPr>
                </pic:pic>
              </a:graphicData>
            </a:graphic>
          </wp:inline>
        </w:drawing>
      </w:r>
    </w:p>
    <w:p w:rsidR="0088360C" w:rsidRDefault="0088360C" w:rsidP="00A14C84">
      <w:pPr>
        <w:tabs>
          <w:tab w:val="left" w:pos="2205"/>
        </w:tabs>
        <w:rPr>
          <w:rFonts w:ascii="Arial" w:hAnsi="Arial" w:cs="Arial"/>
          <w:sz w:val="24"/>
        </w:rPr>
      </w:pPr>
    </w:p>
    <w:p w:rsidR="00CB4453" w:rsidRDefault="00CB4453" w:rsidP="00A14C84">
      <w:pPr>
        <w:tabs>
          <w:tab w:val="left" w:pos="2205"/>
        </w:tabs>
        <w:rPr>
          <w:rFonts w:ascii="Arial" w:hAnsi="Arial" w:cs="Arial"/>
          <w:sz w:val="24"/>
        </w:rPr>
      </w:pPr>
    </w:p>
    <w:p w:rsidR="00A14C84" w:rsidRDefault="0016597C" w:rsidP="00891419">
      <w:pPr>
        <w:jc w:val="center"/>
        <w:rPr>
          <w:rFonts w:ascii="Arial" w:hAnsi="Arial" w:cs="Arial"/>
          <w:b/>
          <w:sz w:val="24"/>
          <w:u w:val="single"/>
        </w:rPr>
      </w:pPr>
      <w:r>
        <w:rPr>
          <w:rFonts w:ascii="Arial" w:hAnsi="Arial" w:cs="Arial"/>
          <w:b/>
          <w:sz w:val="24"/>
          <w:u w:val="single"/>
        </w:rPr>
        <w:t>Risk Management</w:t>
      </w:r>
    </w:p>
    <w:p w:rsidR="00CA1BCF" w:rsidRPr="00891419" w:rsidRDefault="00CA1BCF" w:rsidP="00891419">
      <w:pPr>
        <w:jc w:val="center"/>
        <w:rPr>
          <w:rFonts w:ascii="Arial" w:hAnsi="Arial" w:cs="Arial"/>
          <w:b/>
          <w:sz w:val="24"/>
          <w:u w:val="single"/>
        </w:rPr>
      </w:pPr>
    </w:p>
    <w:p w:rsidR="00DC74CE" w:rsidRPr="00CA1BCF" w:rsidRDefault="00A14C84" w:rsidP="00A14C84">
      <w:pPr>
        <w:rPr>
          <w:rFonts w:ascii="Arial" w:hAnsi="Arial" w:cs="Arial"/>
          <w:b/>
          <w:sz w:val="24"/>
        </w:rPr>
      </w:pPr>
      <w:r w:rsidRPr="00DC74CE">
        <w:rPr>
          <w:rFonts w:ascii="Arial" w:hAnsi="Arial" w:cs="Arial"/>
          <w:b/>
          <w:sz w:val="24"/>
        </w:rPr>
        <w:t>Risks associated</w:t>
      </w:r>
      <w:r w:rsidR="00DC74CE">
        <w:rPr>
          <w:rFonts w:ascii="Arial" w:hAnsi="Arial" w:cs="Arial"/>
          <w:b/>
          <w:sz w:val="24"/>
        </w:rPr>
        <w:t xml:space="preserve"> and Countermeasures in place to combat them</w:t>
      </w:r>
    </w:p>
    <w:p w:rsidR="00DC74CE" w:rsidRDefault="00DC74CE" w:rsidP="00DC74CE">
      <w:pPr>
        <w:pStyle w:val="ListParagraph"/>
        <w:numPr>
          <w:ilvl w:val="0"/>
          <w:numId w:val="1"/>
        </w:numPr>
        <w:rPr>
          <w:rFonts w:ascii="Arial" w:hAnsi="Arial" w:cs="Arial"/>
          <w:sz w:val="24"/>
        </w:rPr>
      </w:pPr>
      <w:r>
        <w:rPr>
          <w:rFonts w:ascii="Arial" w:hAnsi="Arial" w:cs="Arial"/>
          <w:sz w:val="24"/>
        </w:rPr>
        <w:t>Short staff recruitment duration</w:t>
      </w:r>
    </w:p>
    <w:p w:rsidR="00DC74CE" w:rsidRDefault="00DC74CE" w:rsidP="00DC74CE">
      <w:pPr>
        <w:pStyle w:val="ListParagraph"/>
        <w:numPr>
          <w:ilvl w:val="1"/>
          <w:numId w:val="1"/>
        </w:numPr>
        <w:rPr>
          <w:rFonts w:ascii="Arial" w:hAnsi="Arial" w:cs="Arial"/>
          <w:sz w:val="24"/>
        </w:rPr>
      </w:pPr>
      <w:r>
        <w:rPr>
          <w:rFonts w:ascii="Arial" w:hAnsi="Arial" w:cs="Arial"/>
          <w:sz w:val="24"/>
        </w:rPr>
        <w:t>Created a user manual to streamline the process within the project. So that everyone will be on the same page and will know their individual tasks after the hardware and software are all set up.</w:t>
      </w:r>
    </w:p>
    <w:p w:rsidR="00DC74CE" w:rsidRDefault="00DC74CE" w:rsidP="00DC74CE">
      <w:pPr>
        <w:pStyle w:val="ListParagraph"/>
        <w:numPr>
          <w:ilvl w:val="1"/>
          <w:numId w:val="1"/>
        </w:numPr>
        <w:rPr>
          <w:rFonts w:ascii="Arial" w:hAnsi="Arial" w:cs="Arial"/>
          <w:sz w:val="24"/>
        </w:rPr>
      </w:pPr>
      <w:r>
        <w:rPr>
          <w:rFonts w:ascii="Arial" w:hAnsi="Arial" w:cs="Arial"/>
          <w:sz w:val="24"/>
        </w:rPr>
        <w:t>With new hardware and software, existing online support are available for platforms chosen.</w:t>
      </w:r>
    </w:p>
    <w:p w:rsidR="00DC74CE" w:rsidRPr="00DC74CE" w:rsidRDefault="00DC74CE" w:rsidP="00DC74CE">
      <w:pPr>
        <w:rPr>
          <w:rFonts w:ascii="Arial" w:hAnsi="Arial" w:cs="Arial"/>
          <w:sz w:val="24"/>
        </w:rPr>
      </w:pPr>
    </w:p>
    <w:p w:rsidR="00DC74CE" w:rsidRDefault="00DC74CE" w:rsidP="00DC74CE">
      <w:pPr>
        <w:pStyle w:val="ListParagraph"/>
        <w:numPr>
          <w:ilvl w:val="0"/>
          <w:numId w:val="1"/>
        </w:numPr>
        <w:rPr>
          <w:rFonts w:ascii="Arial" w:hAnsi="Arial" w:cs="Arial"/>
          <w:sz w:val="24"/>
        </w:rPr>
      </w:pPr>
      <w:r>
        <w:rPr>
          <w:rFonts w:ascii="Arial" w:hAnsi="Arial" w:cs="Arial"/>
          <w:sz w:val="24"/>
        </w:rPr>
        <w:t>Risk of delayed release</w:t>
      </w:r>
    </w:p>
    <w:p w:rsidR="00DC74CE" w:rsidRDefault="00DC74CE" w:rsidP="00DC74CE">
      <w:pPr>
        <w:pStyle w:val="ListParagraph"/>
        <w:numPr>
          <w:ilvl w:val="1"/>
          <w:numId w:val="1"/>
        </w:numPr>
        <w:rPr>
          <w:rFonts w:ascii="Arial" w:hAnsi="Arial" w:cs="Arial"/>
          <w:sz w:val="24"/>
        </w:rPr>
      </w:pPr>
      <w:r>
        <w:rPr>
          <w:rFonts w:ascii="Arial" w:hAnsi="Arial" w:cs="Arial"/>
          <w:sz w:val="24"/>
        </w:rPr>
        <w:t>Strict deadlines are in place to ensure that staff are always coherent with the schedule</w:t>
      </w:r>
    </w:p>
    <w:p w:rsidR="00DC74CE" w:rsidRDefault="00DC74CE" w:rsidP="00DC74CE">
      <w:pPr>
        <w:pStyle w:val="ListParagraph"/>
        <w:numPr>
          <w:ilvl w:val="1"/>
          <w:numId w:val="1"/>
        </w:numPr>
        <w:rPr>
          <w:rFonts w:ascii="Arial" w:hAnsi="Arial" w:cs="Arial"/>
          <w:sz w:val="24"/>
        </w:rPr>
      </w:pPr>
      <w:r>
        <w:rPr>
          <w:rFonts w:ascii="Arial" w:hAnsi="Arial" w:cs="Arial"/>
          <w:sz w:val="24"/>
        </w:rPr>
        <w:t>Implement some flexibility and rotations within team, in case one person has more specialized skill than the other staff members</w:t>
      </w:r>
    </w:p>
    <w:p w:rsidR="00DC74CE" w:rsidRPr="00DC74CE" w:rsidRDefault="00DC74CE" w:rsidP="00DC74CE">
      <w:pPr>
        <w:rPr>
          <w:rFonts w:ascii="Arial" w:hAnsi="Arial" w:cs="Arial"/>
          <w:sz w:val="24"/>
        </w:rPr>
      </w:pPr>
    </w:p>
    <w:p w:rsidR="00DC74CE" w:rsidRDefault="00DC74CE" w:rsidP="00DC74CE">
      <w:pPr>
        <w:pStyle w:val="ListParagraph"/>
        <w:numPr>
          <w:ilvl w:val="0"/>
          <w:numId w:val="1"/>
        </w:numPr>
        <w:rPr>
          <w:rFonts w:ascii="Arial" w:hAnsi="Arial" w:cs="Arial"/>
          <w:sz w:val="24"/>
        </w:rPr>
      </w:pPr>
      <w:r>
        <w:rPr>
          <w:rFonts w:ascii="Arial" w:hAnsi="Arial" w:cs="Arial"/>
          <w:sz w:val="24"/>
        </w:rPr>
        <w:t>Risk of hardware errors</w:t>
      </w:r>
    </w:p>
    <w:p w:rsidR="00DC74CE" w:rsidRDefault="00DC74CE" w:rsidP="00DC74CE">
      <w:pPr>
        <w:pStyle w:val="ListParagraph"/>
        <w:numPr>
          <w:ilvl w:val="1"/>
          <w:numId w:val="1"/>
        </w:numPr>
        <w:rPr>
          <w:rFonts w:ascii="Arial" w:hAnsi="Arial" w:cs="Arial"/>
          <w:sz w:val="24"/>
        </w:rPr>
      </w:pPr>
      <w:r>
        <w:rPr>
          <w:rFonts w:ascii="Arial" w:hAnsi="Arial" w:cs="Arial"/>
          <w:sz w:val="24"/>
        </w:rPr>
        <w:t>Included in the user manual, is the system in place to ensure that critical work path is unaffected by hardware issues. This means that developers can still code outside of the hardware in place.</w:t>
      </w:r>
    </w:p>
    <w:p w:rsidR="00DC74CE" w:rsidRDefault="00DC74CE" w:rsidP="00DC74CE">
      <w:pPr>
        <w:rPr>
          <w:rFonts w:ascii="Arial" w:hAnsi="Arial" w:cs="Arial"/>
          <w:sz w:val="24"/>
        </w:rPr>
      </w:pPr>
    </w:p>
    <w:p w:rsidR="00DC74CE" w:rsidRDefault="00DC74CE" w:rsidP="00DC74CE">
      <w:pPr>
        <w:pStyle w:val="ListParagraph"/>
        <w:numPr>
          <w:ilvl w:val="0"/>
          <w:numId w:val="1"/>
        </w:numPr>
        <w:rPr>
          <w:rFonts w:ascii="Arial" w:hAnsi="Arial" w:cs="Arial"/>
          <w:sz w:val="24"/>
        </w:rPr>
      </w:pPr>
      <w:r>
        <w:rPr>
          <w:rFonts w:ascii="Arial" w:hAnsi="Arial" w:cs="Arial"/>
          <w:sz w:val="24"/>
        </w:rPr>
        <w:t>Short allocated training time</w:t>
      </w:r>
    </w:p>
    <w:p w:rsidR="00DC74CE" w:rsidRPr="00DC74CE" w:rsidRDefault="00DC74CE" w:rsidP="00DC74CE">
      <w:pPr>
        <w:pStyle w:val="ListParagraph"/>
        <w:numPr>
          <w:ilvl w:val="1"/>
          <w:numId w:val="1"/>
        </w:numPr>
        <w:rPr>
          <w:rFonts w:ascii="Arial" w:hAnsi="Arial" w:cs="Arial"/>
          <w:sz w:val="24"/>
        </w:rPr>
      </w:pPr>
      <w:r>
        <w:rPr>
          <w:rFonts w:ascii="Arial" w:hAnsi="Arial" w:cs="Arial"/>
          <w:sz w:val="24"/>
        </w:rPr>
        <w:t>While this may look short at first glance, real training occurs during the coding phase. This training phase at the end is more of a task that will train everyone in different roles and what each member has learned for their assigned tasks. This will enable each staff member in the future to be capable of doing other tasks when other ‘specialized’ staff are away.</w:t>
      </w:r>
    </w:p>
    <w:p w:rsidR="00C4373D" w:rsidRDefault="00C4373D" w:rsidP="00A14C84">
      <w:pPr>
        <w:rPr>
          <w:rFonts w:ascii="Arial" w:hAnsi="Arial" w:cs="Arial"/>
          <w:sz w:val="24"/>
        </w:rPr>
      </w:pPr>
    </w:p>
    <w:p w:rsidR="00DC74CE" w:rsidRDefault="00DC74CE" w:rsidP="00A14C84">
      <w:pPr>
        <w:rPr>
          <w:rFonts w:ascii="Arial" w:hAnsi="Arial" w:cs="Arial"/>
          <w:sz w:val="24"/>
        </w:rPr>
      </w:pPr>
    </w:p>
    <w:p w:rsidR="00C4373D" w:rsidRDefault="00C4373D" w:rsidP="00A14C84">
      <w:pPr>
        <w:rPr>
          <w:rFonts w:ascii="Arial" w:hAnsi="Arial" w:cs="Arial"/>
          <w:sz w:val="24"/>
        </w:rPr>
      </w:pPr>
    </w:p>
    <w:p w:rsidR="00C4373D" w:rsidRDefault="00C4373D" w:rsidP="00A14C84">
      <w:pPr>
        <w:rPr>
          <w:rFonts w:ascii="Arial" w:hAnsi="Arial" w:cs="Arial"/>
          <w:sz w:val="24"/>
        </w:rPr>
      </w:pPr>
    </w:p>
    <w:p w:rsidR="00CA1BCF" w:rsidRDefault="00CA1BCF" w:rsidP="00A14C84">
      <w:pPr>
        <w:rPr>
          <w:rFonts w:ascii="Arial" w:hAnsi="Arial" w:cs="Arial"/>
          <w:sz w:val="24"/>
        </w:rPr>
      </w:pPr>
    </w:p>
    <w:p w:rsidR="00C4373D" w:rsidRDefault="00C4373D" w:rsidP="00A14C84">
      <w:pPr>
        <w:rPr>
          <w:rFonts w:ascii="Arial" w:hAnsi="Arial" w:cs="Arial"/>
          <w:sz w:val="24"/>
        </w:rPr>
      </w:pPr>
    </w:p>
    <w:p w:rsidR="00C4373D" w:rsidRPr="00C4373D" w:rsidRDefault="00C4373D" w:rsidP="00A14C84">
      <w:pPr>
        <w:rPr>
          <w:rFonts w:ascii="Arial" w:hAnsi="Arial" w:cs="Arial"/>
          <w:b/>
          <w:sz w:val="24"/>
        </w:rPr>
      </w:pPr>
      <w:r w:rsidRPr="00C4373D">
        <w:rPr>
          <w:rFonts w:ascii="Arial" w:hAnsi="Arial" w:cs="Arial"/>
          <w:b/>
          <w:sz w:val="24"/>
        </w:rPr>
        <w:lastRenderedPageBreak/>
        <w:t xml:space="preserve">Resources: </w:t>
      </w:r>
    </w:p>
    <w:p w:rsidR="00C4373D" w:rsidRDefault="00C4373D" w:rsidP="00A14C84">
      <w:pPr>
        <w:rPr>
          <w:rFonts w:ascii="Arial" w:hAnsi="Arial" w:cs="Arial"/>
          <w:sz w:val="24"/>
        </w:rPr>
      </w:pPr>
      <w:hyperlink r:id="rId7" w:history="1">
        <w:r w:rsidRPr="00710494">
          <w:rPr>
            <w:rStyle w:val="Hyperlink"/>
            <w:rFonts w:ascii="Arial" w:hAnsi="Arial" w:cs="Arial"/>
            <w:sz w:val="24"/>
          </w:rPr>
          <w:t>https://www.geeksforgeeks.org/software-engineering-cocomo-model/</w:t>
        </w:r>
      </w:hyperlink>
    </w:p>
    <w:p w:rsidR="00C4373D" w:rsidRPr="00DC74CE" w:rsidRDefault="00C4373D" w:rsidP="00A14C84">
      <w:pPr>
        <w:rPr>
          <w:rFonts w:ascii="Arial" w:hAnsi="Arial" w:cs="Arial"/>
          <w:b/>
          <w:sz w:val="24"/>
        </w:rPr>
      </w:pPr>
      <w:r w:rsidRPr="00DC74CE">
        <w:rPr>
          <w:rFonts w:ascii="Arial" w:hAnsi="Arial" w:cs="Arial"/>
          <w:b/>
          <w:sz w:val="24"/>
        </w:rPr>
        <w:t>Lecture Slides:</w:t>
      </w:r>
    </w:p>
    <w:p w:rsidR="00C4373D" w:rsidRDefault="00C4373D" w:rsidP="00A14C84">
      <w:pPr>
        <w:rPr>
          <w:rFonts w:ascii="Arial" w:hAnsi="Arial" w:cs="Arial"/>
          <w:sz w:val="24"/>
        </w:rPr>
      </w:pPr>
      <w:r>
        <w:rPr>
          <w:rFonts w:ascii="Arial" w:hAnsi="Arial" w:cs="Arial"/>
          <w:sz w:val="24"/>
        </w:rPr>
        <w:t>Chapter 6</w:t>
      </w:r>
    </w:p>
    <w:p w:rsidR="00C4373D" w:rsidRDefault="00C4373D" w:rsidP="00A14C84">
      <w:pPr>
        <w:rPr>
          <w:rFonts w:ascii="Arial" w:hAnsi="Arial" w:cs="Arial"/>
          <w:sz w:val="24"/>
        </w:rPr>
      </w:pPr>
      <w:r>
        <w:rPr>
          <w:rFonts w:ascii="Arial" w:hAnsi="Arial" w:cs="Arial"/>
          <w:sz w:val="24"/>
        </w:rPr>
        <w:t>Chapter 5</w:t>
      </w:r>
    </w:p>
    <w:p w:rsidR="00C4373D" w:rsidRPr="00DC74CE" w:rsidRDefault="00C4373D" w:rsidP="00A14C84">
      <w:pPr>
        <w:rPr>
          <w:rFonts w:ascii="Arial" w:hAnsi="Arial" w:cs="Arial"/>
          <w:b/>
          <w:sz w:val="24"/>
        </w:rPr>
      </w:pPr>
      <w:r w:rsidRPr="00DC74CE">
        <w:rPr>
          <w:rFonts w:ascii="Arial" w:hAnsi="Arial" w:cs="Arial"/>
          <w:b/>
          <w:sz w:val="24"/>
        </w:rPr>
        <w:t>Tutorial:</w:t>
      </w:r>
    </w:p>
    <w:p w:rsidR="00C4373D" w:rsidRPr="00C4373D" w:rsidRDefault="00C4373D" w:rsidP="00A14C84">
      <w:pPr>
        <w:rPr>
          <w:rFonts w:ascii="Arial" w:hAnsi="Arial" w:cs="Arial"/>
          <w:sz w:val="24"/>
        </w:rPr>
      </w:pPr>
      <w:r>
        <w:rPr>
          <w:rFonts w:ascii="Arial" w:hAnsi="Arial" w:cs="Arial"/>
          <w:sz w:val="24"/>
        </w:rPr>
        <w:t>Week 5</w:t>
      </w:r>
      <w:bookmarkStart w:id="0" w:name="_GoBack"/>
      <w:bookmarkEnd w:id="0"/>
    </w:p>
    <w:sectPr w:rsidR="00C4373D" w:rsidRPr="00C43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1042F"/>
    <w:multiLevelType w:val="hybridMultilevel"/>
    <w:tmpl w:val="DB0865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84"/>
    <w:rsid w:val="0016597C"/>
    <w:rsid w:val="00202457"/>
    <w:rsid w:val="002E1DDE"/>
    <w:rsid w:val="008723A3"/>
    <w:rsid w:val="0088360C"/>
    <w:rsid w:val="00891419"/>
    <w:rsid w:val="00A14C84"/>
    <w:rsid w:val="00C4373D"/>
    <w:rsid w:val="00CA1BCF"/>
    <w:rsid w:val="00CB4453"/>
    <w:rsid w:val="00DC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BB5B"/>
  <w15:chartTrackingRefBased/>
  <w15:docId w15:val="{024899F0-1B45-4F88-BFA2-0AB82557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373D"/>
    <w:rPr>
      <w:color w:val="0563C1" w:themeColor="hyperlink"/>
      <w:u w:val="single"/>
    </w:rPr>
  </w:style>
  <w:style w:type="paragraph" w:styleId="ListParagraph">
    <w:name w:val="List Paragraph"/>
    <w:basedOn w:val="Normal"/>
    <w:uiPriority w:val="34"/>
    <w:qFormat/>
    <w:rsid w:val="00DC7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oftware-engineering-cocomo-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2019-03-19T01:14:00Z</dcterms:created>
  <dcterms:modified xsi:type="dcterms:W3CDTF">2019-03-19T01:14:00Z</dcterms:modified>
</cp:coreProperties>
</file>