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bookmarkStart w:colFirst="0" w:colLast="0" w:name="_813af6390b2f" w:id="0"/>
      <w:bookmarkEnd w:id="0"/>
      <w:r w:rsidDel="00000000" w:rsidR="00000000" w:rsidRPr="00000000">
        <w:rPr>
          <w:rtl w:val="0"/>
        </w:rPr>
        <w:t xml:space="preserve">SOFE-3450 Lab 4 - Fall Monitor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March 25th, 2019</w:t>
      </w:r>
    </w:p>
    <w:p w:rsidR="00000000" w:rsidDel="00000000" w:rsidP="00000000" w:rsidRDefault="00000000" w:rsidRPr="00000000" w14:paraId="00000014">
      <w:pPr>
        <w:jc w:val="center"/>
        <w:rPr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Matthew Bernard 100625495, Randell Roopsingh 100470075, Matthew Cardy 100489683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Risks Associated with Activities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Figure 1 is the activity diagram and the activities that will be apart of the project. Table 1 lists the potential risks associated with each activity and the countermeasures we will take to mitigate that risk. The seven activities listed are: Recruit staff, Website Development, Fall monitor Software, Database, Train Staff, Acquire User Info, and Install and Test. 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Figure 1: Activity Diagram</w:t>
      </w:r>
    </w:p>
    <w:p w:rsidR="00000000" w:rsidDel="00000000" w:rsidP="00000000" w:rsidRDefault="00000000" w:rsidRPr="00000000" w14:paraId="0000002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1: Risks and Countermeasures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Countermeasure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Recruit 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Difficulty finding qualified staff in time allotted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sponsored job postings on job websites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Recruit 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Time consumption because of performing interviews and reading resumes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Hire outside company to hire staff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Website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cost estimation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similar projects previously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Website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testing could not catch all errors of the large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Deliver the project in iterations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Fall monitor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software must not fail when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Extensive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Fall monitor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Software is complex and could exceed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prototyping and modern estimation 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database must be able to handle a large amount of traffic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Using buffers and flow control to control traffic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could rent or buy server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Compare options to decide which is more appropriate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Train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staff may not be available for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sure staff is available in the interview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Train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staff may require additional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for Contingency overtime training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Acquire User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legal complications might occur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Hire lawyer or get aid from government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Acquire User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test security of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Sample group testing may be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Install and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errors can occur in the installation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iteration method to deliver product</w:t>
            </w:r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Install and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 must be comprehensive to ensure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Dedicated testing team could be an option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following contains the 3 resources that we will have for the project. Along with each resource is a list of the activities each team member is assigned. The activities assigned are those from the activity diagram in Figure 1 and in Table 1.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 end developer- Matthew Bernard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Development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of Fall monitor software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 end programmer - Randell Roopsingh 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and Test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Manager - Matthew Cardy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Recruit Staff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 Staff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Acquire User Info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Microsoft Project Professional File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See the attached .mpp file for all of the details talked about in this project.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