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D6" w:rsidRDefault="00DA7269" w:rsidP="00DA7269">
      <w:pPr>
        <w:pStyle w:val="1"/>
        <w:jc w:val="center"/>
      </w:pPr>
      <w:r>
        <w:t>需求</w:t>
      </w:r>
      <w:r w:rsidR="008B0C58">
        <w:t>工程</w:t>
      </w:r>
      <w:r w:rsidR="00EF0251">
        <w:t>项目</w:t>
      </w:r>
      <w:bookmarkStart w:id="0" w:name="_GoBack"/>
      <w:bookmarkEnd w:id="0"/>
      <w:r w:rsidR="008B0C58">
        <w:t>计划</w:t>
      </w:r>
      <w:r>
        <w:t>变更申请表</w:t>
      </w:r>
    </w:p>
    <w:p w:rsidR="00152375" w:rsidRDefault="00152375" w:rsidP="00152375">
      <w:pPr>
        <w:jc w:val="right"/>
      </w:pPr>
      <w:r w:rsidRPr="00152375">
        <w:rPr>
          <w:rFonts w:hint="eastAsia"/>
        </w:rPr>
        <w:t>申请时间</w:t>
      </w:r>
      <w:r w:rsidRPr="00152375">
        <w:rPr>
          <w:rFonts w:hint="eastAsia"/>
        </w:rPr>
        <w:tab/>
        <w:t>2018-12-12</w:t>
      </w:r>
    </w:p>
    <w:p w:rsidR="00152375" w:rsidRPr="00152375" w:rsidRDefault="00152375" w:rsidP="00152375">
      <w:pPr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2721"/>
        <w:gridCol w:w="1894"/>
        <w:gridCol w:w="1894"/>
      </w:tblGrid>
      <w:tr w:rsidR="00152375" w:rsidTr="0091260E">
        <w:tc>
          <w:tcPr>
            <w:tcW w:w="2013" w:type="dxa"/>
          </w:tcPr>
          <w:p w:rsidR="00152375" w:rsidRDefault="00152375" w:rsidP="00DA7269">
            <w:r>
              <w:rPr>
                <w:rFonts w:hint="eastAsia"/>
              </w:rPr>
              <w:t>任务编号</w:t>
            </w:r>
          </w:p>
        </w:tc>
        <w:tc>
          <w:tcPr>
            <w:tcW w:w="2721" w:type="dxa"/>
          </w:tcPr>
          <w:p w:rsidR="00152375" w:rsidRDefault="00152375" w:rsidP="00DA7269">
            <w:r>
              <w:rPr>
                <w:rFonts w:hint="eastAsia"/>
              </w:rPr>
              <w:t>PRD2018121201</w:t>
            </w:r>
          </w:p>
        </w:tc>
        <w:tc>
          <w:tcPr>
            <w:tcW w:w="1894" w:type="dxa"/>
          </w:tcPr>
          <w:p w:rsidR="00152375" w:rsidRDefault="00152375" w:rsidP="00AB4F69">
            <w:r>
              <w:rPr>
                <w:rFonts w:hint="eastAsia"/>
              </w:rPr>
              <w:t>任务主题</w:t>
            </w:r>
          </w:p>
        </w:tc>
        <w:tc>
          <w:tcPr>
            <w:tcW w:w="1894" w:type="dxa"/>
          </w:tcPr>
          <w:p w:rsidR="00152375" w:rsidRDefault="00152375" w:rsidP="00AB4F69">
            <w:r>
              <w:rPr>
                <w:rFonts w:hint="eastAsia"/>
              </w:rPr>
              <w:t>延期交付</w:t>
            </w:r>
            <w:r>
              <w:rPr>
                <w:rFonts w:hint="eastAsia"/>
              </w:rPr>
              <w:t>SRS</w:t>
            </w:r>
          </w:p>
        </w:tc>
      </w:tr>
      <w:tr w:rsidR="00152375" w:rsidTr="0091260E">
        <w:tc>
          <w:tcPr>
            <w:tcW w:w="2013" w:type="dxa"/>
          </w:tcPr>
          <w:p w:rsidR="00152375" w:rsidRDefault="00152375" w:rsidP="00AB4F69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</w:tcPr>
          <w:p w:rsidR="00152375" w:rsidRDefault="00152375" w:rsidP="00AB4F69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</w:tcPr>
          <w:p w:rsidR="00152375" w:rsidRDefault="00152375" w:rsidP="00AB4F69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:rsidR="00152375" w:rsidRDefault="00152375" w:rsidP="00AB4F69">
            <w:r>
              <w:rPr>
                <w:rFonts w:hint="eastAsia"/>
              </w:rPr>
              <w:t>张光程</w:t>
            </w:r>
          </w:p>
        </w:tc>
      </w:tr>
      <w:tr w:rsidR="00041E1D" w:rsidTr="009F3B0A">
        <w:tc>
          <w:tcPr>
            <w:tcW w:w="2013" w:type="dxa"/>
          </w:tcPr>
          <w:p w:rsidR="00041E1D" w:rsidRDefault="00041E1D" w:rsidP="00AB4F69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3"/>
          </w:tcPr>
          <w:p w:rsidR="00041E1D" w:rsidRPr="00041E1D" w:rsidRDefault="00041E1D" w:rsidP="00AB4F69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91260E" w:rsidTr="0091260E">
        <w:tc>
          <w:tcPr>
            <w:tcW w:w="2013" w:type="dxa"/>
          </w:tcPr>
          <w:p w:rsidR="0091260E" w:rsidRDefault="0091260E" w:rsidP="00DA7269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3"/>
          </w:tcPr>
          <w:p w:rsidR="0091260E" w:rsidRDefault="0091260E" w:rsidP="00DA7269">
            <w:r>
              <w:rPr>
                <w:rFonts w:hint="eastAsia"/>
              </w:rPr>
              <w:t>项目进度变更</w:t>
            </w:r>
          </w:p>
        </w:tc>
      </w:tr>
      <w:tr w:rsidR="0091260E" w:rsidTr="0091260E">
        <w:tc>
          <w:tcPr>
            <w:tcW w:w="8522" w:type="dxa"/>
            <w:gridSpan w:val="4"/>
          </w:tcPr>
          <w:p w:rsidR="0091260E" w:rsidRDefault="0091260E" w:rsidP="0091260E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91260E" w:rsidTr="00DB4F05">
        <w:trPr>
          <w:trHeight w:val="634"/>
        </w:trPr>
        <w:tc>
          <w:tcPr>
            <w:tcW w:w="2013" w:type="dxa"/>
            <w:vAlign w:val="center"/>
          </w:tcPr>
          <w:p w:rsidR="0091260E" w:rsidRDefault="0091260E" w:rsidP="0091260E">
            <w:pPr>
              <w:jc w:val="center"/>
            </w:pPr>
            <w:r>
              <w:rPr>
                <w:rFonts w:hint="eastAsia"/>
              </w:rPr>
              <w:t>变更理由</w:t>
            </w:r>
          </w:p>
        </w:tc>
        <w:tc>
          <w:tcPr>
            <w:tcW w:w="6509" w:type="dxa"/>
            <w:gridSpan w:val="3"/>
          </w:tcPr>
          <w:p w:rsidR="0091260E" w:rsidRDefault="0091260E" w:rsidP="00DA7269">
            <w:r>
              <w:rPr>
                <w:rFonts w:hint="eastAsia"/>
              </w:rPr>
              <w:t>因项目的需求工程计划评审延期完成，无法按时交付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。希望延期两周交付，望批准。</w:t>
            </w:r>
          </w:p>
        </w:tc>
      </w:tr>
      <w:tr w:rsidR="0091260E" w:rsidTr="00DB4F05">
        <w:trPr>
          <w:trHeight w:val="634"/>
        </w:trPr>
        <w:tc>
          <w:tcPr>
            <w:tcW w:w="2013" w:type="dxa"/>
            <w:vAlign w:val="center"/>
          </w:tcPr>
          <w:p w:rsidR="0091260E" w:rsidRDefault="0091260E" w:rsidP="0091260E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3"/>
          </w:tcPr>
          <w:p w:rsidR="0091260E" w:rsidRDefault="0091260E" w:rsidP="00DA7269">
            <w:r>
              <w:rPr>
                <w:rFonts w:hint="eastAsia"/>
              </w:rPr>
              <w:t>根据项目计划时间的调整来调整项目进度，加快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的各个模块的工作进程，确保在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周内完成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。</w:t>
            </w:r>
          </w:p>
        </w:tc>
      </w:tr>
      <w:tr w:rsidR="00D3602E" w:rsidTr="00DB4F05">
        <w:trPr>
          <w:trHeight w:val="634"/>
        </w:trPr>
        <w:tc>
          <w:tcPr>
            <w:tcW w:w="2013" w:type="dxa"/>
            <w:vAlign w:val="center"/>
          </w:tcPr>
          <w:p w:rsidR="00D3602E" w:rsidRDefault="00D3602E" w:rsidP="0091260E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3"/>
          </w:tcPr>
          <w:p w:rsidR="00236958" w:rsidRDefault="00236958" w:rsidP="00DA7269">
            <w:r>
              <w:rPr>
                <w:rFonts w:hint="eastAsia"/>
              </w:rPr>
              <w:t>风险：</w:t>
            </w:r>
            <w:r w:rsidR="00D3602E">
              <w:rPr>
                <w:rFonts w:hint="eastAsia"/>
              </w:rPr>
              <w:t>可能会由于需求获取不完善导致</w:t>
            </w:r>
            <w:r w:rsidR="00D3602E">
              <w:rPr>
                <w:rFonts w:hint="eastAsia"/>
              </w:rPr>
              <w:t>SRS</w:t>
            </w:r>
            <w:r w:rsidR="00D3602E">
              <w:rPr>
                <w:rFonts w:hint="eastAsia"/>
              </w:rPr>
              <w:t>不完善的风险</w:t>
            </w:r>
            <w:r>
              <w:rPr>
                <w:rFonts w:hint="eastAsia"/>
              </w:rPr>
              <w:t>。</w:t>
            </w:r>
          </w:p>
          <w:p w:rsidR="00236958" w:rsidRDefault="00236958" w:rsidP="00DA7269">
            <w:r>
              <w:rPr>
                <w:rFonts w:hint="eastAsia"/>
              </w:rPr>
              <w:t>负责人：张光程</w:t>
            </w:r>
          </w:p>
          <w:p w:rsidR="00D3602E" w:rsidRDefault="00236958" w:rsidP="00DA7269">
            <w:r>
              <w:rPr>
                <w:rFonts w:hint="eastAsia"/>
              </w:rPr>
              <w:t>控制措施：尽可能对各个用户代表进行访谈，并详细询问需求。</w:t>
            </w:r>
          </w:p>
        </w:tc>
      </w:tr>
      <w:tr w:rsidR="00236958" w:rsidTr="00DB4F05">
        <w:trPr>
          <w:trHeight w:val="634"/>
        </w:trPr>
        <w:tc>
          <w:tcPr>
            <w:tcW w:w="2013" w:type="dxa"/>
            <w:vAlign w:val="center"/>
          </w:tcPr>
          <w:p w:rsidR="00236958" w:rsidRDefault="00711C15" w:rsidP="0091260E">
            <w:pPr>
              <w:jc w:val="center"/>
            </w:pPr>
            <w:r>
              <w:rPr>
                <w:rFonts w:hint="eastAsia"/>
              </w:rPr>
              <w:t>变更影响成果物</w:t>
            </w:r>
          </w:p>
        </w:tc>
        <w:tc>
          <w:tcPr>
            <w:tcW w:w="6509" w:type="dxa"/>
            <w:gridSpan w:val="3"/>
          </w:tcPr>
          <w:p w:rsidR="00236958" w:rsidRDefault="00711C15" w:rsidP="00DA7269">
            <w:r>
              <w:rPr>
                <w:rFonts w:hint="eastAsia"/>
              </w:rPr>
              <w:t>《软件需求规格说明书》，《项目章程》，《需求工程项目计划》</w:t>
            </w:r>
          </w:p>
        </w:tc>
      </w:tr>
      <w:tr w:rsidR="005217A0" w:rsidTr="00DB4F05">
        <w:trPr>
          <w:trHeight w:val="634"/>
        </w:trPr>
        <w:tc>
          <w:tcPr>
            <w:tcW w:w="2013" w:type="dxa"/>
            <w:vMerge w:val="restart"/>
            <w:vAlign w:val="center"/>
          </w:tcPr>
          <w:p w:rsidR="005217A0" w:rsidRDefault="005217A0" w:rsidP="0091260E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3"/>
          </w:tcPr>
          <w:p w:rsidR="005217A0" w:rsidRDefault="005217A0" w:rsidP="00711C1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对工作量的影响：每人每日的工作量从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小时延长至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小时</w:t>
            </w:r>
          </w:p>
          <w:p w:rsidR="005217A0" w:rsidRDefault="005217A0" w:rsidP="00711C1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对交付物的影响：导致交付的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延期，以及相关文档的变更</w:t>
            </w:r>
          </w:p>
          <w:p w:rsidR="005217A0" w:rsidRDefault="005217A0" w:rsidP="005217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对项目质量的影响：工期延长使项目质量提升</w:t>
            </w:r>
          </w:p>
        </w:tc>
      </w:tr>
      <w:tr w:rsidR="005217A0" w:rsidTr="005217A0">
        <w:trPr>
          <w:trHeight w:val="347"/>
        </w:trPr>
        <w:tc>
          <w:tcPr>
            <w:tcW w:w="2013" w:type="dxa"/>
            <w:vMerge/>
            <w:vAlign w:val="center"/>
          </w:tcPr>
          <w:p w:rsidR="005217A0" w:rsidRDefault="005217A0" w:rsidP="0091260E">
            <w:pPr>
              <w:jc w:val="center"/>
            </w:pPr>
          </w:p>
        </w:tc>
        <w:tc>
          <w:tcPr>
            <w:tcW w:w="6509" w:type="dxa"/>
            <w:gridSpan w:val="3"/>
          </w:tcPr>
          <w:p w:rsidR="005217A0" w:rsidRDefault="005217A0" w:rsidP="005217A0">
            <w:r>
              <w:rPr>
                <w:rFonts w:hint="eastAsia"/>
              </w:rPr>
              <w:t>变更程度评估：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064A3E" w:rsidTr="00286729">
        <w:trPr>
          <w:trHeight w:val="347"/>
        </w:trPr>
        <w:tc>
          <w:tcPr>
            <w:tcW w:w="8522" w:type="dxa"/>
            <w:gridSpan w:val="4"/>
            <w:vAlign w:val="center"/>
          </w:tcPr>
          <w:p w:rsidR="00064A3E" w:rsidRDefault="00064A3E" w:rsidP="00064A3E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064A3E" w:rsidTr="005217A0">
        <w:trPr>
          <w:trHeight w:val="347"/>
        </w:trPr>
        <w:tc>
          <w:tcPr>
            <w:tcW w:w="2013" w:type="dxa"/>
            <w:vAlign w:val="center"/>
          </w:tcPr>
          <w:p w:rsidR="00064A3E" w:rsidRDefault="00064A3E" w:rsidP="0091260E">
            <w:pPr>
              <w:jc w:val="center"/>
            </w:pPr>
            <w:r>
              <w:rPr>
                <w:rFonts w:hint="eastAsia"/>
              </w:rPr>
              <w:t>项目下达者审批</w:t>
            </w:r>
          </w:p>
        </w:tc>
        <w:tc>
          <w:tcPr>
            <w:tcW w:w="6509" w:type="dxa"/>
            <w:gridSpan w:val="3"/>
          </w:tcPr>
          <w:p w:rsidR="00064A3E" w:rsidRDefault="00064A3E" w:rsidP="005217A0"/>
          <w:p w:rsidR="00064A3E" w:rsidRDefault="00064A3E" w:rsidP="005217A0"/>
        </w:tc>
      </w:tr>
      <w:tr w:rsidR="00064A3E" w:rsidTr="005217A0">
        <w:trPr>
          <w:trHeight w:val="347"/>
        </w:trPr>
        <w:tc>
          <w:tcPr>
            <w:tcW w:w="2013" w:type="dxa"/>
            <w:vAlign w:val="center"/>
          </w:tcPr>
          <w:p w:rsidR="00064A3E" w:rsidRDefault="00DD41D6" w:rsidP="0091260E">
            <w:pPr>
              <w:jc w:val="center"/>
            </w:pPr>
            <w:r>
              <w:rPr>
                <w:rFonts w:hint="eastAsia"/>
              </w:rPr>
              <w:t>学院分管领导审批</w:t>
            </w:r>
          </w:p>
        </w:tc>
        <w:tc>
          <w:tcPr>
            <w:tcW w:w="6509" w:type="dxa"/>
            <w:gridSpan w:val="3"/>
          </w:tcPr>
          <w:p w:rsidR="00064A3E" w:rsidRDefault="00064A3E" w:rsidP="005217A0"/>
          <w:p w:rsidR="00DD4727" w:rsidRDefault="00DD4727" w:rsidP="005217A0"/>
        </w:tc>
      </w:tr>
    </w:tbl>
    <w:p w:rsidR="00DA7269" w:rsidRPr="00064A3E" w:rsidRDefault="00DA7269" w:rsidP="00DA7269"/>
    <w:p w:rsidR="00DA7269" w:rsidRPr="00DA7269" w:rsidRDefault="00DA7269" w:rsidP="00DA7269"/>
    <w:sectPr w:rsidR="00DA7269" w:rsidRPr="00DA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7C4" w:rsidRDefault="002877C4" w:rsidP="00DA7269">
      <w:r>
        <w:separator/>
      </w:r>
    </w:p>
  </w:endnote>
  <w:endnote w:type="continuationSeparator" w:id="0">
    <w:p w:rsidR="002877C4" w:rsidRDefault="002877C4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7C4" w:rsidRDefault="002877C4" w:rsidP="00DA7269">
      <w:r>
        <w:separator/>
      </w:r>
    </w:p>
  </w:footnote>
  <w:footnote w:type="continuationSeparator" w:id="0">
    <w:p w:rsidR="002877C4" w:rsidRDefault="002877C4" w:rsidP="00DA7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41E1D"/>
    <w:rsid w:val="00064A3E"/>
    <w:rsid w:val="00152375"/>
    <w:rsid w:val="00236958"/>
    <w:rsid w:val="002877C4"/>
    <w:rsid w:val="004D0D44"/>
    <w:rsid w:val="005217A0"/>
    <w:rsid w:val="00687CD6"/>
    <w:rsid w:val="00711C15"/>
    <w:rsid w:val="00845157"/>
    <w:rsid w:val="00887ED6"/>
    <w:rsid w:val="008B0C58"/>
    <w:rsid w:val="0091260E"/>
    <w:rsid w:val="00D3602E"/>
    <w:rsid w:val="00DA7269"/>
    <w:rsid w:val="00DD41D6"/>
    <w:rsid w:val="00DD4727"/>
    <w:rsid w:val="00EF0251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26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1C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26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1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80696-0086-4FD1-ACBF-24083B0E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2018-12-12T12:32:00Z</dcterms:created>
  <dcterms:modified xsi:type="dcterms:W3CDTF">2018-12-12T13:46:00Z</dcterms:modified>
</cp:coreProperties>
</file>