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0E76E2" w14:textId="77777777" w:rsidR="00F360BD" w:rsidRPr="00F360BD" w:rsidRDefault="00F360BD" w:rsidP="007A00D9">
      <w:pPr>
        <w:spacing w:line="300" w:lineRule="auto"/>
        <w:rPr>
          <w:rFonts w:ascii="Calibri" w:eastAsia="宋体" w:hAnsi="Calibri" w:cs="Calibri"/>
          <w:sz w:val="24"/>
          <w:szCs w:val="24"/>
          <w:shd w:val="clear" w:color="auto" w:fill="FFFFFF"/>
        </w:rPr>
      </w:pPr>
      <w:r w:rsidRPr="00F360BD">
        <w:rPr>
          <w:rFonts w:ascii="Calibri" w:eastAsia="宋体" w:hAnsi="Calibri" w:cs="Calibri"/>
          <w:b/>
          <w:bCs/>
          <w:sz w:val="28"/>
          <w:szCs w:val="28"/>
          <w:shd w:val="clear" w:color="auto" w:fill="FFFFFF"/>
        </w:rPr>
        <w:t>Feature 1: False account sheet</w:t>
      </w:r>
    </w:p>
    <w:p w14:paraId="00F3C60C" w14:textId="77777777" w:rsidR="00F360BD" w:rsidRPr="00F360BD" w:rsidRDefault="00F360BD" w:rsidP="007A00D9">
      <w:pPr>
        <w:spacing w:line="300" w:lineRule="auto"/>
        <w:ind w:firstLine="420"/>
        <w:rPr>
          <w:rFonts w:ascii="Calibri" w:eastAsia="宋体" w:hAnsi="Calibri" w:cs="Calibri"/>
          <w:sz w:val="24"/>
          <w:szCs w:val="24"/>
          <w:shd w:val="clear" w:color="auto" w:fill="FFFFFF"/>
        </w:rPr>
      </w:pPr>
      <w:r w:rsidRPr="00F360BD">
        <w:rPr>
          <w:rFonts w:ascii="Calibri" w:eastAsia="宋体" w:hAnsi="Calibri" w:cs="Calibri"/>
          <w:sz w:val="24"/>
          <w:szCs w:val="24"/>
          <w:shd w:val="clear" w:color="auto" w:fill="FFFFFF"/>
        </w:rPr>
        <w:t>Generate some fake bills by setting consumption habits in advance. Each time the program is opened, a fake bill is presented in order to protect privacy or avoid inspection. The real bill can be displayed only by switching users and providing a real account password.</w:t>
      </w:r>
    </w:p>
    <w:p w14:paraId="23017D46" w14:textId="77777777" w:rsidR="00F360BD" w:rsidRPr="00F360BD" w:rsidRDefault="00F360BD" w:rsidP="00F360BD">
      <w:pPr>
        <w:spacing w:line="300" w:lineRule="auto"/>
        <w:rPr>
          <w:rFonts w:ascii="Calibri" w:eastAsia="宋体" w:hAnsi="Calibri" w:cs="Calibri"/>
          <w:b/>
          <w:bCs/>
          <w:sz w:val="28"/>
          <w:szCs w:val="28"/>
          <w:shd w:val="clear" w:color="auto" w:fill="FFFFFF"/>
        </w:rPr>
      </w:pPr>
      <w:r w:rsidRPr="00F360BD">
        <w:rPr>
          <w:rFonts w:ascii="Calibri" w:eastAsia="宋体" w:hAnsi="Calibri" w:cs="Calibri"/>
          <w:b/>
          <w:bCs/>
          <w:sz w:val="28"/>
          <w:szCs w:val="28"/>
          <w:shd w:val="clear" w:color="auto" w:fill="FFFFFF"/>
        </w:rPr>
        <w:t>Feature 2: data statistics</w:t>
      </w:r>
    </w:p>
    <w:p w14:paraId="0B2FA1C7" w14:textId="77777777" w:rsidR="00F360BD" w:rsidRPr="00F360BD" w:rsidRDefault="00F360BD" w:rsidP="00F360BD">
      <w:pPr>
        <w:spacing w:line="300" w:lineRule="auto"/>
        <w:ind w:firstLine="420"/>
        <w:rPr>
          <w:rFonts w:ascii="Calibri" w:eastAsia="宋体" w:hAnsi="Calibri" w:cs="Calibri"/>
          <w:b/>
          <w:bCs/>
          <w:sz w:val="24"/>
          <w:szCs w:val="24"/>
          <w:shd w:val="clear" w:color="auto" w:fill="FFFFFF"/>
        </w:rPr>
      </w:pPr>
      <w:r w:rsidRPr="00F360BD">
        <w:rPr>
          <w:rFonts w:ascii="Calibri" w:eastAsia="宋体" w:hAnsi="Calibri" w:cs="Calibri"/>
          <w:sz w:val="24"/>
          <w:szCs w:val="24"/>
          <w:shd w:val="clear" w:color="auto" w:fill="FFFFFF"/>
        </w:rPr>
        <w:t xml:space="preserve">After each order, the </w:t>
      </w:r>
      <w:bookmarkStart w:id="0" w:name="_GoBack"/>
      <w:bookmarkEnd w:id="0"/>
      <w:r w:rsidRPr="00F360BD">
        <w:rPr>
          <w:rFonts w:ascii="Calibri" w:eastAsia="宋体" w:hAnsi="Calibri" w:cs="Calibri"/>
          <w:sz w:val="24"/>
          <w:szCs w:val="24"/>
          <w:shd w:val="clear" w:color="auto" w:fill="FFFFFF"/>
        </w:rPr>
        <w:t>consumption records of different kinds of food will be recorded, such as meat, vegetables, drinks, snacks, etc. Form a statistical histogram to facilitate users to intuitively understand their consumption and preferences for different kinds of food, improve their control over consumption and better understand their diet.</w:t>
      </w:r>
      <w:r w:rsidRPr="00F360BD">
        <w:rPr>
          <w:rFonts w:ascii="Calibri" w:eastAsia="宋体" w:hAnsi="Calibri" w:cs="Calibri"/>
          <w:sz w:val="24"/>
          <w:szCs w:val="24"/>
          <w:shd w:val="clear" w:color="auto" w:fill="FFFFFF"/>
        </w:rPr>
        <w:br/>
      </w:r>
      <w:r w:rsidRPr="00F360BD">
        <w:rPr>
          <w:rFonts w:ascii="Calibri" w:eastAsia="宋体" w:hAnsi="Calibri" w:cs="Calibri"/>
          <w:b/>
          <w:bCs/>
          <w:sz w:val="28"/>
          <w:szCs w:val="28"/>
          <w:shd w:val="clear" w:color="auto" w:fill="FFFFFF"/>
        </w:rPr>
        <w:t>Function 3: recommendation service</w:t>
      </w:r>
    </w:p>
    <w:p w14:paraId="3D5E08E0" w14:textId="77777777" w:rsidR="00F360BD" w:rsidRPr="00F360BD" w:rsidRDefault="00F360BD" w:rsidP="00F360BD">
      <w:pPr>
        <w:spacing w:line="300" w:lineRule="auto"/>
        <w:ind w:firstLine="420"/>
        <w:rPr>
          <w:rFonts w:ascii="Calibri" w:eastAsia="宋体" w:hAnsi="Calibri" w:cs="Calibri"/>
          <w:sz w:val="24"/>
          <w:szCs w:val="24"/>
          <w:shd w:val="clear" w:color="auto" w:fill="FFFFFF"/>
        </w:rPr>
      </w:pPr>
      <w:r w:rsidRPr="00F360BD">
        <w:rPr>
          <w:rFonts w:ascii="Calibri" w:eastAsia="宋体" w:hAnsi="Calibri" w:cs="Calibri"/>
          <w:sz w:val="24"/>
          <w:szCs w:val="24"/>
          <w:shd w:val="clear" w:color="auto" w:fill="FFFFFF"/>
        </w:rPr>
        <w:t>The product can intelligently recommend the corresponding diet according to the user's preferences, save the time for the user to choose what to eat, analyze by recording the user's consumption of different dishes, confirm the user's taste and provide the user with matching dishes.</w:t>
      </w:r>
    </w:p>
    <w:p w14:paraId="1085B10B" w14:textId="77777777" w:rsidR="00A64665" w:rsidRPr="00F360BD" w:rsidRDefault="00A64665"/>
    <w:sectPr w:rsidR="00A64665" w:rsidRPr="00F360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D7A"/>
    <w:rsid w:val="006B445E"/>
    <w:rsid w:val="007A00D9"/>
    <w:rsid w:val="00A64665"/>
    <w:rsid w:val="00E44D7A"/>
    <w:rsid w:val="00F3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C6F7"/>
  <w15:chartTrackingRefBased/>
  <w15:docId w15:val="{5AFB2071-D54F-4075-8B62-DCCA37567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843</Characters>
  <Application>Microsoft Office Word</Application>
  <DocSecurity>0</DocSecurity>
  <Lines>7</Lines>
  <Paragraphs>1</Paragraphs>
  <ScaleCrop>false</ScaleCrop>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梓 梓</dc:creator>
  <cp:keywords/>
  <dc:description/>
  <cp:lastModifiedBy>350119763@qq.com</cp:lastModifiedBy>
  <cp:revision>4</cp:revision>
  <dcterms:created xsi:type="dcterms:W3CDTF">2021-10-19T12:36:00Z</dcterms:created>
  <dcterms:modified xsi:type="dcterms:W3CDTF">2021-10-19T06:02:00Z</dcterms:modified>
</cp:coreProperties>
</file>