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eastAsia="zh-CN"/>
        </w:rPr>
      </w:pPr>
      <w:r>
        <w:rPr>
          <w:rFonts w:hint="eastAsia"/>
          <w:b/>
          <w:bCs/>
          <w:sz w:val="28"/>
          <w:szCs w:val="28"/>
          <w:lang w:val="en-US" w:eastAsia="zh-CN"/>
        </w:rPr>
        <w:t>Product Vision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i w:val="0"/>
          <w:iCs w:val="0"/>
          <w:sz w:val="24"/>
          <w:szCs w:val="24"/>
          <w:lang w:val="en-US" w:eastAsia="zh-CN"/>
        </w:rPr>
      </w:pPr>
      <w:r>
        <w:rPr>
          <w:rFonts w:hint="eastAsia"/>
          <w:sz w:val="24"/>
          <w:szCs w:val="24"/>
          <w:lang w:val="en-US" w:eastAsia="zh-CN"/>
        </w:rPr>
        <w:t xml:space="preserve">For people who have trouble choosing when ordering take-out, but have little time to make a decision because of fast-paced life. The </w:t>
      </w:r>
      <w:r>
        <w:rPr>
          <w:rFonts w:hint="eastAsia"/>
          <w:i/>
          <w:iCs/>
          <w:sz w:val="24"/>
          <w:szCs w:val="24"/>
          <w:lang w:val="en-US" w:eastAsia="zh-CN"/>
        </w:rPr>
        <w:t xml:space="preserve">Eating-Guard </w:t>
      </w:r>
      <w:r>
        <w:rPr>
          <w:rFonts w:hint="eastAsia"/>
          <w:i w:val="0"/>
          <w:iCs w:val="0"/>
          <w:sz w:val="24"/>
          <w:szCs w:val="24"/>
          <w:lang w:val="en-US" w:eastAsia="zh-CN"/>
        </w:rPr>
        <w:t xml:space="preserve">is a notebook app may help them know what they have ate and how much they have cost in a period so that they could be easier to choose what they will order for a meal. Unlike </w:t>
      </w:r>
      <w:r>
        <w:rPr>
          <w:rFonts w:hint="eastAsia"/>
          <w:i/>
          <w:iCs/>
          <w:sz w:val="24"/>
          <w:szCs w:val="24"/>
          <w:lang w:val="en-US" w:eastAsia="zh-CN"/>
        </w:rPr>
        <w:t xml:space="preserve">Dailycost or Pocket account, </w:t>
      </w:r>
      <w:r>
        <w:rPr>
          <w:rFonts w:hint="eastAsia"/>
          <w:i w:val="0"/>
          <w:iCs w:val="0"/>
          <w:sz w:val="24"/>
          <w:szCs w:val="24"/>
          <w:lang w:val="en-US" w:eastAsia="zh-CN"/>
        </w:rPr>
        <w:t xml:space="preserve">these products just provide a function of charge to an account by simply migrating paper bookkeeping to mobile phone. Our product not only have memory function that focus on remembering what they have ate, but also statistic and analyse these data in backstage so that we can recommend what they may order when users have trouble choosing what they want to eat for a meal. Besides, consider some special requirements in privacy safety, we will provide password and an original module </w:t>
      </w:r>
      <w:r>
        <w:rPr>
          <w:rFonts w:hint="eastAsia"/>
          <w:i/>
          <w:iCs/>
          <w:sz w:val="24"/>
          <w:szCs w:val="24"/>
          <w:lang w:val="en-US" w:eastAsia="zh-CN"/>
        </w:rPr>
        <w:t xml:space="preserve">fake bill </w:t>
      </w:r>
      <w:r>
        <w:rPr>
          <w:rFonts w:hint="eastAsia"/>
          <w:i w:val="0"/>
          <w:iCs w:val="0"/>
          <w:sz w:val="24"/>
          <w:szCs w:val="24"/>
          <w:lang w:val="en-US" w:eastAsia="zh-CN"/>
        </w:rPr>
        <w:t>to provide our users double protections.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01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2021-10-19T12:51:26Z</dcterms:created>
  <dc:creator>13730</dc:creator>
  <cp:lastModifiedBy>海东青</cp:lastModifiedBy>
  <dcterms:modified xsi:type="dcterms:W3CDTF">2021-10-19T12:51:42Z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CBD261A8E88044CB98AEECB841C05CB3</vt:lpwstr>
  </property>
</Properties>
</file>