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C2C96" w:rsidRPr="000254AA" w:rsidTr="001B1019">
        <w:trPr>
          <w:jc w:val="center"/>
        </w:trPr>
        <w:tc>
          <w:tcPr>
            <w:tcW w:w="9210" w:type="dxa"/>
            <w:gridSpan w:val="3"/>
          </w:tcPr>
          <w:p w:rsidR="002C2C96" w:rsidRPr="000254AA" w:rsidRDefault="002C2C96" w:rsidP="001B101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Affine Abbildung eingeben</w:t>
            </w:r>
          </w:p>
        </w:tc>
      </w:tr>
      <w:tr w:rsidR="002C2C96" w:rsidRPr="000254AA" w:rsidTr="001B1019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2C2C96" w:rsidRPr="000254AA" w:rsidRDefault="002C2C96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C2C96" w:rsidRPr="00C606DF" w:rsidRDefault="002C2C96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 Affine Abbildung eingeben</w:t>
            </w:r>
          </w:p>
        </w:tc>
      </w:tr>
      <w:tr w:rsidR="002C2C96" w:rsidRPr="000254AA" w:rsidTr="001B1019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2C2C96" w:rsidRPr="000254AA" w:rsidRDefault="002C2C96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C2C96" w:rsidRPr="00C606DF" w:rsidRDefault="002C2C96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C2C96" w:rsidRPr="000254AA" w:rsidRDefault="002C2C96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</w:tcPr>
          <w:p w:rsidR="002C2C96" w:rsidRPr="004561C4" w:rsidRDefault="002C2C96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Benutzer legt eine individuelle Abbildungsvorschrift fest.</w:t>
            </w: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C2C96" w:rsidRPr="000254AA" w:rsidRDefault="002C2C96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</w:tcPr>
          <w:p w:rsidR="002C2C96" w:rsidRPr="004561C4" w:rsidRDefault="002C2C96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C2C96" w:rsidRPr="000254AA" w:rsidRDefault="002C2C96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</w:tcPr>
          <w:p w:rsidR="002C2C96" w:rsidRPr="004561C4" w:rsidRDefault="002C2C96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C2C96" w:rsidRPr="000254AA" w:rsidRDefault="002C2C96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C2C96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2C2C96" w:rsidRPr="000254AA" w:rsidRDefault="002C2C96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C2C96" w:rsidRDefault="002C2C96" w:rsidP="002C2C9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Anwendungsfall beginnt, wenn der Benutzer eine eigene Eingabe signalisiert.</w:t>
            </w:r>
          </w:p>
          <w:p w:rsidR="002C2C96" w:rsidRDefault="002C2C96" w:rsidP="002C2C9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bietet Oberfläche für Eingabe an.</w:t>
            </w:r>
          </w:p>
          <w:p w:rsidR="002C2C96" w:rsidRDefault="002C2C96" w:rsidP="002C2C9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gibt Daten ein.</w:t>
            </w:r>
          </w:p>
          <w:p w:rsidR="002C2C96" w:rsidRDefault="008D1AF6" w:rsidP="002C2C9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Eingaben.</w:t>
            </w:r>
          </w:p>
          <w:p w:rsidR="008D1AF6" w:rsidRPr="000C520B" w:rsidRDefault="008D1AF6" w:rsidP="002C2C9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Anwendungsfall endet.</w:t>
            </w: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C2C96" w:rsidRPr="000254AA" w:rsidRDefault="002C2C96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C2C96" w:rsidRPr="000254AA" w:rsidTr="001B1019">
        <w:trPr>
          <w:jc w:val="center"/>
        </w:trPr>
        <w:tc>
          <w:tcPr>
            <w:tcW w:w="496" w:type="dxa"/>
          </w:tcPr>
          <w:p w:rsidR="002C2C96" w:rsidRPr="00801875" w:rsidRDefault="008D1AF6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2C2C96" w:rsidRPr="00801875" w:rsidRDefault="008D1AF6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Abbruch</w:t>
            </w:r>
          </w:p>
        </w:tc>
      </w:tr>
      <w:tr w:rsidR="002C2C96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2C2C96" w:rsidRPr="000254AA" w:rsidRDefault="002C2C96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C2C96" w:rsidRDefault="008D1AF6" w:rsidP="002C2C9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bricht Eingabe ab.</w:t>
            </w:r>
          </w:p>
          <w:p w:rsidR="008D1AF6" w:rsidRDefault="008D1AF6" w:rsidP="002C2C9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löscht die Eingabemaske.</w:t>
            </w:r>
          </w:p>
          <w:p w:rsidR="008D1AF6" w:rsidRPr="00282430" w:rsidRDefault="008D1AF6" w:rsidP="002C2C9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Anwendungsfall endet.</w:t>
            </w:r>
          </w:p>
        </w:tc>
      </w:tr>
      <w:tr w:rsidR="002C2C96" w:rsidRPr="000254AA" w:rsidTr="001B1019">
        <w:trPr>
          <w:jc w:val="center"/>
        </w:trPr>
        <w:tc>
          <w:tcPr>
            <w:tcW w:w="496" w:type="dxa"/>
          </w:tcPr>
          <w:p w:rsidR="002C2C96" w:rsidRPr="00E51CB6" w:rsidRDefault="008D1AF6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</w:tcPr>
          <w:p w:rsidR="002C2C96" w:rsidRPr="00E51CB6" w:rsidRDefault="008D1AF6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Unvollständige Eingabe</w:t>
            </w:r>
          </w:p>
        </w:tc>
      </w:tr>
      <w:tr w:rsidR="002C2C96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2C2C96" w:rsidRPr="000254AA" w:rsidRDefault="002C2C96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C2C96" w:rsidRDefault="008D1AF6" w:rsidP="002C2C96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signalisiert dem Benutzer eine unvollständige Eingabe.</w:t>
            </w:r>
          </w:p>
          <w:p w:rsidR="008D1AF6" w:rsidRDefault="008D1AF6" w:rsidP="002C2C96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markiert entsprechende Felder.</w:t>
            </w:r>
          </w:p>
          <w:p w:rsidR="008D1AF6" w:rsidRPr="00E51CB6" w:rsidRDefault="008D1AF6" w:rsidP="002C2C96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Schritt 3 im normalen Ablauf.</w:t>
            </w:r>
          </w:p>
        </w:tc>
      </w:tr>
      <w:tr w:rsidR="002C2C96" w:rsidRPr="000254AA" w:rsidTr="001B1019">
        <w:trPr>
          <w:jc w:val="center"/>
        </w:trPr>
        <w:tc>
          <w:tcPr>
            <w:tcW w:w="496" w:type="dxa"/>
          </w:tcPr>
          <w:p w:rsidR="002C2C96" w:rsidRPr="00E51CB6" w:rsidRDefault="008D1AF6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4b</w:t>
            </w:r>
          </w:p>
        </w:tc>
        <w:tc>
          <w:tcPr>
            <w:tcW w:w="8714" w:type="dxa"/>
            <w:gridSpan w:val="2"/>
          </w:tcPr>
          <w:p w:rsidR="002C2C96" w:rsidRPr="00E51CB6" w:rsidRDefault="008D1AF6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Fehlerhafte Eingabe</w:t>
            </w:r>
          </w:p>
        </w:tc>
      </w:tr>
      <w:tr w:rsidR="002C2C96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2C2C96" w:rsidRPr="000254AA" w:rsidRDefault="002C2C96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D1AF6" w:rsidRPr="008D1AF6" w:rsidRDefault="008D1AF6" w:rsidP="008D1AF6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Das System signalisiert dem Benutzer 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eine fehlerhafte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Eingabe.</w:t>
            </w:r>
          </w:p>
          <w:p w:rsidR="008D1AF6" w:rsidRPr="008D1AF6" w:rsidRDefault="008D1AF6" w:rsidP="008D1AF6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markiert entsprechende Felder.</w:t>
            </w:r>
          </w:p>
          <w:p w:rsidR="002C2C96" w:rsidRPr="00E51CB6" w:rsidRDefault="008D1AF6" w:rsidP="008D1AF6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Schritt 3 im normalen Ablauf.</w:t>
            </w:r>
          </w:p>
        </w:tc>
      </w:tr>
      <w:tr w:rsidR="002C2C96" w:rsidRPr="000254AA" w:rsidTr="001B1019">
        <w:trPr>
          <w:jc w:val="center"/>
        </w:trPr>
        <w:tc>
          <w:tcPr>
            <w:tcW w:w="496" w:type="dxa"/>
          </w:tcPr>
          <w:p w:rsidR="002C2C96" w:rsidRPr="00E51CB6" w:rsidRDefault="002C2C96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C2C96" w:rsidRPr="00E51CB6" w:rsidRDefault="002C2C96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2C2C96" w:rsidRPr="000254AA" w:rsidRDefault="002C2C96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C2C96" w:rsidRPr="00E51CB6" w:rsidRDefault="002C2C96" w:rsidP="002C2C96">
            <w:pPr>
              <w:numPr>
                <w:ilvl w:val="0"/>
                <w:numId w:val="5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496" w:type="dxa"/>
          </w:tcPr>
          <w:p w:rsidR="002C2C96" w:rsidRPr="00E51CB6" w:rsidRDefault="002C2C96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C2C96" w:rsidRPr="00E51CB6" w:rsidRDefault="002C2C96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2C2C96" w:rsidRPr="000254AA" w:rsidRDefault="002C2C96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C2C96" w:rsidRPr="00E51CB6" w:rsidRDefault="002C2C96" w:rsidP="002C2C96">
            <w:pPr>
              <w:numPr>
                <w:ilvl w:val="0"/>
                <w:numId w:val="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496" w:type="dxa"/>
          </w:tcPr>
          <w:p w:rsidR="002C2C96" w:rsidRPr="00E51CB6" w:rsidRDefault="002C2C96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C2C96" w:rsidRPr="00E51CB6" w:rsidRDefault="002C2C96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2C2C96" w:rsidRPr="000254AA" w:rsidRDefault="002C2C96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C2C96" w:rsidRPr="00E51CB6" w:rsidRDefault="002C2C96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</w:t>
            </w:r>
          </w:p>
        </w:tc>
      </w:tr>
      <w:tr w:rsidR="002C2C96" w:rsidRPr="000254AA" w:rsidTr="001B1019">
        <w:trPr>
          <w:jc w:val="center"/>
        </w:trPr>
        <w:tc>
          <w:tcPr>
            <w:tcW w:w="496" w:type="dxa"/>
          </w:tcPr>
          <w:p w:rsidR="002C2C96" w:rsidRPr="00E51CB6" w:rsidRDefault="002C2C96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C2C96" w:rsidRPr="00E51CB6" w:rsidRDefault="002C2C96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2C2C96" w:rsidRPr="000254AA" w:rsidRDefault="002C2C96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C2C96" w:rsidRPr="00E51CB6" w:rsidRDefault="002C2C96" w:rsidP="002C2C96">
            <w:pPr>
              <w:numPr>
                <w:ilvl w:val="0"/>
                <w:numId w:val="7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496" w:type="dxa"/>
          </w:tcPr>
          <w:p w:rsidR="002C2C96" w:rsidRPr="00E51CB6" w:rsidRDefault="002C2C96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C2C96" w:rsidRPr="00E51CB6" w:rsidRDefault="002C2C96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2C2C96" w:rsidRPr="000254AA" w:rsidRDefault="002C2C96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C2C96" w:rsidRPr="00E51CB6" w:rsidRDefault="002C2C96" w:rsidP="002C2C96">
            <w:pPr>
              <w:numPr>
                <w:ilvl w:val="0"/>
                <w:numId w:val="8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C2C96" w:rsidRPr="00093E72" w:rsidRDefault="002C2C96" w:rsidP="001B101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</w:tcPr>
          <w:p w:rsidR="002C2C96" w:rsidRDefault="002C2C96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C2C96" w:rsidRPr="00093E72" w:rsidRDefault="002C2C96" w:rsidP="001B101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</w:tcPr>
          <w:p w:rsidR="002C2C96" w:rsidRDefault="008D1AF6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Gültigkeit der Matrix an sich? </w:t>
            </w:r>
            <w:r w:rsidR="00025DB0">
              <w:rPr>
                <w:rFonts w:ascii="Times New Roman" w:hAnsi="Times New Roman" w:cs="Sendnya"/>
                <w:color w:val="000000"/>
                <w:sz w:val="20"/>
                <w:szCs w:val="20"/>
              </w:rPr>
              <w:t>Matrixeigenschaften!</w:t>
            </w:r>
            <w:bookmarkStart w:id="0" w:name="_GoBack"/>
            <w:bookmarkEnd w:id="0"/>
          </w:p>
        </w:tc>
      </w:tr>
    </w:tbl>
    <w:p w:rsidR="005353D6" w:rsidRDefault="005353D6"/>
    <w:sectPr w:rsidR="005353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1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96"/>
    <w:rsid w:val="00025DB0"/>
    <w:rsid w:val="002C2C96"/>
    <w:rsid w:val="005353D6"/>
    <w:rsid w:val="008D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2C96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C2C96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2C96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C2C96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Eimer</dc:creator>
  <cp:lastModifiedBy>Michael Eimer</cp:lastModifiedBy>
  <cp:revision>2</cp:revision>
  <dcterms:created xsi:type="dcterms:W3CDTF">2014-04-01T15:33:00Z</dcterms:created>
  <dcterms:modified xsi:type="dcterms:W3CDTF">2014-04-01T15:53:00Z</dcterms:modified>
</cp:coreProperties>
</file>