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6B2013" w:rsidP="00335D4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Fraktal</w:t>
            </w:r>
            <w:r w:rsidR="00335D45">
              <w:rPr>
                <w:b/>
                <w:color w:val="000000"/>
              </w:rPr>
              <w:t xml:space="preserve"> rendern</w:t>
            </w:r>
            <w:r>
              <w:rPr>
                <w:b/>
                <w:color w:val="000000"/>
              </w:rPr>
              <w:t xml:space="preserve"> mit </w:t>
            </w:r>
            <w:r w:rsidR="00335D45">
              <w:rPr>
                <w:b/>
                <w:color w:val="000000"/>
              </w:rPr>
              <w:t>Chaosspiel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AA5776" w:rsidP="00A47B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UC-</w:t>
            </w:r>
            <w:r w:rsidR="003F2337">
              <w:rPr>
                <w:color w:val="000000"/>
                <w:sz w:val="20"/>
                <w:szCs w:val="20"/>
              </w:rPr>
              <w:t>R1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335D45">
            <w:pPr>
              <w:jc w:val="left"/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</w:t>
            </w:r>
            <w:r w:rsidR="00335D45">
              <w:rPr>
                <w:color w:val="000000"/>
                <w:sz w:val="20"/>
                <w:szCs w:val="20"/>
              </w:rPr>
              <w:t>ein Fraktal</w:t>
            </w:r>
            <w:r w:rsidR="0036523F">
              <w:rPr>
                <w:color w:val="000000"/>
                <w:sz w:val="20"/>
                <w:szCs w:val="20"/>
              </w:rPr>
              <w:t xml:space="preserve"> mit dem Algorithmus "Chaosspiel" rendern können.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2D" w:rsidRPr="00D8782D" w:rsidRDefault="00D8782D" w:rsidP="00165831">
            <w:pPr>
              <w:pStyle w:val="Listenabsatz"/>
              <w:numPr>
                <w:ilvl w:val="0"/>
                <w:numId w:val="33"/>
              </w:numPr>
              <w:ind w:left="5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Ein IFS ist definiert.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  <w:bookmarkStart w:id="0" w:name="_GoBack"/>
        <w:bookmarkEnd w:id="0"/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D87ED6" w:rsidRDefault="008023D0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Dieser Anwendungsfall beginnt, wenn </w:t>
            </w:r>
            <w:r w:rsidR="0036523F">
              <w:rPr>
                <w:bCs/>
                <w:sz w:val="20"/>
                <w:szCs w:val="20"/>
              </w:rPr>
              <w:t xml:space="preserve">der Benutzer signalisiert, dass er ein Fraktal </w:t>
            </w:r>
            <w:r w:rsidR="0036523F">
              <w:rPr>
                <w:color w:val="000000"/>
                <w:sz w:val="20"/>
                <w:szCs w:val="20"/>
              </w:rPr>
              <w:t>mit dem Algorithmus "Chaosspiel" rendern möchte</w:t>
            </w:r>
          </w:p>
          <w:p w:rsidR="008023D0" w:rsidRPr="00D87ED6" w:rsidRDefault="0036523F" w:rsidP="002233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stellt </w:t>
            </w:r>
            <w:r w:rsidR="008023D0" w:rsidRPr="00D87ED6">
              <w:rPr>
                <w:bCs/>
                <w:sz w:val="20"/>
                <w:szCs w:val="20"/>
              </w:rPr>
              <w:t>eine  Plattform zur Verfügung auf der dem Benutzer</w:t>
            </w:r>
          </w:p>
          <w:p w:rsidR="001632A9" w:rsidRDefault="00D5391A" w:rsidP="001632A9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 Bereich zur Anzeige de</w:t>
            </w:r>
            <w:r w:rsidR="0090228D">
              <w:rPr>
                <w:bCs/>
                <w:sz w:val="20"/>
                <w:szCs w:val="20"/>
              </w:rPr>
              <w:t xml:space="preserve">s </w:t>
            </w:r>
            <w:r>
              <w:rPr>
                <w:bCs/>
                <w:sz w:val="20"/>
                <w:szCs w:val="20"/>
              </w:rPr>
              <w:t>IFS</w:t>
            </w:r>
            <w:r w:rsidR="008023D0" w:rsidRPr="00D87ED6">
              <w:rPr>
                <w:bCs/>
                <w:sz w:val="20"/>
                <w:szCs w:val="20"/>
              </w:rPr>
              <w:t>,</w:t>
            </w:r>
          </w:p>
          <w:p w:rsidR="001632A9" w:rsidRDefault="001632A9" w:rsidP="001632A9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eine Interaktionsmöglichkeit zur Eingabe der Wahrscheinlichkeit mit der die Funktionen des IFS bei der Berechnung des Fraktals benutzt werden,</w:t>
            </w:r>
          </w:p>
          <w:p w:rsidR="001632A9" w:rsidRDefault="001632A9" w:rsidP="001632A9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eine Interaktionsmöglichkeit zur Eingabe der Anzahl der durchzuführenden Iterationen,</w:t>
            </w:r>
          </w:p>
          <w:p w:rsidR="0036523F" w:rsidRPr="00D87ED6" w:rsidRDefault="0036523F" w:rsidP="0036523F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</w:t>
            </w:r>
            <w:r w:rsidRPr="00D87ED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Bereich zur Anzeige des Fraktals</w:t>
            </w:r>
            <w:r w:rsidRPr="00D87ED6">
              <w:rPr>
                <w:bCs/>
                <w:sz w:val="20"/>
                <w:szCs w:val="20"/>
              </w:rPr>
              <w:t>,</w:t>
            </w:r>
          </w:p>
          <w:p w:rsidR="00D20223" w:rsidRDefault="00D20223" w:rsidP="00D20223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</w:t>
            </w:r>
            <w:r w:rsidR="00D5391A">
              <w:rPr>
                <w:bCs/>
                <w:sz w:val="20"/>
                <w:szCs w:val="20"/>
              </w:rPr>
              <w:t>ine Interaktionsmöglich</w:t>
            </w:r>
            <w:r w:rsidR="00D8782D">
              <w:rPr>
                <w:bCs/>
                <w:sz w:val="20"/>
                <w:szCs w:val="20"/>
              </w:rPr>
              <w:t xml:space="preserve">keit zum signalisieren dass </w:t>
            </w:r>
            <w:r w:rsidR="0036523F">
              <w:rPr>
                <w:bCs/>
                <w:sz w:val="20"/>
                <w:szCs w:val="20"/>
              </w:rPr>
              <w:t>das Fraktal gespeichert</w:t>
            </w:r>
            <w:r w:rsidR="00D5391A">
              <w:rPr>
                <w:bCs/>
                <w:sz w:val="20"/>
                <w:szCs w:val="20"/>
              </w:rPr>
              <w:t xml:space="preserve"> werden soll,</w:t>
            </w:r>
          </w:p>
          <w:p w:rsidR="00D20223" w:rsidRPr="00D20223" w:rsidRDefault="00D20223" w:rsidP="00D20223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eine Interaktionsmöglichkeit zum Einfügen von Kommentaren/Notizen,</w:t>
            </w:r>
          </w:p>
          <w:p w:rsidR="008023D0" w:rsidRPr="00D87ED6" w:rsidRDefault="008023D0" w:rsidP="008023D0">
            <w:pPr>
              <w:ind w:left="36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dargestellt werden.</w:t>
            </w:r>
          </w:p>
          <w:p w:rsidR="00E87472" w:rsidRDefault="00E87472" w:rsidP="00E8747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läd</w:t>
            </w:r>
            <w:r w:rsidR="003F2337">
              <w:rPr>
                <w:bCs/>
                <w:sz w:val="20"/>
                <w:szCs w:val="20"/>
              </w:rPr>
              <w:t>t</w:t>
            </w:r>
            <w:r>
              <w:rPr>
                <w:bCs/>
                <w:sz w:val="20"/>
                <w:szCs w:val="20"/>
              </w:rPr>
              <w:t xml:space="preserve"> das IFS und zeigt dieses im vorgesehenen Bereich an.</w:t>
            </w:r>
          </w:p>
          <w:p w:rsidR="001632A9" w:rsidRDefault="001632A9" w:rsidP="00E8747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Benutzer gibt die Wahrscheinlichkeit jeder einzelnen Funktion im IFS ein.</w:t>
            </w:r>
          </w:p>
          <w:p w:rsidR="001632A9" w:rsidRDefault="001632A9" w:rsidP="00E8747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prüft ob die Wahrscheinlichkeiten </w:t>
            </w:r>
            <w:r w:rsidR="003F2337">
              <w:rPr>
                <w:bCs/>
                <w:sz w:val="20"/>
                <w:szCs w:val="20"/>
              </w:rPr>
              <w:t>ordnungsgemäß</w:t>
            </w:r>
            <w:r>
              <w:rPr>
                <w:bCs/>
                <w:sz w:val="20"/>
                <w:szCs w:val="20"/>
              </w:rPr>
              <w:t xml:space="preserve"> eingegeben sind.</w:t>
            </w:r>
          </w:p>
          <w:p w:rsidR="001632A9" w:rsidRDefault="001632A9" w:rsidP="001632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Benutzer wählt die Anzahl der durchzuführenden Iterationen.</w:t>
            </w:r>
          </w:p>
          <w:p w:rsidR="0090228D" w:rsidRDefault="0090228D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berechnet mittels </w:t>
            </w:r>
            <w:r w:rsidR="003F2337">
              <w:rPr>
                <w:bCs/>
                <w:sz w:val="20"/>
                <w:szCs w:val="20"/>
              </w:rPr>
              <w:t>des</w:t>
            </w:r>
            <w:r>
              <w:rPr>
                <w:bCs/>
                <w:sz w:val="20"/>
                <w:szCs w:val="20"/>
              </w:rPr>
              <w:t xml:space="preserve"> IFS </w:t>
            </w:r>
            <w:r w:rsidR="00120C21">
              <w:rPr>
                <w:bCs/>
                <w:sz w:val="20"/>
                <w:szCs w:val="20"/>
              </w:rPr>
              <w:t xml:space="preserve">und </w:t>
            </w:r>
            <w:r w:rsidR="00D20223">
              <w:rPr>
                <w:bCs/>
                <w:sz w:val="20"/>
                <w:szCs w:val="20"/>
              </w:rPr>
              <w:t>der Anzahl der Iterationen das Fraktal</w:t>
            </w:r>
            <w:r w:rsidR="001632A9">
              <w:rPr>
                <w:bCs/>
                <w:sz w:val="20"/>
                <w:szCs w:val="20"/>
              </w:rPr>
              <w:t xml:space="preserve"> und zeigt dieses im vorgesehenen Bereich an.</w:t>
            </w:r>
          </w:p>
          <w:p w:rsidR="008229EE" w:rsidRPr="00D87ED6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D87ED6">
              <w:rPr>
                <w:sz w:val="20"/>
                <w:szCs w:val="20"/>
              </w:rPr>
              <w:t xml:space="preserve">Der </w:t>
            </w:r>
            <w:r w:rsidR="00927B38" w:rsidRPr="00D87ED6">
              <w:rPr>
                <w:sz w:val="20"/>
                <w:szCs w:val="20"/>
              </w:rPr>
              <w:t>Anwendungsfall</w:t>
            </w:r>
            <w:r w:rsidRPr="00D87ED6">
              <w:rPr>
                <w:sz w:val="20"/>
                <w:szCs w:val="20"/>
              </w:rPr>
              <w:t xml:space="preserve"> endet.</w:t>
            </w:r>
          </w:p>
        </w:tc>
      </w:tr>
      <w:tr w:rsidR="007B4DAC" w:rsidRPr="007B4DAC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D87ED6" w:rsidRDefault="00F22DEB" w:rsidP="00165831">
            <w:pPr>
              <w:rPr>
                <w:b/>
              </w:rPr>
            </w:pPr>
            <w:r w:rsidRPr="00D87ED6">
              <w:rPr>
                <w:b/>
              </w:rPr>
              <w:t>Ablauf-Varianten:</w:t>
            </w:r>
          </w:p>
        </w:tc>
      </w:tr>
      <w:tr w:rsidR="00187797" w:rsidRPr="007B4DAC" w:rsidTr="00187797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797" w:rsidRPr="004F7A9E" w:rsidRDefault="003F2337" w:rsidP="0018779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97" w:rsidRPr="00C40A55" w:rsidRDefault="00187797" w:rsidP="00187797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 Summe der Wahrscheinlichkeiten ist ungleich 1.</w:t>
            </w:r>
          </w:p>
        </w:tc>
      </w:tr>
      <w:tr w:rsidR="00187797" w:rsidRPr="007B4DAC" w:rsidTr="00187797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87797" w:rsidRPr="004F7A9E" w:rsidRDefault="00187797" w:rsidP="00574237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97" w:rsidRDefault="00187797" w:rsidP="00187797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zeigt einen entsprechenden Hinweis an.</w:t>
            </w:r>
          </w:p>
          <w:p w:rsidR="00187797" w:rsidRPr="00C40A55" w:rsidRDefault="00187797" w:rsidP="00187797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4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D7D" w:rsidRDefault="00EB3D7D" w:rsidP="00EB3D7D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Default="00EB3D7D" w:rsidP="00A13C65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die Übung jederzeit über die bereitgestellte Interaktionsmöglichkeit abbrechen.</w:t>
            </w:r>
          </w:p>
          <w:p w:rsidR="003F2337" w:rsidRPr="004F7A9E" w:rsidRDefault="003F2337" w:rsidP="00A13C65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die Werte der Wahrscheinlichkeiten und die Anzahl der Iterationen ändern.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9884B4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0E381F6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D533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6">
    <w:nsid w:val="16FA24A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7">
    <w:nsid w:val="1E4D2D09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8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8C399D"/>
    <w:multiLevelType w:val="hybridMultilevel"/>
    <w:tmpl w:val="FB36E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430CD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1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3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6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7">
    <w:nsid w:val="486E63A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8">
    <w:nsid w:val="4A985B4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9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22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3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4">
    <w:nsid w:val="55F8507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5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0126A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8932493"/>
    <w:multiLevelType w:val="hybridMultilevel"/>
    <w:tmpl w:val="2CC63542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8EC0377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9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0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A830C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2">
    <w:nsid w:val="7453689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3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4">
    <w:nsid w:val="77BF25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5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BC269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7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8">
    <w:nsid w:val="7AA67AC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27"/>
  </w:num>
  <w:num w:numId="2">
    <w:abstractNumId w:val="30"/>
  </w:num>
  <w:num w:numId="3">
    <w:abstractNumId w:val="35"/>
  </w:num>
  <w:num w:numId="4">
    <w:abstractNumId w:val="25"/>
  </w:num>
  <w:num w:numId="5">
    <w:abstractNumId w:val="21"/>
  </w:num>
  <w:num w:numId="6">
    <w:abstractNumId w:val="23"/>
  </w:num>
  <w:num w:numId="7">
    <w:abstractNumId w:val="22"/>
  </w:num>
  <w:num w:numId="8">
    <w:abstractNumId w:val="8"/>
  </w:num>
  <w:num w:numId="9">
    <w:abstractNumId w:val="19"/>
  </w:num>
  <w:num w:numId="10">
    <w:abstractNumId w:val="12"/>
  </w:num>
  <w:num w:numId="11">
    <w:abstractNumId w:val="5"/>
  </w:num>
  <w:num w:numId="12">
    <w:abstractNumId w:val="27"/>
  </w:num>
  <w:num w:numId="13">
    <w:abstractNumId w:val="13"/>
  </w:num>
  <w:num w:numId="14">
    <w:abstractNumId w:val="11"/>
  </w:num>
  <w:num w:numId="15">
    <w:abstractNumId w:val="3"/>
  </w:num>
  <w:num w:numId="16">
    <w:abstractNumId w:val="20"/>
  </w:num>
  <w:num w:numId="17">
    <w:abstractNumId w:val="16"/>
  </w:num>
  <w:num w:numId="18">
    <w:abstractNumId w:val="0"/>
  </w:num>
  <w:num w:numId="19">
    <w:abstractNumId w:val="29"/>
  </w:num>
  <w:num w:numId="20">
    <w:abstractNumId w:val="15"/>
  </w:num>
  <w:num w:numId="21">
    <w:abstractNumId w:val="37"/>
  </w:num>
  <w:num w:numId="22">
    <w:abstractNumId w:val="33"/>
  </w:num>
  <w:num w:numId="23">
    <w:abstractNumId w:val="10"/>
  </w:num>
  <w:num w:numId="24">
    <w:abstractNumId w:val="34"/>
  </w:num>
  <w:num w:numId="25">
    <w:abstractNumId w:val="1"/>
  </w:num>
  <w:num w:numId="26">
    <w:abstractNumId w:val="2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32"/>
  </w:num>
  <w:num w:numId="30">
    <w:abstractNumId w:val="24"/>
  </w:num>
  <w:num w:numId="31">
    <w:abstractNumId w:val="18"/>
  </w:num>
  <w:num w:numId="32">
    <w:abstractNumId w:val="14"/>
  </w:num>
  <w:num w:numId="33">
    <w:abstractNumId w:val="9"/>
  </w:num>
  <w:num w:numId="34">
    <w:abstractNumId w:val="26"/>
  </w:num>
  <w:num w:numId="35">
    <w:abstractNumId w:val="6"/>
  </w:num>
  <w:num w:numId="36">
    <w:abstractNumId w:val="4"/>
  </w:num>
  <w:num w:numId="37">
    <w:abstractNumId w:val="7"/>
  </w:num>
  <w:num w:numId="38">
    <w:abstractNumId w:val="28"/>
  </w:num>
  <w:num w:numId="39">
    <w:abstractNumId w:val="36"/>
  </w:num>
  <w:num w:numId="40">
    <w:abstractNumId w:val="38"/>
  </w:num>
  <w:num w:numId="4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40A76"/>
    <w:rsid w:val="00066086"/>
    <w:rsid w:val="000D0A66"/>
    <w:rsid w:val="000D34BF"/>
    <w:rsid w:val="000E3D45"/>
    <w:rsid w:val="000E4782"/>
    <w:rsid w:val="00120C21"/>
    <w:rsid w:val="00144EC4"/>
    <w:rsid w:val="00153739"/>
    <w:rsid w:val="00156441"/>
    <w:rsid w:val="001632A9"/>
    <w:rsid w:val="00165831"/>
    <w:rsid w:val="0018518E"/>
    <w:rsid w:val="00187797"/>
    <w:rsid w:val="001A4901"/>
    <w:rsid w:val="001B0CAB"/>
    <w:rsid w:val="001B344E"/>
    <w:rsid w:val="00223338"/>
    <w:rsid w:val="002E3570"/>
    <w:rsid w:val="0031190E"/>
    <w:rsid w:val="00326C73"/>
    <w:rsid w:val="00335D45"/>
    <w:rsid w:val="0036523F"/>
    <w:rsid w:val="00365D51"/>
    <w:rsid w:val="003F2337"/>
    <w:rsid w:val="00434942"/>
    <w:rsid w:val="004C083F"/>
    <w:rsid w:val="004F4912"/>
    <w:rsid w:val="004F7A9E"/>
    <w:rsid w:val="00510E01"/>
    <w:rsid w:val="00561F6E"/>
    <w:rsid w:val="005E7D85"/>
    <w:rsid w:val="006B2013"/>
    <w:rsid w:val="006B6C33"/>
    <w:rsid w:val="007A4182"/>
    <w:rsid w:val="007B4DAC"/>
    <w:rsid w:val="008023D0"/>
    <w:rsid w:val="0081575E"/>
    <w:rsid w:val="008229EE"/>
    <w:rsid w:val="00846119"/>
    <w:rsid w:val="0085207F"/>
    <w:rsid w:val="0090228D"/>
    <w:rsid w:val="00923C7D"/>
    <w:rsid w:val="00927B38"/>
    <w:rsid w:val="009429EF"/>
    <w:rsid w:val="00954CFA"/>
    <w:rsid w:val="00982D0F"/>
    <w:rsid w:val="00A13C65"/>
    <w:rsid w:val="00A16D25"/>
    <w:rsid w:val="00A47BB9"/>
    <w:rsid w:val="00AA5776"/>
    <w:rsid w:val="00B360E5"/>
    <w:rsid w:val="00BE6641"/>
    <w:rsid w:val="00C32B8A"/>
    <w:rsid w:val="00C40A55"/>
    <w:rsid w:val="00C40A8B"/>
    <w:rsid w:val="00C574EF"/>
    <w:rsid w:val="00CA1239"/>
    <w:rsid w:val="00CC52CA"/>
    <w:rsid w:val="00CE4C51"/>
    <w:rsid w:val="00D20223"/>
    <w:rsid w:val="00D46D7F"/>
    <w:rsid w:val="00D5391A"/>
    <w:rsid w:val="00D66CE5"/>
    <w:rsid w:val="00D8782D"/>
    <w:rsid w:val="00D87ED6"/>
    <w:rsid w:val="00E21652"/>
    <w:rsid w:val="00E51261"/>
    <w:rsid w:val="00E80803"/>
    <w:rsid w:val="00E87472"/>
    <w:rsid w:val="00EA5AFC"/>
    <w:rsid w:val="00EB3D7D"/>
    <w:rsid w:val="00F22DEB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97481-D325-4FF1-B25E-483AA342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Tarlon</cp:lastModifiedBy>
  <cp:revision>8</cp:revision>
  <dcterms:created xsi:type="dcterms:W3CDTF">2014-05-21T12:09:00Z</dcterms:created>
  <dcterms:modified xsi:type="dcterms:W3CDTF">2014-05-25T08:35:00Z</dcterms:modified>
</cp:coreProperties>
</file>