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79F1" w14:textId="77777777" w:rsidR="00135CCF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0CCB0C76" w14:textId="77777777" w:rsidR="00135CCF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4A9D2B9" w14:textId="77777777" w:rsidR="00135CCF" w:rsidRPr="008A72B5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«Российский университет дружбы народов имени Патриса Лумумбы»</w:t>
      </w:r>
    </w:p>
    <w:p w14:paraId="6205E476" w14:textId="77777777" w:rsidR="00135CCF" w:rsidRPr="00A55E33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 w14:paraId="171A7A3B" w14:textId="77777777" w:rsidR="00135CCF" w:rsidRPr="00A55E33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6DCFEA78" w14:textId="77777777" w:rsidR="00135CCF" w:rsidRPr="00A55E33" w:rsidRDefault="00135CCF" w:rsidP="00135CCF">
      <w:pPr>
        <w:ind w:firstLine="0"/>
        <w:jc w:val="center"/>
        <w:rPr>
          <w:rFonts w:eastAsia="Calibri" w:cs="Times New Roman"/>
          <w:szCs w:val="28"/>
        </w:rPr>
      </w:pPr>
    </w:p>
    <w:p w14:paraId="5C62F0E8" w14:textId="77777777" w:rsidR="00135CCF" w:rsidRPr="00A55E33" w:rsidRDefault="00135CCF" w:rsidP="00135CCF">
      <w:pPr>
        <w:ind w:firstLine="0"/>
        <w:rPr>
          <w:rFonts w:eastAsia="Calibri" w:cs="Times New Roman"/>
          <w:szCs w:val="28"/>
        </w:rPr>
      </w:pPr>
    </w:p>
    <w:p w14:paraId="5AC0E319" w14:textId="77777777" w:rsidR="00135CCF" w:rsidRPr="00B26327" w:rsidRDefault="00135CCF" w:rsidP="00135CCF">
      <w:pPr>
        <w:ind w:firstLine="0"/>
      </w:pPr>
    </w:p>
    <w:p w14:paraId="34D528B9" w14:textId="77777777" w:rsidR="00135CCF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 w14:paraId="70881799" w14:textId="77777777" w:rsidR="00135CCF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8657"/>
      </w:tblGrid>
      <w:tr w:rsidR="00135CCF" w14:paraId="2124B982" w14:textId="77777777" w:rsidTr="00265C58">
        <w:tc>
          <w:tcPr>
            <w:tcW w:w="709" w:type="dxa"/>
          </w:tcPr>
          <w:p w14:paraId="2FFE32FB" w14:textId="77777777" w:rsidR="00135CCF" w:rsidRPr="005B05A3" w:rsidRDefault="00135CCF" w:rsidP="00265C58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</w:rPr>
            </w:pPr>
            <w:proofErr w:type="spellStart"/>
            <w:r>
              <w:rPr>
                <w:rFonts w:eastAsia="Calibri" w:cs="Times New Roman"/>
                <w:b/>
                <w:szCs w:val="28"/>
              </w:rPr>
              <w:t>По</w:t>
            </w:r>
            <w:proofErr w:type="spellEnd"/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45F69E53" w14:textId="08A572D5" w:rsidR="00135CCF" w:rsidRPr="00135CCF" w:rsidRDefault="00135CCF" w:rsidP="00265C58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val="ru-RU"/>
              </w:rPr>
            </w:pPr>
            <w:proofErr w:type="spellStart"/>
            <w:r>
              <w:rPr>
                <w:rFonts w:eastAsia="Calibri" w:cs="Times New Roman"/>
                <w:b/>
                <w:szCs w:val="28"/>
              </w:rPr>
              <w:t>лабораторной</w:t>
            </w:r>
            <w:proofErr w:type="spellEnd"/>
            <w:r>
              <w:rPr>
                <w:rFonts w:eastAsia="Calibri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Cs w:val="28"/>
              </w:rPr>
              <w:t>работе</w:t>
            </w:r>
            <w:proofErr w:type="spellEnd"/>
            <w:r>
              <w:rPr>
                <w:rFonts w:eastAsia="Calibri" w:cs="Times New Roman"/>
                <w:b/>
                <w:szCs w:val="28"/>
                <w:lang w:val="ru-RU"/>
              </w:rPr>
              <w:t xml:space="preserve"> № 2</w:t>
            </w:r>
            <w:r>
              <w:rPr>
                <w:rFonts w:eastAsia="Calibri" w:cs="Times New Roman"/>
                <w:b/>
                <w:szCs w:val="28"/>
              </w:rPr>
              <w:t xml:space="preserve">. </w:t>
            </w:r>
            <w:proofErr w:type="spellStart"/>
            <w:r>
              <w:rPr>
                <w:rFonts w:eastAsia="Calibri" w:cs="Times New Roman"/>
                <w:b/>
                <w:szCs w:val="28"/>
              </w:rPr>
              <w:t>Вариант</w:t>
            </w:r>
            <w:proofErr w:type="spellEnd"/>
            <w:r>
              <w:rPr>
                <w:rFonts w:eastAsia="Calibri" w:cs="Times New Roman"/>
                <w:b/>
                <w:szCs w:val="28"/>
              </w:rPr>
              <w:t xml:space="preserve"> 2</w:t>
            </w:r>
            <w:r>
              <w:rPr>
                <w:rFonts w:eastAsia="Calibri" w:cs="Times New Roman"/>
                <w:b/>
                <w:szCs w:val="28"/>
                <w:lang w:val="ru-RU"/>
              </w:rPr>
              <w:t>.</w:t>
            </w:r>
          </w:p>
        </w:tc>
      </w:tr>
    </w:tbl>
    <w:p w14:paraId="18ED8486" w14:textId="77777777" w:rsidR="00135CCF" w:rsidRPr="00750969" w:rsidRDefault="00135CCF" w:rsidP="00135CCF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01C96A" w14:textId="77777777" w:rsidR="00135CCF" w:rsidRPr="00770A38" w:rsidRDefault="00135CCF" w:rsidP="00135CCF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6"/>
        <w:gridCol w:w="7439"/>
      </w:tblGrid>
      <w:tr w:rsidR="00135CCF" w:rsidRPr="00407662" w14:paraId="04F37C25" w14:textId="77777777" w:rsidTr="00265C58">
        <w:tc>
          <w:tcPr>
            <w:tcW w:w="1024" w:type="pct"/>
            <w:vAlign w:val="bottom"/>
          </w:tcPr>
          <w:p w14:paraId="3E98E550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0AA20702" w14:textId="77777777" w:rsidR="00135CCF" w:rsidRPr="00AC460A" w:rsidRDefault="00135CCF" w:rsidP="00265C58">
            <w:pPr>
              <w:widowControl w:val="0"/>
              <w:spacing w:after="0" w:line="240" w:lineRule="auto"/>
              <w:ind w:right="-37" w:firstLine="0"/>
              <w:rPr>
                <w:rFonts w:eastAsia="Calibri" w:cs="Times New Roman"/>
                <w:b/>
                <w:iCs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>01.03.02 Прикладная математика и информатика</w:t>
            </w:r>
          </w:p>
        </w:tc>
      </w:tr>
      <w:tr w:rsidR="00135CCF" w:rsidRPr="00B26327" w14:paraId="48A09ADC" w14:textId="77777777" w:rsidTr="00265C58">
        <w:tc>
          <w:tcPr>
            <w:tcW w:w="1024" w:type="pct"/>
          </w:tcPr>
          <w:p w14:paraId="0BEE558F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15518AE" w14:textId="77777777" w:rsidR="00135CCF" w:rsidRPr="00C831F5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/ 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 направления</w:t>
            </w: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135CCF" w:rsidRPr="00D167B3" w14:paraId="276F0148" w14:textId="77777777" w:rsidTr="00265C58">
        <w:tc>
          <w:tcPr>
            <w:tcW w:w="1024" w:type="pct"/>
            <w:vAlign w:val="bottom"/>
          </w:tcPr>
          <w:p w14:paraId="5461C6FB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461B7BF3" w14:textId="77777777" w:rsidR="00135CCF" w:rsidRPr="0000666A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color w:val="FF0000"/>
                <w:sz w:val="26"/>
                <w:szCs w:val="26"/>
              </w:rPr>
              <w:t>Математические методы механики полета ракет-носителей и космических аппаратов</w:t>
            </w:r>
          </w:p>
        </w:tc>
      </w:tr>
      <w:tr w:rsidR="00135CCF" w:rsidRPr="00D167B3" w14:paraId="0258A183" w14:textId="77777777" w:rsidTr="00265C58">
        <w:tc>
          <w:tcPr>
            <w:tcW w:w="1024" w:type="pct"/>
          </w:tcPr>
          <w:p w14:paraId="6890DF20" w14:textId="77777777" w:rsidR="00135CCF" w:rsidRPr="0000666A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18CCC2C4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1D38DCEF" w14:textId="77777777" w:rsidR="00135CCF" w:rsidRPr="00B26327" w:rsidRDefault="00135CCF" w:rsidP="00135CCF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2"/>
        <w:gridCol w:w="7823"/>
      </w:tblGrid>
      <w:tr w:rsidR="00135CCF" w:rsidRPr="00D167B3" w14:paraId="1E1583A2" w14:textId="77777777" w:rsidTr="00265C58">
        <w:tc>
          <w:tcPr>
            <w:tcW w:w="1560" w:type="dxa"/>
            <w:vAlign w:val="bottom"/>
          </w:tcPr>
          <w:p w14:paraId="29807519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B26327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5958F644" w14:textId="77777777" w:rsidR="00135CCF" w:rsidRPr="00135CCF" w:rsidRDefault="00135CCF" w:rsidP="00135CCF">
            <w:pPr>
              <w:pStyle w:val="Default"/>
              <w:rPr>
                <w:sz w:val="28"/>
                <w:szCs w:val="28"/>
              </w:rPr>
            </w:pPr>
          </w:p>
          <w:p w14:paraId="40191A5F" w14:textId="44EC810B" w:rsidR="00135CCF" w:rsidRPr="00135CCF" w:rsidRDefault="00135CCF" w:rsidP="00135CCF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 w:rsidRPr="00135CCF">
              <w:rPr>
                <w:szCs w:val="28"/>
              </w:rPr>
              <w:t xml:space="preserve"> </w:t>
            </w:r>
            <w:r w:rsidRPr="00135CCF">
              <w:rPr>
                <w:b/>
                <w:bCs/>
                <w:szCs w:val="28"/>
              </w:rPr>
              <w:t>"Определение возмущающего ускорения, обусловленного сопротивлением атмосферы Земли"</w:t>
            </w:r>
          </w:p>
        </w:tc>
      </w:tr>
      <w:tr w:rsidR="00135CCF" w:rsidRPr="00D167B3" w14:paraId="09857896" w14:textId="77777777" w:rsidTr="00265C58">
        <w:tc>
          <w:tcPr>
            <w:tcW w:w="1560" w:type="dxa"/>
            <w:vAlign w:val="bottom"/>
          </w:tcPr>
          <w:p w14:paraId="3A679E84" w14:textId="77777777" w:rsidR="00135CCF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3438FE6D" w14:textId="77777777" w:rsidR="00135CCF" w:rsidRPr="00423746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proofErr w:type="spellStart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название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 </w:t>
            </w:r>
            <w:proofErr w:type="spellStart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proofErr w:type="spellEnd"/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proofErr w:type="spellStart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06FD5ED" w14:textId="77777777" w:rsidR="00135CCF" w:rsidRPr="00FF1963" w:rsidRDefault="00135CCF" w:rsidP="00135CCF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3D6ED138" w14:textId="77777777" w:rsidR="00135CCF" w:rsidRPr="00B26327" w:rsidRDefault="00135CCF" w:rsidP="00135CCF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B26327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6"/>
        <w:gridCol w:w="1065"/>
        <w:gridCol w:w="1814"/>
        <w:gridCol w:w="2970"/>
      </w:tblGrid>
      <w:tr w:rsidR="00135CCF" w:rsidRPr="00EA23AE" w14:paraId="530EE7C3" w14:textId="77777777" w:rsidTr="00265C58">
        <w:tc>
          <w:tcPr>
            <w:tcW w:w="1947" w:type="dxa"/>
            <w:vAlign w:val="bottom"/>
          </w:tcPr>
          <w:p w14:paraId="5F5D2F4D" w14:textId="77777777" w:rsidR="00135CCF" w:rsidRPr="00B26327" w:rsidRDefault="00135CCF" w:rsidP="00265C58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14EC94A3" w14:textId="77777777" w:rsidR="00135CCF" w:rsidRPr="0000666A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>
              <w:rPr>
                <w:rFonts w:eastAsia="Calibri" w:cs="Times New Roman"/>
                <w:b/>
                <w:iCs/>
                <w:szCs w:val="28"/>
              </w:rPr>
              <w:t>Соловьева Софья Адольфовна</w:t>
            </w:r>
          </w:p>
        </w:tc>
      </w:tr>
      <w:tr w:rsidR="00135CCF" w:rsidRPr="00EA23AE" w14:paraId="693DD385" w14:textId="77777777" w:rsidTr="00265C58">
        <w:tc>
          <w:tcPr>
            <w:tcW w:w="1947" w:type="dxa"/>
          </w:tcPr>
          <w:p w14:paraId="7DDE06AB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49B2BE5D" w14:textId="77777777" w:rsidR="00135CCF" w:rsidRPr="00C831F5" w:rsidRDefault="00135CCF" w:rsidP="00265C58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135CCF" w:rsidRPr="00EA23AE" w14:paraId="23944357" w14:textId="77777777" w:rsidTr="00265C58">
        <w:tc>
          <w:tcPr>
            <w:tcW w:w="1947" w:type="dxa"/>
          </w:tcPr>
          <w:p w14:paraId="03E87813" w14:textId="77777777" w:rsidR="00135CCF" w:rsidRPr="00B26327" w:rsidRDefault="00135CCF" w:rsidP="00265C58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085333D1" w14:textId="77777777" w:rsidR="00135CCF" w:rsidRPr="0000666A" w:rsidRDefault="00135CCF" w:rsidP="00265C58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7AF79444" w14:textId="77777777" w:rsidR="00135CCF" w:rsidRPr="00C831F5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  <w:t>ИПМбд-01-22</w:t>
            </w:r>
          </w:p>
        </w:tc>
        <w:tc>
          <w:tcPr>
            <w:tcW w:w="2971" w:type="dxa"/>
          </w:tcPr>
          <w:p w14:paraId="06FFEF84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135CCF" w:rsidRPr="00EA23AE" w14:paraId="57BA15E4" w14:textId="77777777" w:rsidTr="00265C58">
        <w:tc>
          <w:tcPr>
            <w:tcW w:w="3012" w:type="dxa"/>
            <w:gridSpan w:val="2"/>
          </w:tcPr>
          <w:p w14:paraId="09E836C7" w14:textId="77777777" w:rsidR="00135CCF" w:rsidRPr="00B26327" w:rsidRDefault="00135CCF" w:rsidP="00265C58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C8A1F6D" w14:textId="77777777" w:rsidR="00135CCF" w:rsidRPr="00C831F5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  <w:r>
              <w:rPr>
                <w:rFonts w:eastAsia="Calibri" w:cs="Times New Roman"/>
                <w:bCs/>
                <w:iCs/>
                <w:sz w:val="26"/>
                <w:szCs w:val="26"/>
              </w:rPr>
              <w:t>1132226158</w:t>
            </w:r>
          </w:p>
        </w:tc>
        <w:tc>
          <w:tcPr>
            <w:tcW w:w="2971" w:type="dxa"/>
          </w:tcPr>
          <w:p w14:paraId="49E455BD" w14:textId="77777777" w:rsidR="00135CCF" w:rsidRPr="00B26327" w:rsidRDefault="00135CCF" w:rsidP="00265C58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18E6AAB1" w14:textId="77777777" w:rsidR="00135CCF" w:rsidRPr="00B26327" w:rsidRDefault="00135CCF" w:rsidP="00135CCF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642EFA20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93E95CF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1060D86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041BA1B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48D4AFE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B82BA0D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6128855F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6A918911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6C443F2B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1384757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7158BAE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09C5918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 w:rsidRPr="00C831F5">
        <w:rPr>
          <w:rFonts w:eastAsia="Calibri" w:cs="Times New Roman"/>
          <w:b/>
          <w:sz w:val="24"/>
          <w:szCs w:val="24"/>
          <w:lang w:val="en-US"/>
        </w:rPr>
        <w:t>, 2023</w:t>
      </w:r>
    </w:p>
    <w:p w14:paraId="796D5A41" w14:textId="77777777" w:rsidR="00135CCF" w:rsidRDefault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</w:p>
    <w:p w14:paraId="63A33778" w14:textId="40D315B9" w:rsidR="00BA72D2" w:rsidRDefault="00BA72D2" w:rsidP="00135CCF">
      <w:pPr>
        <w:tabs>
          <w:tab w:val="left" w:pos="3569"/>
        </w:tabs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lastRenderedPageBreak/>
        <w:t>Введение</w:t>
      </w:r>
    </w:p>
    <w:p w14:paraId="3AD5DCB8" w14:textId="77777777" w:rsidR="00190F62" w:rsidRDefault="00BA72D2" w:rsidP="00BA72D2">
      <w:pPr>
        <w:tabs>
          <w:tab w:val="left" w:pos="3569"/>
        </w:tabs>
        <w:ind w:firstLine="0"/>
        <w:rPr>
          <w:rFonts w:cs="Times New Roman"/>
          <w:color w:val="000000"/>
          <w:shd w:val="clear" w:color="auto" w:fill="FFFFFF"/>
        </w:rPr>
      </w:pPr>
      <w:r w:rsidRPr="00BA72D2">
        <w:rPr>
          <w:rFonts w:cs="Times New Roman"/>
          <w:color w:val="000000"/>
          <w:shd w:val="clear" w:color="auto" w:fill="FFFFFF"/>
        </w:rPr>
        <w:t xml:space="preserve">Проблема влияния атмосферного сопротивления на движение космических объектов имеет долгую историю и возникла в связи с прогнозированием орбитальных параметров первых искусственных спутников Земли. </w:t>
      </w:r>
    </w:p>
    <w:p w14:paraId="303CF9E1" w14:textId="77777777" w:rsidR="00190F62" w:rsidRDefault="00BA72D2" w:rsidP="00BA72D2">
      <w:pPr>
        <w:tabs>
          <w:tab w:val="left" w:pos="3569"/>
        </w:tabs>
        <w:ind w:firstLine="0"/>
        <w:rPr>
          <w:rFonts w:cs="Times New Roman"/>
          <w:color w:val="000000"/>
          <w:shd w:val="clear" w:color="auto" w:fill="FFFFFF"/>
        </w:rPr>
      </w:pPr>
      <w:r w:rsidRPr="00BA72D2">
        <w:rPr>
          <w:rFonts w:cs="Times New Roman"/>
          <w:color w:val="000000"/>
          <w:shd w:val="clear" w:color="auto" w:fill="FFFFFF"/>
        </w:rPr>
        <w:t xml:space="preserve">Особенно важно учитывать этот фактор для космических аппаратов, находящихся на низких орбитах, где воздействие атмосферы сильно ощущается. </w:t>
      </w:r>
    </w:p>
    <w:p w14:paraId="639E7BC4" w14:textId="39814B92" w:rsidR="00BA72D2" w:rsidRPr="00BA72D2" w:rsidRDefault="00BA72D2" w:rsidP="00BA72D2">
      <w:pPr>
        <w:tabs>
          <w:tab w:val="left" w:pos="3569"/>
        </w:tabs>
        <w:ind w:firstLine="0"/>
        <w:rPr>
          <w:rFonts w:eastAsia="Calibri" w:cs="Times New Roman"/>
          <w:bCs/>
          <w:szCs w:val="28"/>
        </w:rPr>
      </w:pPr>
      <w:r w:rsidRPr="00BA72D2">
        <w:rPr>
          <w:rFonts w:cs="Times New Roman"/>
          <w:color w:val="000000"/>
          <w:shd w:val="clear" w:color="auto" w:fill="FFFFFF"/>
        </w:rPr>
        <w:t>Аэродинамическое сопротивление должно быть минимальным, чтобы обеспечить успешное выполнение орбитальных маневров и поддержание стабильного полета космического аппарата.</w:t>
      </w:r>
    </w:p>
    <w:p w14:paraId="0E0EDB8A" w14:textId="77777777" w:rsidR="00190F62" w:rsidRDefault="00190F62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</w:p>
    <w:p w14:paraId="153B3E81" w14:textId="2E4AFE69" w:rsidR="00135CCF" w:rsidRDefault="00135CCF" w:rsidP="00135CCF">
      <w:pPr>
        <w:tabs>
          <w:tab w:val="left" w:pos="3569"/>
        </w:tabs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lastRenderedPageBreak/>
        <w:t>Цель работы</w:t>
      </w:r>
    </w:p>
    <w:p w14:paraId="57E15471" w14:textId="009C3BE3" w:rsidR="00135CCF" w:rsidRPr="00135CCF" w:rsidRDefault="00135CCF" w:rsidP="00135CCF">
      <w:pPr>
        <w:tabs>
          <w:tab w:val="left" w:pos="3569"/>
        </w:tabs>
        <w:ind w:firstLine="0"/>
        <w:rPr>
          <w:rFonts w:eastAsia="Calibri" w:cs="Times New Roman"/>
          <w:bCs/>
          <w:szCs w:val="28"/>
        </w:rPr>
      </w:pPr>
      <w:r>
        <w:rPr>
          <w:szCs w:val="28"/>
        </w:rPr>
        <w:t>Исследовать возмущения, вызываемые сопротивлением атмосферы Земли.</w:t>
      </w:r>
    </w:p>
    <w:p w14:paraId="22844CA5" w14:textId="77777777" w:rsidR="00135CCF" w:rsidRDefault="00135CCF" w:rsidP="00135CCF">
      <w:pPr>
        <w:tabs>
          <w:tab w:val="left" w:pos="3569"/>
        </w:tabs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0977BE29" w14:textId="77777777" w:rsidR="00135CCF" w:rsidRDefault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</w:p>
    <w:p w14:paraId="1912C11E" w14:textId="38D2C90D" w:rsidR="00135CCF" w:rsidRDefault="00135CCF" w:rsidP="00135CCF">
      <w:pPr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lastRenderedPageBreak/>
        <w:t>Основная часть</w:t>
      </w:r>
    </w:p>
    <w:p w14:paraId="7F8755BD" w14:textId="77777777" w:rsidR="00135CCF" w:rsidRPr="00F93064" w:rsidRDefault="00135CCF" w:rsidP="00135CCF">
      <w:pPr>
        <w:pStyle w:val="Default"/>
        <w:spacing w:line="360" w:lineRule="auto"/>
        <w:rPr>
          <w:sz w:val="28"/>
          <w:szCs w:val="28"/>
        </w:rPr>
      </w:pPr>
      <w:r w:rsidRPr="00F93064">
        <w:rPr>
          <w:rFonts w:eastAsia="Calibri"/>
          <w:bCs/>
          <w:sz w:val="28"/>
          <w:szCs w:val="28"/>
        </w:rPr>
        <w:t>Миссия:</w:t>
      </w:r>
      <w:r w:rsidRPr="00F93064">
        <w:rPr>
          <w:sz w:val="28"/>
          <w:szCs w:val="28"/>
        </w:rPr>
        <w:t xml:space="preserve"> </w:t>
      </w:r>
      <w:proofErr w:type="spellStart"/>
      <w:r w:rsidRPr="00F93064">
        <w:rPr>
          <w:sz w:val="28"/>
          <w:szCs w:val="28"/>
        </w:rPr>
        <w:t>Venus</w:t>
      </w:r>
      <w:proofErr w:type="spellEnd"/>
      <w:r w:rsidRPr="00F93064">
        <w:rPr>
          <w:sz w:val="28"/>
          <w:szCs w:val="28"/>
        </w:rPr>
        <w:t xml:space="preserve"> Express </w:t>
      </w:r>
    </w:p>
    <w:p w14:paraId="05F13C8F" w14:textId="77777777" w:rsidR="00135CCF" w:rsidRDefault="00135CCF" w:rsidP="00135CCF">
      <w:pPr>
        <w:ind w:firstLine="0"/>
        <w:jc w:val="lef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Интересные факты: в ходе миссии выяснилось, что на Венере больше молний чем на Земле. Миссия продлевалась 5 раз.</w:t>
      </w:r>
      <w:r>
        <w:rPr>
          <w:rFonts w:eastAsia="Calibri" w:cs="Times New Roman"/>
          <w:bCs/>
          <w:szCs w:val="28"/>
        </w:rPr>
        <w:tab/>
      </w:r>
    </w:p>
    <w:p w14:paraId="12ACE809" w14:textId="77777777" w:rsidR="00135CCF" w:rsidRPr="001F2DD3" w:rsidRDefault="00135CCF" w:rsidP="00135CCF">
      <w:pPr>
        <w:ind w:firstLine="0"/>
        <w:jc w:val="left"/>
        <w:rPr>
          <w:rFonts w:ascii="Cambria Math" w:eastAsia="Calibri" w:hAnsi="Cambria Math" w:cs="Times New Roman"/>
          <w:bCs/>
          <w:szCs w:val="28"/>
        </w:rPr>
      </w:pPr>
      <w:proofErr w:type="spellStart"/>
      <w:r>
        <w:rPr>
          <w:rFonts w:ascii="Cambria Math" w:eastAsia="Calibri" w:hAnsi="Cambria Math" w:cs="Times New Roman"/>
          <w:bCs/>
          <w:szCs w:val="28"/>
          <w:lang w:val="en-US"/>
        </w:rPr>
        <w:t>r</w:t>
      </w:r>
      <w:r>
        <w:rPr>
          <w:rFonts w:ascii="Cambria Math" w:eastAsia="Calibri" w:hAnsi="Cambria Math" w:cs="Times New Roman"/>
          <w:bCs/>
          <w:szCs w:val="28"/>
          <w:vertAlign w:val="subscript"/>
          <w:lang w:val="en-US"/>
        </w:rPr>
        <w:t>a</w:t>
      </w:r>
      <w:proofErr w:type="spellEnd"/>
      <w:r w:rsidRPr="001F2DD3">
        <w:rPr>
          <w:rFonts w:ascii="Cambria Math" w:eastAsia="Calibri" w:hAnsi="Cambria Math" w:cs="Times New Roman"/>
          <w:bCs/>
          <w:szCs w:val="28"/>
        </w:rPr>
        <w:t xml:space="preserve"> = 66</w:t>
      </w:r>
      <w:r>
        <w:rPr>
          <w:rFonts w:ascii="Cambria Math" w:eastAsia="Calibri" w:hAnsi="Cambria Math" w:cs="Times New Roman"/>
          <w:bCs/>
          <w:szCs w:val="28"/>
          <w:lang w:val="en-US"/>
        </w:rPr>
        <w:t> </w:t>
      </w:r>
      <w:r w:rsidRPr="001F2DD3">
        <w:rPr>
          <w:rFonts w:ascii="Cambria Math" w:eastAsia="Calibri" w:hAnsi="Cambria Math" w:cs="Times New Roman"/>
          <w:bCs/>
          <w:szCs w:val="28"/>
        </w:rPr>
        <w:t>000</w:t>
      </w:r>
      <w:r>
        <w:rPr>
          <w:rFonts w:ascii="Cambria Math" w:eastAsia="Calibri" w:hAnsi="Cambria Math" w:cs="Times New Roman"/>
          <w:bCs/>
          <w:szCs w:val="28"/>
        </w:rPr>
        <w:t xml:space="preserve"> + </w:t>
      </w:r>
      <w:proofErr w:type="gramStart"/>
      <w:r>
        <w:rPr>
          <w:rFonts w:ascii="Cambria Math" w:eastAsia="Calibri" w:hAnsi="Cambria Math" w:cs="Times New Roman"/>
          <w:bCs/>
          <w:szCs w:val="28"/>
        </w:rPr>
        <w:t xml:space="preserve">6051.8 </w:t>
      </w:r>
      <w:r w:rsidRPr="001F2DD3">
        <w:rPr>
          <w:rFonts w:ascii="Cambria Math" w:eastAsia="Calibri" w:hAnsi="Cambria Math" w:cs="Times New Roman"/>
          <w:bCs/>
          <w:szCs w:val="28"/>
        </w:rPr>
        <w:t xml:space="preserve"> </w:t>
      </w:r>
      <w:r>
        <w:rPr>
          <w:rFonts w:ascii="Cambria Math" w:eastAsia="Calibri" w:hAnsi="Cambria Math" w:cs="Times New Roman"/>
          <w:bCs/>
          <w:szCs w:val="28"/>
        </w:rPr>
        <w:t>км</w:t>
      </w:r>
      <w:proofErr w:type="gramEnd"/>
      <w:r w:rsidRPr="001F2DD3">
        <w:rPr>
          <w:rFonts w:ascii="Cambria Math" w:eastAsia="Calibri" w:hAnsi="Cambria Math" w:cs="Times New Roman"/>
          <w:bCs/>
          <w:szCs w:val="28"/>
        </w:rPr>
        <w:t xml:space="preserve"> </w:t>
      </w:r>
      <w:r w:rsidRPr="001F2DD3">
        <w:rPr>
          <w:rFonts w:eastAsia="Calibri" w:cs="Times New Roman"/>
          <w:bCs/>
          <w:szCs w:val="28"/>
        </w:rPr>
        <w:t xml:space="preserve">- радиус </w:t>
      </w:r>
      <w:proofErr w:type="spellStart"/>
      <w:r w:rsidRPr="001F2DD3">
        <w:rPr>
          <w:rFonts w:eastAsia="Calibri" w:cs="Times New Roman"/>
          <w:bCs/>
          <w:szCs w:val="28"/>
        </w:rPr>
        <w:t>апо</w:t>
      </w:r>
      <w:r>
        <w:rPr>
          <w:rFonts w:eastAsia="Calibri" w:cs="Times New Roman"/>
          <w:bCs/>
          <w:szCs w:val="28"/>
        </w:rPr>
        <w:t>гесперия</w:t>
      </w:r>
      <w:proofErr w:type="spellEnd"/>
    </w:p>
    <w:p w14:paraId="0E4E4996" w14:textId="77777777" w:rsidR="00135CCF" w:rsidRDefault="00135CCF" w:rsidP="00135CCF">
      <w:pPr>
        <w:ind w:firstLine="0"/>
        <w:jc w:val="left"/>
        <w:rPr>
          <w:rFonts w:ascii="Cambria Math" w:eastAsia="Calibri" w:hAnsi="Cambria Math" w:cs="Times New Roman"/>
          <w:bCs/>
          <w:szCs w:val="28"/>
        </w:rPr>
      </w:pPr>
      <w:r>
        <w:rPr>
          <w:rFonts w:ascii="Cambria Math" w:eastAsia="Calibri" w:hAnsi="Cambria Math" w:cs="Times New Roman"/>
          <w:bCs/>
          <w:szCs w:val="28"/>
          <w:lang w:val="en-US"/>
        </w:rPr>
        <w:t>r</w:t>
      </w:r>
      <w:r>
        <w:rPr>
          <w:rFonts w:ascii="Cambria Math" w:eastAsia="Calibri" w:hAnsi="Cambria Math" w:cs="Times New Roman"/>
          <w:bCs/>
          <w:szCs w:val="28"/>
          <w:vertAlign w:val="subscript"/>
        </w:rPr>
        <w:t>п</w:t>
      </w:r>
      <w:r w:rsidRPr="001F2DD3">
        <w:rPr>
          <w:rFonts w:ascii="Cambria Math" w:eastAsia="Calibri" w:hAnsi="Cambria Math" w:cs="Times New Roman"/>
          <w:bCs/>
          <w:szCs w:val="28"/>
        </w:rPr>
        <w:t xml:space="preserve"> = </w:t>
      </w:r>
      <w:proofErr w:type="gramStart"/>
      <w:r>
        <w:rPr>
          <w:rFonts w:ascii="Cambria Math" w:eastAsia="Calibri" w:hAnsi="Cambria Math" w:cs="Times New Roman"/>
          <w:bCs/>
          <w:szCs w:val="28"/>
        </w:rPr>
        <w:t>46</w:t>
      </w:r>
      <w:r w:rsidRPr="001F2DD3">
        <w:rPr>
          <w:rFonts w:ascii="Cambria Math" w:eastAsia="Calibri" w:hAnsi="Cambria Math" w:cs="Times New Roman"/>
          <w:bCs/>
          <w:szCs w:val="28"/>
        </w:rPr>
        <w:t>0</w:t>
      </w:r>
      <w:r>
        <w:rPr>
          <w:rFonts w:ascii="Cambria Math" w:eastAsia="Calibri" w:hAnsi="Cambria Math" w:cs="Times New Roman"/>
          <w:bCs/>
          <w:szCs w:val="28"/>
        </w:rPr>
        <w:t xml:space="preserve">  +</w:t>
      </w:r>
      <w:proofErr w:type="gramEnd"/>
      <w:r>
        <w:rPr>
          <w:rFonts w:ascii="Cambria Math" w:eastAsia="Calibri" w:hAnsi="Cambria Math" w:cs="Times New Roman"/>
          <w:bCs/>
          <w:szCs w:val="28"/>
        </w:rPr>
        <w:t xml:space="preserve"> 6051.8 км </w:t>
      </w:r>
      <w:r w:rsidRPr="001F2DD3">
        <w:rPr>
          <w:rFonts w:eastAsia="Calibri" w:cs="Times New Roman"/>
          <w:bCs/>
          <w:szCs w:val="28"/>
        </w:rPr>
        <w:t xml:space="preserve">– радиус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перигесперия</w:t>
      </w:r>
      <w:proofErr w:type="spellEnd"/>
    </w:p>
    <w:p w14:paraId="6C69A853" w14:textId="77777777" w:rsidR="00135CCF" w:rsidRDefault="00135CCF" w:rsidP="00135CCF">
      <w:pPr>
        <w:ind w:firstLine="0"/>
        <w:jc w:val="left"/>
        <w:rPr>
          <w:rFonts w:eastAsiaTheme="minorEastAsia" w:cs="Times New Roman"/>
          <w:iCs/>
        </w:rPr>
      </w:pPr>
      <m:oMath>
        <m:r>
          <w:rPr>
            <w:rFonts w:ascii="Cambria Math" w:eastAsia="Calibri" w:hAnsi="Cambria Math" w:cs="Times New Roman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Cs w:val="28"/>
                  </w:rPr>
                  <m:t>п</m:t>
                </m:r>
                <m:ctrlPr>
                  <w:rPr>
                    <w:rFonts w:ascii="Cambria Math" w:eastAsia="Calibri" w:hAnsi="Cambria Math" w:cs="Times New Roman"/>
                    <w:bCs/>
                    <w:i/>
                    <w:szCs w:val="28"/>
                  </w:rPr>
                </m:ctrlPr>
              </m:e>
            </m:d>
          </m:num>
          <m:den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den>
        </m:f>
        <m:r>
          <w:rPr>
            <w:rFonts w:ascii="Cambria Math" w:eastAsia="Calibri" w:hAnsi="Cambria Math" w:cs="Times New Roman"/>
            <w:szCs w:val="28"/>
          </w:rPr>
          <m:t xml:space="preserve"> </m:t>
        </m:r>
      </m:oMath>
      <w:r>
        <w:rPr>
          <w:rFonts w:eastAsia="Calibri" w:cs="Times New Roman"/>
          <w:bCs/>
          <w:szCs w:val="28"/>
        </w:rPr>
        <w:t xml:space="preserve"> -</w:t>
      </w:r>
      <w:r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Cs/>
        </w:rPr>
        <w:t>большая полуось орбиты</w:t>
      </w:r>
    </w:p>
    <w:p w14:paraId="2C6B7822" w14:textId="77777777" w:rsidR="00135CCF" w:rsidRPr="00135CCF" w:rsidRDefault="00135CCF" w:rsidP="00135CCF">
      <w:pPr>
        <w:spacing w:after="0"/>
        <w:ind w:firstLine="0"/>
        <w:rPr>
          <w:rFonts w:eastAsiaTheme="minorEastAsia" w:cs="Times New Roman"/>
          <w:iCs/>
        </w:rPr>
      </w:pPr>
      <m:oMath>
        <m:r>
          <w:rPr>
            <w:rFonts w:ascii="Cambria Math" w:eastAsia="Calibri" w:hAnsi="Cambria Math" w:cs="Times New Roman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Cs w:val="28"/>
                  </w:rPr>
                  <m:t>п</m:t>
                </m:r>
                <m:ctrlPr>
                  <w:rPr>
                    <w:rFonts w:ascii="Cambria Math" w:eastAsia="Calibri" w:hAnsi="Cambria Math" w:cs="Times New Roman"/>
                    <w:bCs/>
                    <w:i/>
                    <w:szCs w:val="28"/>
                  </w:rPr>
                </m:ctrlPr>
              </m:e>
            </m:d>
          </m:num>
          <m:den>
            <m:r>
              <w:rPr>
                <w:rFonts w:ascii="Cambria Math" w:eastAsia="Calibri" w:hAnsi="Cambria Math" w:cs="Times New Roman"/>
                <w:szCs w:val="28"/>
              </w:rPr>
              <m:t>2*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</m:t>
            </m:r>
          </m:den>
        </m:f>
        <m:r>
          <w:rPr>
            <w:rFonts w:ascii="Cambria Math" w:eastAsia="Calibri" w:hAnsi="Cambria Math" w:cs="Times New Roman"/>
            <w:szCs w:val="28"/>
          </w:rPr>
          <m:t xml:space="preserve"> </m:t>
        </m:r>
      </m:oMath>
      <w:r>
        <w:rPr>
          <w:rFonts w:eastAsia="Calibri" w:cs="Times New Roman"/>
          <w:szCs w:val="28"/>
        </w:rPr>
        <w:t xml:space="preserve"> - </w:t>
      </w:r>
      <w:r>
        <w:rPr>
          <w:rFonts w:eastAsiaTheme="minorEastAsia" w:cs="Times New Roman"/>
          <w:iCs/>
        </w:rPr>
        <w:t>эксцентриситет орбиты</w:t>
      </w:r>
    </w:p>
    <w:p w14:paraId="31EC6D1F" w14:textId="77777777" w:rsidR="00135CCF" w:rsidRDefault="00135CCF" w:rsidP="00135CCF">
      <w:pPr>
        <w:spacing w:after="0"/>
        <w:ind w:firstLine="0"/>
        <w:rPr>
          <w:rFonts w:eastAsiaTheme="minorEastAsia" w:cs="Times New Roman"/>
          <w:iCs/>
        </w:rPr>
      </w:pPr>
      <w:r>
        <w:rPr>
          <w:rFonts w:ascii="Cambria Math" w:eastAsiaTheme="minorEastAsia" w:hAnsi="Cambria Math" w:cs="Times New Roman"/>
          <w:iCs/>
          <w:lang w:val="en-US"/>
        </w:rPr>
        <w:t>mu</w:t>
      </w:r>
      <w:r w:rsidRPr="00E17F40">
        <w:rPr>
          <w:rFonts w:ascii="Cambria Math" w:eastAsiaTheme="minorEastAsia" w:hAnsi="Cambria Math" w:cs="Times New Roman"/>
          <w:iCs/>
        </w:rPr>
        <w:t xml:space="preserve"> = 324859</w:t>
      </w:r>
      <w:r>
        <w:rPr>
          <w:rFonts w:ascii="Cambria Math" w:eastAsiaTheme="minorEastAsia" w:hAnsi="Cambria Math" w:cs="Times New Roman"/>
          <w:iCs/>
        </w:rPr>
        <w:t xml:space="preserve"> км</w:t>
      </w:r>
      <w:r w:rsidRPr="00945EAB">
        <w:rPr>
          <w:rFonts w:ascii="Cambria Math" w:eastAsiaTheme="minorEastAsia" w:hAnsi="Cambria Math" w:cs="Times New Roman"/>
          <w:iCs/>
          <w:vertAlign w:val="superscript"/>
        </w:rPr>
        <w:t>3</w:t>
      </w:r>
      <w:r>
        <w:rPr>
          <w:rFonts w:ascii="Cambria Math" w:eastAsiaTheme="minorEastAsia" w:hAnsi="Cambria Math" w:cs="Times New Roman"/>
          <w:iCs/>
        </w:rPr>
        <w:t>/с</w:t>
      </w:r>
      <w:r>
        <w:rPr>
          <w:rFonts w:ascii="Cambria Math" w:eastAsiaTheme="minorEastAsia" w:hAnsi="Cambria Math" w:cs="Times New Roman"/>
          <w:iCs/>
          <w:vertAlign w:val="superscript"/>
        </w:rPr>
        <w:t>-2</w:t>
      </w:r>
      <w:r w:rsidRPr="00E17F40">
        <w:rPr>
          <w:rFonts w:ascii="Cambria Math" w:eastAsiaTheme="minorEastAsia" w:hAnsi="Cambria Math" w:cs="Times New Roman"/>
          <w:iCs/>
        </w:rPr>
        <w:t xml:space="preserve"> </w:t>
      </w:r>
      <w:r w:rsidRPr="00ED0583">
        <w:rPr>
          <w:rFonts w:eastAsiaTheme="minorEastAsia" w:cs="Times New Roman"/>
          <w:iCs/>
        </w:rPr>
        <w:t>- гравитационный параметр</w:t>
      </w:r>
    </w:p>
    <w:p w14:paraId="5622FDA6" w14:textId="77777777" w:rsidR="00135CCF" w:rsidRDefault="00135CCF" w:rsidP="00135CCF">
      <w:pPr>
        <w:spacing w:after="0"/>
        <w:ind w:firstLine="0"/>
        <w:rPr>
          <w:rFonts w:eastAsiaTheme="minorEastAsia" w:cs="Times New Roman"/>
          <w:iCs/>
        </w:rPr>
      </w:pPr>
    </w:p>
    <w:p w14:paraId="1769BCC6" w14:textId="77777777" w:rsidR="00135CCF" w:rsidRDefault="00135CCF" w:rsidP="00135CCF">
      <w:pPr>
        <w:spacing w:after="0"/>
        <w:ind w:firstLine="0"/>
      </w:pPr>
      <w:r>
        <w:t xml:space="preserve">В ходе лабораторной работы были найдены: </w:t>
      </w:r>
      <w:r w:rsidRPr="00B65570">
        <w:rPr>
          <w:rFonts w:cs="Times New Roman"/>
          <w:szCs w:val="28"/>
        </w:rPr>
        <w:t>геоцентрическ</w:t>
      </w:r>
      <w:r>
        <w:rPr>
          <w:rFonts w:cs="Times New Roman"/>
          <w:szCs w:val="28"/>
        </w:rPr>
        <w:t>ий</w:t>
      </w:r>
      <w:r w:rsidRPr="00B65570">
        <w:rPr>
          <w:rFonts w:cs="Times New Roman"/>
          <w:szCs w:val="28"/>
        </w:rPr>
        <w:t xml:space="preserve"> радиус-вектор</w:t>
      </w:r>
      <w:r>
        <w:rPr>
          <w:rFonts w:cs="Times New Roman"/>
          <w:szCs w:val="28"/>
        </w:rPr>
        <w:t>,</w:t>
      </w:r>
      <w:r>
        <w:t xml:space="preserve"> </w:t>
      </w:r>
      <w:r w:rsidRPr="00B65570">
        <w:rPr>
          <w:rFonts w:cs="Times New Roman"/>
          <w:szCs w:val="28"/>
        </w:rPr>
        <w:t>радиальн</w:t>
      </w:r>
      <w:r>
        <w:rPr>
          <w:rFonts w:cs="Times New Roman"/>
          <w:szCs w:val="28"/>
        </w:rPr>
        <w:t>ая</w:t>
      </w:r>
      <w:r w:rsidRPr="00B65570">
        <w:rPr>
          <w:rFonts w:cs="Times New Roman"/>
          <w:szCs w:val="28"/>
        </w:rPr>
        <w:t xml:space="preserve"> скорост</w:t>
      </w:r>
      <w:r>
        <w:rPr>
          <w:rFonts w:cs="Times New Roman"/>
          <w:szCs w:val="28"/>
        </w:rPr>
        <w:t>ь, трансверсальная</w:t>
      </w:r>
      <w:r w:rsidRPr="00B65570">
        <w:rPr>
          <w:rFonts w:cs="Times New Roman"/>
          <w:szCs w:val="28"/>
        </w:rPr>
        <w:t xml:space="preserve"> скорост</w:t>
      </w:r>
      <w:r>
        <w:rPr>
          <w:rFonts w:cs="Times New Roman"/>
          <w:szCs w:val="28"/>
        </w:rPr>
        <w:t xml:space="preserve">ь и </w:t>
      </w:r>
      <w:r w:rsidRPr="00166818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езультирующая</w:t>
      </w:r>
      <w:r w:rsidRPr="00166818">
        <w:rPr>
          <w:rFonts w:cs="Times New Roman"/>
          <w:szCs w:val="28"/>
        </w:rPr>
        <w:t xml:space="preserve"> скорост</w:t>
      </w:r>
      <w:r>
        <w:rPr>
          <w:rFonts w:cs="Times New Roman"/>
          <w:szCs w:val="28"/>
        </w:rPr>
        <w:t>ь</w:t>
      </w:r>
      <w:r w:rsidRPr="001668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соответственно</w:t>
      </w:r>
      <w:r w:rsidRPr="00B65570">
        <w:rPr>
          <w:rFonts w:cs="Times New Roman"/>
          <w:szCs w:val="28"/>
        </w:rPr>
        <w:t xml:space="preserve"> </w:t>
      </w:r>
      <w:r>
        <w:t>по следующим формулам:</w:t>
      </w:r>
    </w:p>
    <w:p w14:paraId="4E7BA7E2" w14:textId="77777777" w:rsidR="00135CCF" w:rsidRPr="002A4076" w:rsidRDefault="00135CCF" w:rsidP="00135CCF">
      <w:pPr>
        <w:spacing w:after="0"/>
        <w:ind w:firstLine="0"/>
        <w:jc w:val="center"/>
        <w:rPr>
          <w:rFonts w:eastAsia="Calibri" w:cs="Times New Roman"/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Cs w:val="28"/>
            </w:rPr>
            <m:t>r=</m:t>
          </m:r>
          <m:f>
            <m:f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p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1+ecosθ</m:t>
              </m:r>
            </m:den>
          </m:f>
        </m:oMath>
      </m:oMathPara>
    </w:p>
    <w:p w14:paraId="78E46C87" w14:textId="77777777" w:rsidR="00135CCF" w:rsidRPr="00993A43" w:rsidRDefault="00135CCF" w:rsidP="00135CCF">
      <w:pPr>
        <w:spacing w:after="0"/>
        <w:ind w:firstLine="0"/>
        <w:jc w:val="center"/>
        <w:rPr>
          <w:rFonts w:eastAsia="Calibri" w:cs="Times New Roman"/>
          <w:b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Cs w:val="28"/>
            </w:rPr>
            <m:t xml:space="preserve">Vr= 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μ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p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Cs w:val="28"/>
            </w:rPr>
            <m:t>esinθ</m:t>
          </m:r>
        </m:oMath>
      </m:oMathPara>
    </w:p>
    <w:p w14:paraId="6E2478AB" w14:textId="77777777" w:rsidR="00135CCF" w:rsidRPr="002A4076" w:rsidRDefault="00135CCF" w:rsidP="00135CCF">
      <w:pPr>
        <w:spacing w:after="0"/>
        <w:ind w:firstLine="0"/>
        <w:jc w:val="center"/>
        <w:rPr>
          <w:rFonts w:eastAsia="Calibri" w:cs="Times New Roman"/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Cs w:val="28"/>
            </w:rPr>
            <m:t xml:space="preserve">Vn= 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μ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p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Cs w:val="28"/>
            </w:rPr>
            <m:t>(1+ecosθ)</m:t>
          </m:r>
        </m:oMath>
      </m:oMathPara>
    </w:p>
    <w:p w14:paraId="08361B41" w14:textId="77777777" w:rsidR="00135CCF" w:rsidRPr="002A4076" w:rsidRDefault="00135CCF" w:rsidP="00135CCF">
      <w:pPr>
        <w:spacing w:after="0"/>
        <w:ind w:firstLine="0"/>
        <w:jc w:val="center"/>
        <w:rPr>
          <w:rFonts w:eastAsia="Calibri" w:cs="Times New Roman"/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Cs w:val="28"/>
            </w:rPr>
            <m:t xml:space="preserve">V= 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Vn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Vr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AF3FF54" w14:textId="77777777" w:rsidR="00135CCF" w:rsidRPr="00E47FE2" w:rsidRDefault="00135CCF" w:rsidP="00135CCF">
      <w:pPr>
        <w:spacing w:line="259" w:lineRule="auto"/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  <w:r w:rsidRPr="00E47FE2">
        <w:rPr>
          <w:rFonts w:eastAsia="Calibri" w:cs="Times New Roman"/>
          <w:b/>
          <w:sz w:val="32"/>
          <w:szCs w:val="32"/>
        </w:rPr>
        <w:lastRenderedPageBreak/>
        <w:t>Вывод</w:t>
      </w:r>
    </w:p>
    <w:p w14:paraId="6D97135A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лабораторной работы была изучена миссия </w:t>
      </w:r>
      <w:proofErr w:type="spellStart"/>
      <w:r w:rsidRPr="00F93064">
        <w:rPr>
          <w:szCs w:val="28"/>
        </w:rPr>
        <w:t>Venus</w:t>
      </w:r>
      <w:proofErr w:type="spellEnd"/>
      <w:r w:rsidRPr="00F93064">
        <w:rPr>
          <w:szCs w:val="28"/>
        </w:rPr>
        <w:t xml:space="preserve"> Express</w:t>
      </w:r>
      <w:r>
        <w:rPr>
          <w:szCs w:val="28"/>
        </w:rPr>
        <w:t>, которая стартовала в ноябре 2005 года.</w:t>
      </w:r>
    </w:p>
    <w:p w14:paraId="57CE5BBB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2A1EE7A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данной миссии радиус-вектор увеличивается при переходе от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перигесперия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D0095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eastAsia="ru-RU"/>
        </w:rPr>
        <w:t xml:space="preserve">6 511,8 км) 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апогесперию</w:t>
      </w:r>
      <w:proofErr w:type="spellEnd"/>
      <w:r w:rsidRPr="006D009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35CCF">
        <w:rPr>
          <w:rFonts w:eastAsia="Times New Roman" w:cs="Times New Roman"/>
          <w:color w:val="000000"/>
          <w:szCs w:val="28"/>
          <w:lang w:eastAsia="ru-RU"/>
        </w:rPr>
        <w:t>(72</w:t>
      </w:r>
      <w:r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135CCF">
        <w:rPr>
          <w:rFonts w:eastAsia="Times New Roman" w:cs="Times New Roman"/>
          <w:color w:val="000000"/>
          <w:szCs w:val="28"/>
          <w:lang w:eastAsia="ru-RU"/>
        </w:rPr>
        <w:t xml:space="preserve">051,8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км) орбиты.  Радиус-вектор уменьшается при переходе от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апогесперия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перигесперию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орбиты. </w:t>
      </w:r>
    </w:p>
    <w:p w14:paraId="3946741F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5EE18CC5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Исходя из полученных результатов, можно сделать вывод, что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результирующая </w:t>
      </w:r>
      <w:r w:rsidRPr="00D14964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достигает</w:t>
      </w:r>
      <w:r w:rsidRPr="00581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8121D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,</w:t>
      </w:r>
      <w:r w:rsidRPr="0058121D">
        <w:rPr>
          <w:rFonts w:cs="Times New Roman"/>
          <w:szCs w:val="28"/>
        </w:rPr>
        <w:t xml:space="preserve">5 </w:t>
      </w:r>
      <w:r>
        <w:rPr>
          <w:rFonts w:cs="Times New Roman"/>
          <w:szCs w:val="28"/>
        </w:rPr>
        <w:t>км/с</w:t>
      </w:r>
      <w:r w:rsidRPr="0058121D">
        <w:rPr>
          <w:rFonts w:eastAsia="Times New Roman" w:cs="Times New Roman"/>
          <w:color w:val="000000"/>
          <w:szCs w:val="28"/>
          <w:lang w:eastAsia="ru-RU"/>
        </w:rPr>
        <w:t xml:space="preserve">)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увеличивается при приближении 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апогесперию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Венеры (при уменьшении радиус-вектора.</w:t>
      </w:r>
    </w:p>
    <w:p w14:paraId="0DE254A9" w14:textId="77777777" w:rsidR="00135CCF" w:rsidRDefault="00135CCF" w:rsidP="00135CCF">
      <w:pPr>
        <w:spacing w:after="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E611D">
        <w:rPr>
          <w:rFonts w:eastAsia="Times New Roman" w:cs="Times New Roman"/>
          <w:color w:val="000000"/>
          <w:szCs w:val="28"/>
          <w:lang w:eastAsia="ru-RU"/>
        </w:rPr>
        <w:br/>
      </w:r>
    </w:p>
    <w:p w14:paraId="3ED68ADF" w14:textId="77777777" w:rsidR="00135CCF" w:rsidRDefault="00135CCF" w:rsidP="00135CCF">
      <w:pPr>
        <w:spacing w:after="0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479A5EAF" w14:textId="77777777" w:rsidR="00135CCF" w:rsidRDefault="00135CCF" w:rsidP="00135CCF">
      <w:pPr>
        <w:spacing w:after="0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082F38F8" w14:textId="77777777" w:rsidR="00135CCF" w:rsidRDefault="00135CCF" w:rsidP="00135CCF">
      <w:pPr>
        <w:spacing w:after="0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16A929F5" w14:textId="77777777" w:rsidR="00135CCF" w:rsidRDefault="00135CCF" w:rsidP="00135CCF">
      <w:pPr>
        <w:spacing w:after="0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72BB67C1" w14:textId="77777777" w:rsidR="00135CCF" w:rsidRDefault="00135CCF" w:rsidP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</w:p>
    <w:p w14:paraId="1A884975" w14:textId="77777777" w:rsidR="00135CCF" w:rsidRDefault="00135CCF" w:rsidP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</w:p>
    <w:p w14:paraId="7976C82B" w14:textId="77777777" w:rsidR="00135CCF" w:rsidRDefault="00135CCF" w:rsidP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</w:p>
    <w:p w14:paraId="5CEA2270" w14:textId="77777777" w:rsidR="00135CCF" w:rsidRPr="00AF6D6A" w:rsidRDefault="00135CCF" w:rsidP="00135CCF">
      <w:pPr>
        <w:spacing w:after="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AF6D6A">
        <w:rPr>
          <w:rFonts w:eastAsia="Calibri" w:cs="Times New Roman"/>
          <w:b/>
          <w:sz w:val="32"/>
          <w:szCs w:val="32"/>
        </w:rPr>
        <w:lastRenderedPageBreak/>
        <w:t>Список литературы:</w:t>
      </w:r>
    </w:p>
    <w:p w14:paraId="19D0972F" w14:textId="77777777" w:rsidR="00135CCF" w:rsidRPr="001D796C" w:rsidRDefault="00135CCF" w:rsidP="00135CCF">
      <w:pPr>
        <w:spacing w:after="0"/>
        <w:ind w:left="360" w:firstLine="0"/>
        <w:rPr>
          <w:rFonts w:eastAsia="Calibri" w:cs="Times New Roman"/>
          <w:bCs/>
          <w:szCs w:val="28"/>
        </w:rPr>
      </w:pPr>
    </w:p>
    <w:p w14:paraId="7244AA2E" w14:textId="77777777" w:rsidR="00135CCF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53D24541" w14:textId="77777777" w:rsidR="00135CCF" w:rsidRDefault="00135CCF">
      <w:pPr>
        <w:spacing w:line="259" w:lineRule="auto"/>
        <w:ind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br w:type="page"/>
      </w:r>
    </w:p>
    <w:p w14:paraId="4F41AB2F" w14:textId="51C6D47B" w:rsidR="00135CCF" w:rsidRPr="009E4604" w:rsidRDefault="00135CCF" w:rsidP="00135CCF">
      <w:pPr>
        <w:spacing w:after="0" w:line="240" w:lineRule="auto"/>
        <w:ind w:firstLine="0"/>
        <w:jc w:val="center"/>
        <w:rPr>
          <w:rFonts w:eastAsia="Calibri" w:cs="Times New Roman"/>
          <w:b/>
          <w:sz w:val="32"/>
          <w:szCs w:val="32"/>
          <w:lang w:val="en-US"/>
        </w:rPr>
      </w:pPr>
      <w:r w:rsidRPr="00AF6D6A">
        <w:rPr>
          <w:rFonts w:eastAsia="Calibri" w:cs="Times New Roman"/>
          <w:b/>
          <w:sz w:val="32"/>
          <w:szCs w:val="32"/>
        </w:rPr>
        <w:lastRenderedPageBreak/>
        <w:t>Приложение</w:t>
      </w:r>
      <w:r w:rsidRPr="009E4604">
        <w:rPr>
          <w:rFonts w:eastAsia="Calibri" w:cs="Times New Roman"/>
          <w:b/>
          <w:sz w:val="32"/>
          <w:szCs w:val="32"/>
          <w:lang w:val="en-US"/>
        </w:rPr>
        <w:t>:</w:t>
      </w:r>
    </w:p>
    <w:p w14:paraId="4F4C5496" w14:textId="77777777" w:rsidR="00000000" w:rsidRDefault="00000000"/>
    <w:sectPr w:rsidR="0032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C91"/>
    <w:multiLevelType w:val="hybridMultilevel"/>
    <w:tmpl w:val="A6DE3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C8D"/>
    <w:multiLevelType w:val="hybridMultilevel"/>
    <w:tmpl w:val="A4FAA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53612">
    <w:abstractNumId w:val="0"/>
  </w:num>
  <w:num w:numId="2" w16cid:durableId="214723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5B"/>
    <w:rsid w:val="00135CCF"/>
    <w:rsid w:val="00181AF1"/>
    <w:rsid w:val="00190F62"/>
    <w:rsid w:val="0055015B"/>
    <w:rsid w:val="00761B74"/>
    <w:rsid w:val="00BA72D2"/>
    <w:rsid w:val="00C37375"/>
    <w:rsid w:val="00D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D5EF"/>
  <w15:chartTrackingRefBased/>
  <w15:docId w15:val="{234384A3-8331-454D-9681-EE6FE9E6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CCF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C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CCF"/>
    <w:pPr>
      <w:spacing w:line="256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paragraph" w:customStyle="1" w:styleId="Default">
    <w:name w:val="Default"/>
    <w:rsid w:val="00135C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5CC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135C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Solovyeva</dc:creator>
  <cp:keywords/>
  <dc:description/>
  <cp:lastModifiedBy>Sofy Solovyeva</cp:lastModifiedBy>
  <cp:revision>3</cp:revision>
  <dcterms:created xsi:type="dcterms:W3CDTF">2024-03-15T10:42:00Z</dcterms:created>
  <dcterms:modified xsi:type="dcterms:W3CDTF">2024-03-15T11:06:00Z</dcterms:modified>
</cp:coreProperties>
</file>