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16" w:rsidRDefault="00A03E52">
      <w:pPr>
        <w:pStyle w:val="a3"/>
        <w:spacing w:before="36" w:line="261" w:lineRule="auto"/>
        <w:ind w:left="119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C53B16" w:rsidRDefault="00A03E52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  <w:rPr>
          <w:sz w:val="32"/>
        </w:rPr>
      </w:pPr>
    </w:p>
    <w:p w:rsidR="00C53B16" w:rsidRDefault="00A03E52">
      <w:pPr>
        <w:pStyle w:val="a3"/>
        <w:ind w:left="1923" w:right="1855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№12</w:t>
      </w:r>
    </w:p>
    <w:p w:rsidR="00C53B16" w:rsidRDefault="00A03E52">
      <w:pPr>
        <w:pStyle w:val="a3"/>
        <w:spacing w:before="159"/>
        <w:ind w:left="1923" w:right="1848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A03E52">
      <w:pPr>
        <w:pStyle w:val="a3"/>
        <w:spacing w:before="143"/>
        <w:ind w:left="5507" w:right="1577"/>
      </w:pPr>
      <w:r>
        <w:t>Выполнила</w:t>
      </w:r>
      <w:r>
        <w:t xml:space="preserve">: </w:t>
      </w:r>
      <w:proofErr w:type="spellStart"/>
      <w:r>
        <w:t>Гробова</w:t>
      </w:r>
      <w:proofErr w:type="spellEnd"/>
      <w:r>
        <w:t xml:space="preserve"> </w:t>
      </w:r>
      <w:proofErr w:type="gramStart"/>
      <w:r>
        <w:t xml:space="preserve">Софья </w:t>
      </w:r>
      <w:r>
        <w:rPr>
          <w:spacing w:val="-47"/>
        </w:rPr>
        <w:t xml:space="preserve"> </w:t>
      </w:r>
      <w:r>
        <w:t>Кирилловна</w:t>
      </w:r>
      <w:proofErr w:type="gramEnd"/>
      <w:r>
        <w:t>,</w:t>
      </w:r>
    </w:p>
    <w:p w:rsidR="00C53B16" w:rsidRDefault="00A03E52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C53B16" w:rsidRDefault="00A03E52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C53B16" w:rsidRDefault="00A03E52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</w:pPr>
    </w:p>
    <w:p w:rsidR="00C53B16" w:rsidRDefault="00C53B16">
      <w:pPr>
        <w:pStyle w:val="a3"/>
        <w:spacing w:before="10"/>
        <w:rPr>
          <w:sz w:val="25"/>
        </w:rPr>
      </w:pPr>
    </w:p>
    <w:p w:rsidR="00C53B16" w:rsidRDefault="00A03E52">
      <w:pPr>
        <w:pStyle w:val="a3"/>
        <w:ind w:left="1920" w:right="1858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C53B16" w:rsidRDefault="00C53B16">
      <w:pPr>
        <w:jc w:val="center"/>
        <w:sectPr w:rsidR="00C53B16">
          <w:type w:val="continuous"/>
          <w:pgSz w:w="11910" w:h="16840"/>
          <w:pgMar w:top="1080" w:right="800" w:bottom="280" w:left="1580" w:header="720" w:footer="720" w:gutter="0"/>
          <w:cols w:space="720"/>
        </w:sectPr>
      </w:pPr>
    </w:p>
    <w:p w:rsidR="00C53B16" w:rsidRDefault="00A03E52" w:rsidP="00A03E52">
      <w:pPr>
        <w:pStyle w:val="a3"/>
        <w:ind w:left="709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B0D89CE" wp14:editId="75630B2E">
            <wp:extent cx="5248275" cy="445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6" w:rsidRDefault="00C53B16">
      <w:pPr>
        <w:pStyle w:val="a3"/>
        <w:spacing w:before="9"/>
        <w:rPr>
          <w:sz w:val="10"/>
        </w:rPr>
      </w:pPr>
    </w:p>
    <w:p w:rsidR="00C53B16" w:rsidRDefault="00A03E52">
      <w:pPr>
        <w:pStyle w:val="a3"/>
        <w:spacing w:before="56"/>
        <w:ind w:left="1923" w:right="1852"/>
        <w:jc w:val="center"/>
      </w:pPr>
      <w:r>
        <w:t>Пример №1</w:t>
      </w:r>
    </w:p>
    <w:p w:rsidR="00C53B16" w:rsidRDefault="00A03E52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9FF4DCC" wp14:editId="060E39F8">
            <wp:extent cx="565785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6" w:rsidRDefault="00A03E52">
      <w:pPr>
        <w:pStyle w:val="a3"/>
        <w:spacing w:before="194"/>
        <w:ind w:left="1923" w:right="1851"/>
        <w:jc w:val="center"/>
      </w:pPr>
      <w:r>
        <w:t>Пример №2</w:t>
      </w:r>
    </w:p>
    <w:p w:rsidR="00C53B16" w:rsidRDefault="00A03E52" w:rsidP="00A03E52">
      <w:pPr>
        <w:pStyle w:val="a3"/>
        <w:spacing w:before="12"/>
        <w:jc w:val="center"/>
        <w:rPr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476C0BCE" wp14:editId="6D3C919D">
            <wp:extent cx="4086225" cy="2790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52" w:rsidRDefault="00A03E52" w:rsidP="00A03E52">
      <w:pPr>
        <w:pStyle w:val="a3"/>
        <w:spacing w:before="157"/>
        <w:ind w:left="1923" w:right="1851"/>
        <w:jc w:val="center"/>
      </w:pPr>
      <w:r>
        <w:t>Пример №3</w:t>
      </w:r>
    </w:p>
    <w:p w:rsidR="00C53B16" w:rsidRDefault="00A03E52" w:rsidP="00A03E52">
      <w:pPr>
        <w:pStyle w:val="a3"/>
        <w:spacing w:before="157"/>
        <w:ind w:left="-284" w:right="1851"/>
        <w:jc w:val="center"/>
        <w:rPr>
          <w:sz w:val="20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003F13D" wp14:editId="282C6A08">
            <wp:extent cx="6051550" cy="80987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80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3E52" w:rsidRDefault="00A03E52" w:rsidP="00A03E52">
      <w:pPr>
        <w:pStyle w:val="a3"/>
        <w:spacing w:before="157"/>
        <w:ind w:left="-284" w:right="185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D11F548" wp14:editId="7079461D">
            <wp:extent cx="37623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6" w:rsidRDefault="00C53B16">
      <w:pPr>
        <w:pStyle w:val="a3"/>
        <w:spacing w:before="9"/>
        <w:rPr>
          <w:sz w:val="11"/>
        </w:rPr>
      </w:pPr>
    </w:p>
    <w:p w:rsidR="00C53B16" w:rsidRDefault="00A03E52">
      <w:pPr>
        <w:pStyle w:val="a3"/>
        <w:spacing w:before="56"/>
        <w:ind w:left="1923" w:right="1851"/>
        <w:jc w:val="center"/>
      </w:pPr>
      <w:r>
        <w:t>Пример №4</w:t>
      </w:r>
    </w:p>
    <w:p w:rsidR="00C53B16" w:rsidRDefault="00C53B16">
      <w:pPr>
        <w:pStyle w:val="a3"/>
        <w:spacing w:before="9"/>
        <w:rPr>
          <w:sz w:val="10"/>
        </w:rPr>
      </w:pPr>
    </w:p>
    <w:p w:rsidR="00C53B16" w:rsidRDefault="00A03E52">
      <w:pPr>
        <w:pStyle w:val="a3"/>
        <w:ind w:left="256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5B98A1C" wp14:editId="7960BA3E">
            <wp:extent cx="3886200" cy="3933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6" w:rsidRDefault="00C53B16">
      <w:pPr>
        <w:pStyle w:val="a3"/>
        <w:spacing w:before="4"/>
        <w:rPr>
          <w:sz w:val="13"/>
        </w:rPr>
      </w:pPr>
    </w:p>
    <w:p w:rsidR="00C53B16" w:rsidRDefault="00A03E52">
      <w:pPr>
        <w:pStyle w:val="a3"/>
        <w:spacing w:before="57"/>
        <w:ind w:left="1923" w:right="1853"/>
        <w:jc w:val="center"/>
      </w:pP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задания, вариант 7</w:t>
      </w:r>
    </w:p>
    <w:p w:rsidR="00C53B16" w:rsidRDefault="00C53B16">
      <w:pPr>
        <w:pStyle w:val="a3"/>
        <w:rPr>
          <w:sz w:val="20"/>
        </w:rPr>
      </w:pPr>
    </w:p>
    <w:p w:rsidR="00C53B16" w:rsidRDefault="00A03E52">
      <w:pPr>
        <w:pStyle w:val="a3"/>
        <w:spacing w:before="183"/>
        <w:ind w:left="119"/>
      </w:pP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82"/>
        <w:ind w:hanging="217"/>
      </w:pPr>
      <w:r>
        <w:t>Для</w:t>
      </w:r>
      <w:r>
        <w:rPr>
          <w:spacing w:val="-2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нужна</w:t>
      </w:r>
      <w:r>
        <w:rPr>
          <w:spacing w:val="-2"/>
        </w:rPr>
        <w:t xml:space="preserve"> </w:t>
      </w:r>
      <w:r>
        <w:t>рекурсия?</w:t>
      </w:r>
    </w:p>
    <w:p w:rsidR="00C53B16" w:rsidRDefault="00A03E52">
      <w:pPr>
        <w:spacing w:before="172"/>
        <w:ind w:left="119"/>
        <w:rPr>
          <w:rFonts w:ascii="Segoe UI" w:hAnsi="Segoe UI"/>
          <w:sz w:val="24"/>
        </w:rPr>
      </w:pPr>
      <w:r>
        <w:rPr>
          <w:rFonts w:ascii="Segoe UI" w:hAnsi="Segoe UI"/>
          <w:color w:val="202429"/>
          <w:sz w:val="24"/>
        </w:rPr>
        <w:t>В некоторых случаях лучше использовать рекурсию (например, путешествие по</w:t>
      </w:r>
      <w:r>
        <w:rPr>
          <w:rFonts w:ascii="Segoe UI" w:hAnsi="Segoe UI"/>
          <w:color w:val="202429"/>
          <w:spacing w:val="1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дереву),</w:t>
      </w:r>
      <w:r>
        <w:rPr>
          <w:rFonts w:ascii="Segoe UI" w:hAnsi="Segoe UI"/>
          <w:color w:val="202429"/>
          <w:spacing w:val="-5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в</w:t>
      </w:r>
      <w:r>
        <w:rPr>
          <w:rFonts w:ascii="Segoe UI" w:hAnsi="Segoe UI"/>
          <w:color w:val="202429"/>
          <w:spacing w:val="-7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таких</w:t>
      </w:r>
      <w:r>
        <w:rPr>
          <w:rFonts w:ascii="Segoe UI" w:hAnsi="Segoe UI"/>
          <w:color w:val="202429"/>
          <w:spacing w:val="-5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случаях</w:t>
      </w:r>
      <w:r>
        <w:rPr>
          <w:rFonts w:ascii="Segoe UI" w:hAnsi="Segoe UI"/>
          <w:color w:val="202429"/>
          <w:spacing w:val="-5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более</w:t>
      </w:r>
      <w:r>
        <w:rPr>
          <w:rFonts w:ascii="Segoe UI" w:hAnsi="Segoe UI"/>
          <w:color w:val="202429"/>
          <w:spacing w:val="-5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естественно</w:t>
      </w:r>
      <w:r>
        <w:rPr>
          <w:rFonts w:ascii="Segoe UI" w:hAnsi="Segoe UI"/>
          <w:color w:val="202429"/>
          <w:spacing w:val="-2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использовать</w:t>
      </w:r>
      <w:r>
        <w:rPr>
          <w:rFonts w:ascii="Segoe UI" w:hAnsi="Segoe UI"/>
          <w:color w:val="202429"/>
          <w:spacing w:val="-5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"</w:t>
      </w:r>
      <w:proofErr w:type="spellStart"/>
      <w:r>
        <w:rPr>
          <w:rFonts w:ascii="Segoe UI" w:hAnsi="Segoe UI"/>
          <w:color w:val="202429"/>
          <w:sz w:val="24"/>
        </w:rPr>
        <w:t>think</w:t>
      </w:r>
      <w:proofErr w:type="spellEnd"/>
      <w:r>
        <w:rPr>
          <w:rFonts w:ascii="Segoe UI" w:hAnsi="Segoe UI"/>
          <w:color w:val="202429"/>
          <w:spacing w:val="-5"/>
          <w:sz w:val="24"/>
        </w:rPr>
        <w:t xml:space="preserve"> </w:t>
      </w:r>
      <w:proofErr w:type="spellStart"/>
      <w:r>
        <w:rPr>
          <w:rFonts w:ascii="Segoe UI" w:hAnsi="Segoe UI"/>
          <w:color w:val="202429"/>
          <w:sz w:val="24"/>
        </w:rPr>
        <w:t>recursively</w:t>
      </w:r>
      <w:proofErr w:type="spellEnd"/>
      <w:r>
        <w:rPr>
          <w:rFonts w:ascii="Segoe UI" w:hAnsi="Segoe UI"/>
          <w:color w:val="202429"/>
          <w:sz w:val="24"/>
        </w:rPr>
        <w:t>".</w:t>
      </w:r>
      <w:r>
        <w:rPr>
          <w:rFonts w:ascii="Segoe UI" w:hAnsi="Segoe UI"/>
          <w:color w:val="202429"/>
          <w:spacing w:val="-4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Однако,</w:t>
      </w:r>
      <w:r>
        <w:rPr>
          <w:rFonts w:ascii="Segoe UI" w:hAnsi="Segoe UI"/>
          <w:color w:val="202429"/>
          <w:spacing w:val="-62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если использование циклов не сложнее и намного сложнее, чем рекурсия, я</w:t>
      </w:r>
      <w:r>
        <w:rPr>
          <w:rFonts w:ascii="Segoe UI" w:hAnsi="Segoe UI"/>
          <w:color w:val="202429"/>
          <w:spacing w:val="1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предпочитаю</w:t>
      </w:r>
      <w:r>
        <w:rPr>
          <w:rFonts w:ascii="Segoe UI" w:hAnsi="Segoe UI"/>
          <w:color w:val="202429"/>
          <w:spacing w:val="1"/>
          <w:sz w:val="24"/>
        </w:rPr>
        <w:t xml:space="preserve"> </w:t>
      </w:r>
      <w:r>
        <w:rPr>
          <w:rFonts w:ascii="Segoe UI" w:hAnsi="Segoe UI"/>
          <w:color w:val="202429"/>
          <w:sz w:val="24"/>
        </w:rPr>
        <w:t>их.</w:t>
      </w:r>
    </w:p>
    <w:p w:rsidR="00C53B16" w:rsidRDefault="00C53B16">
      <w:pPr>
        <w:pStyle w:val="a3"/>
        <w:rPr>
          <w:rFonts w:ascii="Segoe UI"/>
          <w:sz w:val="32"/>
        </w:rPr>
      </w:pPr>
    </w:p>
    <w:p w:rsidR="00C53B16" w:rsidRDefault="00C53B16">
      <w:pPr>
        <w:pStyle w:val="a3"/>
        <w:spacing w:before="5"/>
        <w:rPr>
          <w:rFonts w:ascii="Segoe UI"/>
          <w:sz w:val="23"/>
        </w:rPr>
      </w:pP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proofErr w:type="gramStart"/>
      <w:r>
        <w:t>Что</w:t>
      </w:r>
      <w:r>
        <w:rPr>
          <w:spacing w:val="-4"/>
        </w:rPr>
        <w:t xml:space="preserve"> </w:t>
      </w:r>
      <w:r>
        <w:t>наз</w:t>
      </w:r>
      <w:r>
        <w:t>ывается</w:t>
      </w:r>
      <w:proofErr w:type="gramEnd"/>
      <w:r>
        <w:rPr>
          <w:spacing w:val="-2"/>
        </w:rPr>
        <w:t xml:space="preserve"> </w:t>
      </w:r>
      <w:r>
        <w:t>базой</w:t>
      </w:r>
      <w:r>
        <w:rPr>
          <w:spacing w:val="-1"/>
        </w:rPr>
        <w:t xml:space="preserve"> </w:t>
      </w:r>
      <w:r>
        <w:t>рекурсии?</w:t>
      </w:r>
    </w:p>
    <w:p w:rsidR="00C53B16" w:rsidRDefault="00A03E52">
      <w:pPr>
        <w:pStyle w:val="a3"/>
        <w:spacing w:before="178" w:line="261" w:lineRule="auto"/>
        <w:ind w:left="119" w:right="96"/>
      </w:pPr>
      <w:r>
        <w:t>База рекурсии – это такие аргументы функции, которые делают задачу настолько простой, что</w:t>
      </w:r>
      <w:r>
        <w:rPr>
          <w:spacing w:val="1"/>
        </w:rPr>
        <w:t xml:space="preserve"> </w:t>
      </w:r>
      <w:r>
        <w:t>решение не требует дальнейших вложенных вызовов. Рекурсивно определяемая структура</w:t>
      </w:r>
      <w:r>
        <w:rPr>
          <w:spacing w:val="1"/>
        </w:rPr>
        <w:t xml:space="preserve"> </w:t>
      </w:r>
      <w:r>
        <w:lastRenderedPageBreak/>
        <w:t>данных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определена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самой</w:t>
      </w:r>
      <w:r>
        <w:rPr>
          <w:spacing w:val="-2"/>
        </w:rPr>
        <w:t xml:space="preserve"> </w:t>
      </w:r>
      <w:r>
        <w:t>себя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59" w:line="398" w:lineRule="auto"/>
        <w:ind w:left="119" w:right="511" w:firstLine="0"/>
      </w:pPr>
      <w:r>
        <w:t>Самостоятельно изучите что является стеком программы. Как используется стек программы</w:t>
      </w:r>
      <w:r>
        <w:rPr>
          <w:spacing w:val="-4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вызове</w:t>
      </w:r>
      <w:r>
        <w:rPr>
          <w:spacing w:val="-2"/>
        </w:rPr>
        <w:t xml:space="preserve"> </w:t>
      </w:r>
      <w:r>
        <w:t>функций?</w:t>
      </w:r>
    </w:p>
    <w:p w:rsidR="00C53B16" w:rsidRDefault="00A03E52">
      <w:pPr>
        <w:spacing w:line="266" w:lineRule="auto"/>
        <w:ind w:left="119"/>
        <w:rPr>
          <w:rFonts w:ascii="Microsoft Sans Serif" w:hAnsi="Microsoft Sans Serif"/>
          <w:sz w:val="21"/>
        </w:rPr>
      </w:pPr>
      <w:r>
        <w:rPr>
          <w:rFonts w:ascii="Arial" w:hAnsi="Arial"/>
          <w:b/>
          <w:color w:val="1F2021"/>
          <w:sz w:val="21"/>
        </w:rPr>
        <w:t>Стек</w:t>
      </w:r>
      <w:r>
        <w:rPr>
          <w:rFonts w:ascii="Arial" w:hAnsi="Arial"/>
          <w:b/>
          <w:color w:val="1F2021"/>
          <w:spacing w:val="2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вызовов</w:t>
      </w:r>
      <w:r>
        <w:rPr>
          <w:rFonts w:ascii="Arial" w:hAnsi="Arial"/>
          <w:b/>
          <w:color w:val="1F2021"/>
          <w:spacing w:val="8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—</w:t>
      </w:r>
      <w:r>
        <w:rPr>
          <w:rFonts w:ascii="Microsoft Sans Serif" w:hAnsi="Microsoft Sans Serif"/>
          <w:color w:val="1F2021"/>
          <w:spacing w:val="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</w:t>
      </w:r>
      <w:r>
        <w:rPr>
          <w:rFonts w:ascii="Microsoft Sans Serif" w:hAnsi="Microsoft Sans Serif"/>
          <w:color w:val="1F2021"/>
          <w:spacing w:val="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теории</w:t>
      </w:r>
      <w:r>
        <w:rPr>
          <w:rFonts w:ascii="Microsoft Sans Serif" w:hAnsi="Microsoft Sans Serif"/>
          <w:color w:val="1F2021"/>
          <w:spacing w:val="6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вычислительных</w:t>
      </w:r>
      <w:r>
        <w:rPr>
          <w:rFonts w:ascii="Microsoft Sans Serif" w:hAnsi="Microsoft Sans Serif"/>
          <w:color w:val="1F2021"/>
          <w:spacing w:val="5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систем,</w:t>
      </w:r>
      <w:r>
        <w:rPr>
          <w:rFonts w:ascii="Microsoft Sans Serif" w:hAnsi="Microsoft Sans Serif"/>
          <w:color w:val="1F2021"/>
          <w:spacing w:val="7"/>
          <w:sz w:val="21"/>
        </w:rPr>
        <w:t xml:space="preserve"> </w:t>
      </w:r>
      <w:r>
        <w:rPr>
          <w:rFonts w:ascii="Microsoft Sans Serif" w:hAnsi="Microsoft Sans Serif"/>
          <w:sz w:val="21"/>
        </w:rPr>
        <w:t>LIFO-стек</w:t>
      </w:r>
      <w:r>
        <w:rPr>
          <w:rFonts w:ascii="Microsoft Sans Serif" w:hAnsi="Microsoft Sans Serif"/>
          <w:color w:val="1F2021"/>
          <w:sz w:val="21"/>
        </w:rPr>
        <w:t>,</w:t>
      </w:r>
      <w:r>
        <w:rPr>
          <w:rFonts w:ascii="Microsoft Sans Serif" w:hAnsi="Microsoft Sans Serif"/>
          <w:color w:val="1F2021"/>
          <w:spacing w:val="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хранящий</w:t>
      </w:r>
      <w:r>
        <w:rPr>
          <w:rFonts w:ascii="Microsoft Sans Serif" w:hAnsi="Microsoft Sans Serif"/>
          <w:color w:val="1F2021"/>
          <w:spacing w:val="6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информацию</w:t>
      </w:r>
      <w:r>
        <w:rPr>
          <w:rFonts w:ascii="Microsoft Sans Serif" w:hAnsi="Microsoft Sans Serif"/>
          <w:color w:val="1F2021"/>
          <w:spacing w:val="5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для</w:t>
      </w:r>
      <w:r>
        <w:rPr>
          <w:rFonts w:ascii="Microsoft Sans Serif" w:hAnsi="Microsoft Sans Serif"/>
          <w:color w:val="1F2021"/>
          <w:spacing w:val="1"/>
          <w:sz w:val="21"/>
        </w:rPr>
        <w:t xml:space="preserve"> </w:t>
      </w:r>
      <w:r>
        <w:rPr>
          <w:rFonts w:ascii="Microsoft Sans Serif" w:hAnsi="Microsoft Sans Serif"/>
          <w:color w:val="1F2021"/>
          <w:spacing w:val="-1"/>
          <w:sz w:val="21"/>
        </w:rPr>
        <w:t>возврата</w:t>
      </w:r>
      <w:r>
        <w:rPr>
          <w:rFonts w:ascii="Microsoft Sans Serif" w:hAnsi="Microsoft Sans Serif"/>
          <w:color w:val="1F2021"/>
          <w:spacing w:val="-9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управления</w:t>
      </w:r>
      <w:r>
        <w:rPr>
          <w:rFonts w:ascii="Microsoft Sans Serif" w:hAnsi="Microsoft Sans Serif"/>
          <w:color w:val="1F2021"/>
          <w:spacing w:val="-10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из</w:t>
      </w:r>
      <w:r>
        <w:rPr>
          <w:rFonts w:ascii="Microsoft Sans Serif" w:hAnsi="Microsoft Sans Serif"/>
          <w:color w:val="1F2021"/>
          <w:spacing w:val="-8"/>
          <w:sz w:val="21"/>
        </w:rPr>
        <w:t xml:space="preserve"> </w:t>
      </w:r>
      <w:r>
        <w:rPr>
          <w:rFonts w:ascii="Microsoft Sans Serif" w:hAnsi="Microsoft Sans Serif"/>
          <w:sz w:val="21"/>
        </w:rPr>
        <w:t>подпрограмм</w:t>
      </w:r>
      <w:r>
        <w:rPr>
          <w:rFonts w:ascii="Microsoft Sans Serif" w:hAnsi="Microsoft Sans Serif"/>
          <w:spacing w:val="-9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(процедур,</w:t>
      </w:r>
      <w:r>
        <w:rPr>
          <w:rFonts w:ascii="Microsoft Sans Serif" w:hAnsi="Microsoft Sans Serif"/>
          <w:color w:val="1F2021"/>
          <w:spacing w:val="-12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функций)</w:t>
      </w:r>
      <w:r>
        <w:rPr>
          <w:rFonts w:ascii="Microsoft Sans Serif" w:hAnsi="Microsoft Sans Serif"/>
          <w:color w:val="1F2021"/>
          <w:spacing w:val="-8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</w:t>
      </w:r>
      <w:r>
        <w:rPr>
          <w:rFonts w:ascii="Microsoft Sans Serif" w:hAnsi="Microsoft Sans Serif"/>
          <w:color w:val="1F2021"/>
          <w:spacing w:val="-11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программу</w:t>
      </w:r>
      <w:r>
        <w:rPr>
          <w:rFonts w:ascii="Microsoft Sans Serif" w:hAnsi="Microsoft Sans Serif"/>
          <w:color w:val="1F2021"/>
          <w:spacing w:val="-1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(или</w:t>
      </w:r>
      <w:r>
        <w:rPr>
          <w:rFonts w:ascii="Microsoft Sans Serif" w:hAnsi="Microsoft Sans Serif"/>
          <w:color w:val="1F2021"/>
          <w:spacing w:val="-9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подпрограмму,</w:t>
      </w:r>
    </w:p>
    <w:p w:rsidR="00C53B16" w:rsidRDefault="00A03E52">
      <w:pPr>
        <w:spacing w:before="73" w:line="271" w:lineRule="auto"/>
        <w:ind w:left="119" w:right="1834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color w:val="1F2021"/>
          <w:sz w:val="21"/>
        </w:rPr>
        <w:t>при</w:t>
      </w:r>
      <w:r>
        <w:rPr>
          <w:rFonts w:ascii="Microsoft Sans Serif" w:hAnsi="Microsoft Sans Serif"/>
          <w:color w:val="1F2021"/>
          <w:spacing w:val="-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вложенных</w:t>
      </w:r>
      <w:r>
        <w:rPr>
          <w:rFonts w:ascii="Microsoft Sans Serif" w:hAnsi="Microsoft Sans Serif"/>
          <w:color w:val="1F2021"/>
          <w:spacing w:val="-6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или</w:t>
      </w:r>
      <w:r>
        <w:rPr>
          <w:rFonts w:ascii="Microsoft Sans Serif" w:hAnsi="Microsoft Sans Serif"/>
          <w:color w:val="1F2021"/>
          <w:spacing w:val="-3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рекурсивных</w:t>
      </w:r>
      <w:r>
        <w:rPr>
          <w:rFonts w:ascii="Microsoft Sans Serif" w:hAnsi="Microsoft Sans Serif"/>
          <w:color w:val="1F2021"/>
          <w:spacing w:val="-6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вызовах)</w:t>
      </w:r>
      <w:r>
        <w:rPr>
          <w:rFonts w:ascii="Microsoft Sans Serif" w:hAnsi="Microsoft Sans Serif"/>
          <w:color w:val="1F2021"/>
          <w:spacing w:val="-3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и/или</w:t>
      </w:r>
      <w:r>
        <w:rPr>
          <w:rFonts w:ascii="Microsoft Sans Serif" w:hAnsi="Microsoft Sans Serif"/>
          <w:color w:val="1F2021"/>
          <w:spacing w:val="-8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для</w:t>
      </w:r>
      <w:r>
        <w:rPr>
          <w:rFonts w:ascii="Microsoft Sans Serif" w:hAnsi="Microsoft Sans Serif"/>
          <w:color w:val="1F2021"/>
          <w:spacing w:val="-5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возврата</w:t>
      </w:r>
      <w:r>
        <w:rPr>
          <w:rFonts w:ascii="Microsoft Sans Serif" w:hAnsi="Microsoft Sans Serif"/>
          <w:color w:val="1F2021"/>
          <w:spacing w:val="-7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</w:t>
      </w:r>
      <w:r>
        <w:rPr>
          <w:rFonts w:ascii="Microsoft Sans Serif" w:hAnsi="Microsoft Sans Serif"/>
          <w:color w:val="1F2021"/>
          <w:spacing w:val="-6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программу</w:t>
      </w:r>
      <w:r>
        <w:rPr>
          <w:rFonts w:ascii="Microsoft Sans Serif" w:hAnsi="Microsoft Sans Serif"/>
          <w:color w:val="1F2021"/>
          <w:spacing w:val="-53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 xml:space="preserve">из </w:t>
      </w:r>
      <w:r>
        <w:rPr>
          <w:rFonts w:ascii="Microsoft Sans Serif" w:hAnsi="Microsoft Sans Serif"/>
          <w:sz w:val="21"/>
        </w:rPr>
        <w:t>обработчика прерывания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52"/>
        <w:ind w:hanging="217"/>
      </w:pPr>
      <w:r>
        <w:t>Как</w:t>
      </w:r>
      <w:r>
        <w:rPr>
          <w:spacing w:val="-6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текущее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максимальной</w:t>
      </w:r>
      <w:r>
        <w:rPr>
          <w:spacing w:val="-3"/>
        </w:rPr>
        <w:t xml:space="preserve"> </w:t>
      </w:r>
      <w:r>
        <w:t>глубины</w:t>
      </w:r>
      <w:r>
        <w:rPr>
          <w:spacing w:val="-3"/>
        </w:rPr>
        <w:t xml:space="preserve"> </w:t>
      </w:r>
      <w:r>
        <w:t>рекурсии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C53B16" w:rsidRDefault="00A03E52">
      <w:pPr>
        <w:pStyle w:val="a3"/>
        <w:spacing w:before="179" w:line="261" w:lineRule="auto"/>
        <w:ind w:left="119" w:right="96"/>
      </w:pPr>
      <w:r>
        <w:t>Вывести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печать</w:t>
      </w:r>
      <w:r>
        <w:rPr>
          <w:spacing w:val="-2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изменяемого</w:t>
      </w:r>
      <w:r>
        <w:rPr>
          <w:spacing w:val="-5"/>
        </w:rPr>
        <w:t xml:space="preserve"> </w:t>
      </w:r>
      <w:r>
        <w:t>параметра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условии,</w:t>
      </w:r>
      <w:r>
        <w:rPr>
          <w:spacing w:val="-6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определяет</w:t>
      </w:r>
      <w:r>
        <w:rPr>
          <w:spacing w:val="-46"/>
        </w:rPr>
        <w:t xml:space="preserve"> </w:t>
      </w:r>
      <w:r>
        <w:t>конец</w:t>
      </w:r>
      <w:r>
        <w:rPr>
          <w:spacing w:val="-3"/>
        </w:rPr>
        <w:t xml:space="preserve"> </w:t>
      </w:r>
      <w:r>
        <w:t>рекурсии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58" w:line="403" w:lineRule="auto"/>
        <w:ind w:left="119" w:right="402" w:firstLine="0"/>
      </w:pPr>
      <w:r>
        <w:t>Что произойдет если число рекурсивных вызовов превысит максимальную глубину рекурсии</w:t>
      </w:r>
      <w:r>
        <w:rPr>
          <w:spacing w:val="-4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C53B16" w:rsidRDefault="00A03E52">
      <w:pPr>
        <w:pStyle w:val="a3"/>
        <w:spacing w:line="264" w:lineRule="exact"/>
        <w:ind w:left="119"/>
      </w:pPr>
      <w:r>
        <w:t>Произойдёт</w:t>
      </w:r>
      <w:r>
        <w:rPr>
          <w:spacing w:val="-3"/>
        </w:rPr>
        <w:t xml:space="preserve"> </w:t>
      </w:r>
      <w:proofErr w:type="gramStart"/>
      <w:r>
        <w:t>переполнение</w:t>
      </w:r>
      <w:r>
        <w:rPr>
          <w:spacing w:val="-3"/>
        </w:rPr>
        <w:t xml:space="preserve"> </w:t>
      </w:r>
      <w:r>
        <w:t>памяти</w:t>
      </w:r>
      <w:proofErr w:type="gramEnd"/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упадёт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ошибку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83" w:line="403" w:lineRule="auto"/>
        <w:ind w:left="119" w:right="3192" w:firstLine="0"/>
      </w:pPr>
      <w:r>
        <w:t>Как</w:t>
      </w:r>
      <w:r>
        <w:t xml:space="preserve"> изменить максимальную глубину рекурсии в языке </w:t>
      </w:r>
      <w:proofErr w:type="spellStart"/>
      <w:r>
        <w:t>Python</w:t>
      </w:r>
      <w:proofErr w:type="spellEnd"/>
      <w:r>
        <w:t>?</w:t>
      </w:r>
      <w:r>
        <w:rPr>
          <w:spacing w:val="-47"/>
        </w:rPr>
        <w:t xml:space="preserve"> </w:t>
      </w:r>
      <w:proofErr w:type="spellStart"/>
      <w:r>
        <w:t>Sys.setrecurionlimit</w:t>
      </w:r>
      <w:proofErr w:type="spellEnd"/>
      <w:r>
        <w:t>(</w:t>
      </w:r>
      <w:proofErr w:type="spellStart"/>
      <w:r>
        <w:t>limit</w:t>
      </w:r>
      <w:proofErr w:type="spellEnd"/>
      <w:r>
        <w:t>)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"/>
        <w:ind w:hanging="217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6"/>
        </w:rPr>
        <w:t xml:space="preserve"> </w:t>
      </w:r>
      <w:r>
        <w:t>декоратора</w:t>
      </w:r>
      <w:r>
        <w:rPr>
          <w:spacing w:val="-2"/>
        </w:rPr>
        <w:t xml:space="preserve"> </w:t>
      </w:r>
      <w:proofErr w:type="spellStart"/>
      <w:r>
        <w:t>lru_</w:t>
      </w:r>
      <w:proofErr w:type="gramStart"/>
      <w:r>
        <w:t>cache</w:t>
      </w:r>
      <w:proofErr w:type="spellEnd"/>
      <w:r>
        <w:rPr>
          <w:spacing w:val="-2"/>
        </w:rPr>
        <w:t xml:space="preserve"> </w:t>
      </w:r>
      <w:r>
        <w:t>?</w:t>
      </w:r>
      <w:proofErr w:type="gramEnd"/>
    </w:p>
    <w:p w:rsidR="00C53B16" w:rsidRDefault="00A03E52">
      <w:pPr>
        <w:pStyle w:val="a3"/>
        <w:spacing w:before="173" w:line="266" w:lineRule="auto"/>
        <w:ind w:left="119" w:right="96"/>
      </w:pPr>
      <w:r>
        <w:t>Декоратор @</w:t>
      </w:r>
      <w:proofErr w:type="spellStart"/>
      <w:r>
        <w:t>lru_</w:t>
      </w:r>
      <w:proofErr w:type="gramStart"/>
      <w:r>
        <w:t>cache</w:t>
      </w:r>
      <w:proofErr w:type="spellEnd"/>
      <w:r>
        <w:t>(</w:t>
      </w:r>
      <w:proofErr w:type="gramEnd"/>
      <w:r>
        <w:t xml:space="preserve">) модуля </w:t>
      </w:r>
      <w:proofErr w:type="spellStart"/>
      <w:r>
        <w:t>functools</w:t>
      </w:r>
      <w:proofErr w:type="spellEnd"/>
      <w:r>
        <w:t xml:space="preserve"> оборачивает функцию с переданными в нее</w:t>
      </w:r>
      <w:r>
        <w:rPr>
          <w:spacing w:val="1"/>
        </w:rPr>
        <w:t xml:space="preserve"> </w:t>
      </w:r>
      <w:r>
        <w:t>аргументами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запоминает</w:t>
      </w:r>
      <w:r>
        <w:rPr>
          <w:spacing w:val="-4"/>
        </w:rPr>
        <w:t xml:space="preserve"> </w:t>
      </w:r>
      <w:r>
        <w:t>возвращаемый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соответствующий</w:t>
      </w:r>
      <w:r>
        <w:rPr>
          <w:spacing w:val="-4"/>
        </w:rPr>
        <w:t xml:space="preserve"> </w:t>
      </w:r>
      <w:r>
        <w:t>этим</w:t>
      </w:r>
      <w:r>
        <w:rPr>
          <w:spacing w:val="-5"/>
        </w:rPr>
        <w:t xml:space="preserve"> </w:t>
      </w:r>
      <w:r>
        <w:t>аргументам.</w:t>
      </w:r>
    </w:p>
    <w:p w:rsidR="00C53B16" w:rsidRDefault="00A03E52">
      <w:pPr>
        <w:pStyle w:val="a4"/>
        <w:numPr>
          <w:ilvl w:val="0"/>
          <w:numId w:val="1"/>
        </w:numPr>
        <w:tabs>
          <w:tab w:val="left" w:pos="336"/>
        </w:tabs>
        <w:spacing w:before="148"/>
        <w:ind w:hanging="217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хвостовая</w:t>
      </w:r>
      <w:r>
        <w:rPr>
          <w:spacing w:val="-3"/>
        </w:rPr>
        <w:t xml:space="preserve"> </w:t>
      </w:r>
      <w:r>
        <w:t>рекурсия?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проводится</w:t>
      </w:r>
      <w:r>
        <w:rPr>
          <w:spacing w:val="-3"/>
        </w:rPr>
        <w:t xml:space="preserve"> </w:t>
      </w:r>
      <w:r>
        <w:t>оптимизация</w:t>
      </w:r>
      <w:r>
        <w:rPr>
          <w:spacing w:val="-3"/>
        </w:rPr>
        <w:t xml:space="preserve"> </w:t>
      </w:r>
      <w:r>
        <w:t>хвостовых</w:t>
      </w:r>
      <w:r>
        <w:rPr>
          <w:spacing w:val="-3"/>
        </w:rPr>
        <w:t xml:space="preserve"> </w:t>
      </w:r>
      <w:r>
        <w:t>вызовов?</w:t>
      </w:r>
    </w:p>
    <w:p w:rsidR="00C53B16" w:rsidRDefault="00A03E52">
      <w:pPr>
        <w:spacing w:before="166" w:line="271" w:lineRule="auto"/>
        <w:ind w:left="119"/>
        <w:rPr>
          <w:rFonts w:ascii="Microsoft Sans Serif" w:hAnsi="Microsoft Sans Serif"/>
          <w:sz w:val="21"/>
        </w:rPr>
      </w:pPr>
      <w:r>
        <w:rPr>
          <w:rFonts w:ascii="Arial" w:hAnsi="Arial"/>
          <w:b/>
          <w:color w:val="1F2021"/>
          <w:sz w:val="21"/>
        </w:rPr>
        <w:t>Хвостовая рекурсия</w:t>
      </w:r>
      <w:r>
        <w:rPr>
          <w:rFonts w:ascii="Arial" w:hAnsi="Arial"/>
          <w:b/>
          <w:color w:val="1F2021"/>
          <w:spacing w:val="2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—</w:t>
      </w:r>
      <w:r>
        <w:rPr>
          <w:rFonts w:ascii="Microsoft Sans Serif" w:hAnsi="Microsoft Sans Serif"/>
          <w:color w:val="1F2021"/>
          <w:spacing w:val="2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частный</w:t>
      </w:r>
      <w:r>
        <w:rPr>
          <w:rFonts w:ascii="Microsoft Sans Serif" w:hAnsi="Microsoft Sans Serif"/>
          <w:color w:val="1F2021"/>
          <w:spacing w:val="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 xml:space="preserve">случай </w:t>
      </w:r>
      <w:r>
        <w:rPr>
          <w:rFonts w:ascii="Microsoft Sans Serif" w:hAnsi="Microsoft Sans Serif"/>
          <w:sz w:val="21"/>
        </w:rPr>
        <w:t>рекурсии</w:t>
      </w:r>
      <w:r>
        <w:rPr>
          <w:rFonts w:ascii="Microsoft Sans Serif" w:hAnsi="Microsoft Sans Serif"/>
          <w:color w:val="1F2021"/>
          <w:sz w:val="21"/>
        </w:rPr>
        <w:t>,</w:t>
      </w:r>
      <w:r>
        <w:rPr>
          <w:rFonts w:ascii="Microsoft Sans Serif" w:hAnsi="Microsoft Sans Serif"/>
          <w:color w:val="1F2021"/>
          <w:spacing w:val="1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при</w:t>
      </w:r>
      <w:r>
        <w:rPr>
          <w:rFonts w:ascii="Microsoft Sans Serif" w:hAnsi="Microsoft Sans Serif"/>
          <w:color w:val="1F2021"/>
          <w:spacing w:val="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котором</w:t>
      </w:r>
      <w:r>
        <w:rPr>
          <w:rFonts w:ascii="Microsoft Sans Serif" w:hAnsi="Microsoft Sans Serif"/>
          <w:color w:val="1F2021"/>
          <w:spacing w:val="1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любой</w:t>
      </w:r>
      <w:r>
        <w:rPr>
          <w:rFonts w:ascii="Microsoft Sans Serif" w:hAnsi="Microsoft Sans Serif"/>
          <w:color w:val="1F2021"/>
          <w:spacing w:val="4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рекурсивный</w:t>
      </w:r>
      <w:r>
        <w:rPr>
          <w:rFonts w:ascii="Microsoft Sans Serif" w:hAnsi="Microsoft Sans Serif"/>
          <w:color w:val="1F2021"/>
          <w:spacing w:val="3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вызов</w:t>
      </w:r>
      <w:r>
        <w:rPr>
          <w:rFonts w:ascii="Microsoft Sans Serif" w:hAnsi="Microsoft Sans Serif"/>
          <w:color w:val="1F2021"/>
          <w:spacing w:val="-52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является</w:t>
      </w:r>
      <w:r>
        <w:rPr>
          <w:rFonts w:ascii="Microsoft Sans Serif" w:hAnsi="Microsoft Sans Serif"/>
          <w:color w:val="1F2021"/>
          <w:spacing w:val="-7"/>
          <w:w w:val="105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последней</w:t>
      </w:r>
      <w:r>
        <w:rPr>
          <w:rFonts w:ascii="Microsoft Sans Serif" w:hAnsi="Microsoft Sans Serif"/>
          <w:color w:val="1F2021"/>
          <w:spacing w:val="-7"/>
          <w:w w:val="105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операцией</w:t>
      </w:r>
      <w:r>
        <w:rPr>
          <w:rFonts w:ascii="Microsoft Sans Serif" w:hAnsi="Microsoft Sans Serif"/>
          <w:color w:val="1F2021"/>
          <w:spacing w:val="-6"/>
          <w:w w:val="105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перед</w:t>
      </w:r>
      <w:r>
        <w:rPr>
          <w:rFonts w:ascii="Microsoft Sans Serif" w:hAnsi="Microsoft Sans Serif"/>
          <w:color w:val="1F2021"/>
          <w:spacing w:val="-6"/>
          <w:w w:val="105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возвратом</w:t>
      </w:r>
      <w:r>
        <w:rPr>
          <w:rFonts w:ascii="Microsoft Sans Serif" w:hAnsi="Microsoft Sans Serif"/>
          <w:color w:val="1F2021"/>
          <w:spacing w:val="-8"/>
          <w:w w:val="105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из</w:t>
      </w:r>
      <w:r>
        <w:rPr>
          <w:rFonts w:ascii="Microsoft Sans Serif" w:hAnsi="Microsoft Sans Serif"/>
          <w:color w:val="1F2021"/>
          <w:spacing w:val="-8"/>
          <w:w w:val="105"/>
          <w:sz w:val="21"/>
        </w:rPr>
        <w:t xml:space="preserve"> </w:t>
      </w:r>
      <w:r>
        <w:rPr>
          <w:rFonts w:ascii="Microsoft Sans Serif" w:hAnsi="Microsoft Sans Serif"/>
          <w:color w:val="1F2021"/>
          <w:w w:val="105"/>
          <w:sz w:val="21"/>
        </w:rPr>
        <w:t>функции</w:t>
      </w:r>
    </w:p>
    <w:p w:rsidR="00C53B16" w:rsidRDefault="00A03E52">
      <w:pPr>
        <w:spacing w:before="141" w:line="271" w:lineRule="auto"/>
        <w:ind w:left="119"/>
        <w:rPr>
          <w:rFonts w:ascii="Microsoft Sans Serif" w:hAnsi="Microsoft Sans Serif"/>
          <w:sz w:val="21"/>
        </w:rPr>
      </w:pPr>
      <w:r>
        <w:rPr>
          <w:rFonts w:ascii="Arial" w:hAnsi="Arial"/>
          <w:b/>
          <w:color w:val="1F2021"/>
          <w:sz w:val="21"/>
        </w:rPr>
        <w:t>Оптимизация</w:t>
      </w:r>
      <w:r>
        <w:rPr>
          <w:rFonts w:ascii="Arial" w:hAnsi="Arial"/>
          <w:b/>
          <w:color w:val="1F2021"/>
          <w:spacing w:val="-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хвостовой</w:t>
      </w:r>
      <w:r>
        <w:rPr>
          <w:rFonts w:ascii="Arial" w:hAnsi="Arial"/>
          <w:b/>
          <w:color w:val="1F2021"/>
          <w:spacing w:val="-7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рекурсии</w:t>
      </w:r>
      <w:r>
        <w:rPr>
          <w:rFonts w:ascii="Arial" w:hAnsi="Arial"/>
          <w:b/>
          <w:color w:val="1F2021"/>
          <w:spacing w:val="-5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путём</w:t>
      </w:r>
      <w:r>
        <w:rPr>
          <w:rFonts w:ascii="Microsoft Sans Serif" w:hAnsi="Microsoft Sans Serif"/>
          <w:color w:val="1F2021"/>
          <w:spacing w:val="-6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преобразования</w:t>
      </w:r>
      <w:r>
        <w:rPr>
          <w:rFonts w:ascii="Microsoft Sans Serif" w:hAnsi="Microsoft Sans Serif"/>
          <w:color w:val="1F2021"/>
          <w:spacing w:val="-3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её</w:t>
      </w:r>
      <w:r>
        <w:rPr>
          <w:rFonts w:ascii="Microsoft Sans Serif" w:hAnsi="Microsoft Sans Serif"/>
          <w:color w:val="1F2021"/>
          <w:spacing w:val="-7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</w:t>
      </w:r>
      <w:r>
        <w:rPr>
          <w:rFonts w:ascii="Microsoft Sans Serif" w:hAnsi="Microsoft Sans Serif"/>
          <w:color w:val="1F2021"/>
          <w:spacing w:val="-5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плоскую</w:t>
      </w:r>
      <w:r>
        <w:rPr>
          <w:rFonts w:ascii="Microsoft Sans Serif" w:hAnsi="Microsoft Sans Serif"/>
          <w:color w:val="1F2021"/>
          <w:spacing w:val="-5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итерацию</w:t>
      </w:r>
      <w:r>
        <w:rPr>
          <w:rFonts w:ascii="Microsoft Sans Serif" w:hAnsi="Microsoft Sans Serif"/>
          <w:color w:val="1F2021"/>
          <w:spacing w:val="-52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реализована</w:t>
      </w:r>
      <w:r>
        <w:rPr>
          <w:rFonts w:ascii="Microsoft Sans Serif" w:hAnsi="Microsoft Sans Serif"/>
          <w:color w:val="1F2021"/>
          <w:spacing w:val="-3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во</w:t>
      </w:r>
      <w:r>
        <w:rPr>
          <w:rFonts w:ascii="Microsoft Sans Serif" w:hAnsi="Microsoft Sans Serif"/>
          <w:color w:val="1F2021"/>
          <w:spacing w:val="-2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многих оптимизирующих</w:t>
      </w:r>
      <w:r>
        <w:rPr>
          <w:rFonts w:ascii="Microsoft Sans Serif" w:hAnsi="Microsoft Sans Serif"/>
          <w:color w:val="1F2021"/>
          <w:spacing w:val="-1"/>
          <w:sz w:val="21"/>
        </w:rPr>
        <w:t xml:space="preserve"> </w:t>
      </w:r>
      <w:r>
        <w:rPr>
          <w:rFonts w:ascii="Microsoft Sans Serif" w:hAnsi="Microsoft Sans Serif"/>
          <w:color w:val="1F2021"/>
          <w:sz w:val="21"/>
        </w:rPr>
        <w:t>компиляторах.</w:t>
      </w:r>
    </w:p>
    <w:sectPr w:rsidR="00C53B16">
      <w:pgSz w:w="11910" w:h="16840"/>
      <w:pgMar w:top="104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577"/>
    <w:multiLevelType w:val="hybridMultilevel"/>
    <w:tmpl w:val="9926B710"/>
    <w:lvl w:ilvl="0" w:tplc="6592E788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C283008">
      <w:numFmt w:val="bullet"/>
      <w:lvlText w:val="•"/>
      <w:lvlJc w:val="left"/>
      <w:pPr>
        <w:ind w:left="1258" w:hanging="216"/>
      </w:pPr>
      <w:rPr>
        <w:rFonts w:hint="default"/>
        <w:lang w:val="ru-RU" w:eastAsia="en-US" w:bidi="ar-SA"/>
      </w:rPr>
    </w:lvl>
    <w:lvl w:ilvl="2" w:tplc="F678EE4A">
      <w:numFmt w:val="bullet"/>
      <w:lvlText w:val="•"/>
      <w:lvlJc w:val="left"/>
      <w:pPr>
        <w:ind w:left="2176" w:hanging="216"/>
      </w:pPr>
      <w:rPr>
        <w:rFonts w:hint="default"/>
        <w:lang w:val="ru-RU" w:eastAsia="en-US" w:bidi="ar-SA"/>
      </w:rPr>
    </w:lvl>
    <w:lvl w:ilvl="3" w:tplc="368E6B38">
      <w:numFmt w:val="bullet"/>
      <w:lvlText w:val="•"/>
      <w:lvlJc w:val="left"/>
      <w:pPr>
        <w:ind w:left="3095" w:hanging="216"/>
      </w:pPr>
      <w:rPr>
        <w:rFonts w:hint="default"/>
        <w:lang w:val="ru-RU" w:eastAsia="en-US" w:bidi="ar-SA"/>
      </w:rPr>
    </w:lvl>
    <w:lvl w:ilvl="4" w:tplc="AD40E4E0">
      <w:numFmt w:val="bullet"/>
      <w:lvlText w:val="•"/>
      <w:lvlJc w:val="left"/>
      <w:pPr>
        <w:ind w:left="4013" w:hanging="216"/>
      </w:pPr>
      <w:rPr>
        <w:rFonts w:hint="default"/>
        <w:lang w:val="ru-RU" w:eastAsia="en-US" w:bidi="ar-SA"/>
      </w:rPr>
    </w:lvl>
    <w:lvl w:ilvl="5" w:tplc="2238031E">
      <w:numFmt w:val="bullet"/>
      <w:lvlText w:val="•"/>
      <w:lvlJc w:val="left"/>
      <w:pPr>
        <w:ind w:left="4932" w:hanging="216"/>
      </w:pPr>
      <w:rPr>
        <w:rFonts w:hint="default"/>
        <w:lang w:val="ru-RU" w:eastAsia="en-US" w:bidi="ar-SA"/>
      </w:rPr>
    </w:lvl>
    <w:lvl w:ilvl="6" w:tplc="EBF47086">
      <w:numFmt w:val="bullet"/>
      <w:lvlText w:val="•"/>
      <w:lvlJc w:val="left"/>
      <w:pPr>
        <w:ind w:left="5850" w:hanging="216"/>
      </w:pPr>
      <w:rPr>
        <w:rFonts w:hint="default"/>
        <w:lang w:val="ru-RU" w:eastAsia="en-US" w:bidi="ar-SA"/>
      </w:rPr>
    </w:lvl>
    <w:lvl w:ilvl="7" w:tplc="33268E96">
      <w:numFmt w:val="bullet"/>
      <w:lvlText w:val="•"/>
      <w:lvlJc w:val="left"/>
      <w:pPr>
        <w:ind w:left="6768" w:hanging="216"/>
      </w:pPr>
      <w:rPr>
        <w:rFonts w:hint="default"/>
        <w:lang w:val="ru-RU" w:eastAsia="en-US" w:bidi="ar-SA"/>
      </w:rPr>
    </w:lvl>
    <w:lvl w:ilvl="8" w:tplc="ADB0E2B2">
      <w:numFmt w:val="bullet"/>
      <w:lvlText w:val="•"/>
      <w:lvlJc w:val="left"/>
      <w:pPr>
        <w:ind w:left="7687" w:hanging="2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3B16"/>
    <w:rsid w:val="00A03E52"/>
    <w:rsid w:val="00C5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716C"/>
  <w15:docId w15:val="{4A86A6BE-F797-442B-8025-FC2B7CF1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35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2022-01-20T09:05:00Z</dcterms:created>
  <dcterms:modified xsi:type="dcterms:W3CDTF">2022-01-20T11:23:00Z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