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23" w:rsidRDefault="001A7571">
      <w:pPr>
        <w:pStyle w:val="a3"/>
        <w:spacing w:before="36" w:line="261" w:lineRule="auto"/>
        <w:ind w:left="119"/>
      </w:pPr>
      <w:r>
        <w:t>МИНИСТЕРСТВО НАУКИ И ВЫСШЕГО ОБРАЗОВАНИЯ РОССИЙСКОЙ ФЕДЕРАЦИИ ФЕДЕРАЛЬНОЕ</w:t>
      </w:r>
      <w:r>
        <w:rPr>
          <w:spacing w:val="-47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АВТОНОМНОЕ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:rsidR="00267A23" w:rsidRDefault="001A7571">
      <w:pPr>
        <w:pStyle w:val="a3"/>
        <w:ind w:left="119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5"/>
        </w:rPr>
        <w:t xml:space="preserve"> </w:t>
      </w:r>
      <w:r>
        <w:t>УНИВЕРСИТЕТ»</w:t>
      </w:r>
      <w:r>
        <w:rPr>
          <w:spacing w:val="-5"/>
        </w:rPr>
        <w:t xml:space="preserve"> </w:t>
      </w:r>
      <w:r>
        <w:t>ИНСТИТУТ</w:t>
      </w:r>
      <w:r>
        <w:rPr>
          <w:spacing w:val="-9"/>
        </w:rPr>
        <w:t xml:space="preserve"> </w:t>
      </w:r>
      <w:r>
        <w:t>ЦИФРОВОГО</w:t>
      </w:r>
      <w:r>
        <w:rPr>
          <w:spacing w:val="-9"/>
        </w:rPr>
        <w:t xml:space="preserve"> </w:t>
      </w:r>
      <w:r>
        <w:t>РАЗВИТИЯ</w:t>
      </w: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  <w:rPr>
          <w:sz w:val="32"/>
        </w:rPr>
      </w:pPr>
    </w:p>
    <w:p w:rsidR="00267A23" w:rsidRDefault="001A7571">
      <w:pPr>
        <w:pStyle w:val="a3"/>
        <w:ind w:left="2064" w:right="1896"/>
        <w:jc w:val="center"/>
      </w:pP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№13</w:t>
      </w:r>
    </w:p>
    <w:p w:rsidR="00267A23" w:rsidRDefault="001A7571">
      <w:pPr>
        <w:pStyle w:val="a3"/>
        <w:spacing w:before="159"/>
        <w:ind w:left="2066" w:right="1891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основы</w:t>
      </w:r>
      <w:r>
        <w:rPr>
          <w:spacing w:val="-2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инженерии</w:t>
      </w: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497927">
      <w:pPr>
        <w:pStyle w:val="a3"/>
        <w:spacing w:before="143"/>
        <w:ind w:left="5507" w:right="1477"/>
      </w:pPr>
      <w:r>
        <w:t xml:space="preserve">Выполнил: </w:t>
      </w:r>
      <w:proofErr w:type="spellStart"/>
      <w:r>
        <w:t>Гробова</w:t>
      </w:r>
      <w:proofErr w:type="spellEnd"/>
      <w:r>
        <w:t xml:space="preserve"> Софья Кирилловна</w:t>
      </w:r>
      <w:r w:rsidR="001A7571">
        <w:t>,</w:t>
      </w:r>
    </w:p>
    <w:p w:rsidR="00267A23" w:rsidRDefault="001A7571">
      <w:pPr>
        <w:pStyle w:val="a3"/>
        <w:spacing w:before="164"/>
        <w:ind w:left="5555"/>
      </w:pPr>
      <w:r>
        <w:t>2</w:t>
      </w:r>
      <w:r>
        <w:rPr>
          <w:spacing w:val="-4"/>
        </w:rPr>
        <w:t xml:space="preserve"> </w:t>
      </w:r>
      <w:r>
        <w:t>курс,</w:t>
      </w:r>
      <w:r>
        <w:rPr>
          <w:spacing w:val="-5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ПИЖ-б-о-20-1,</w:t>
      </w:r>
    </w:p>
    <w:p w:rsidR="00267A23" w:rsidRDefault="001A7571">
      <w:pPr>
        <w:pStyle w:val="a3"/>
        <w:spacing w:before="158"/>
        <w:ind w:left="5555"/>
      </w:pPr>
      <w:r>
        <w:t>Проверил:</w:t>
      </w:r>
      <w:r>
        <w:rPr>
          <w:spacing w:val="-5"/>
        </w:rPr>
        <w:t xml:space="preserve"> </w:t>
      </w:r>
      <w:r>
        <w:t>Доцент</w:t>
      </w:r>
      <w:r>
        <w:rPr>
          <w:spacing w:val="-3"/>
        </w:rPr>
        <w:t xml:space="preserve"> </w:t>
      </w:r>
      <w:r>
        <w:t>кафедры</w:t>
      </w:r>
    </w:p>
    <w:p w:rsidR="00267A23" w:rsidRDefault="001A7571">
      <w:pPr>
        <w:pStyle w:val="a3"/>
        <w:spacing w:before="1"/>
        <w:ind w:left="5507"/>
      </w:pPr>
      <w:proofErr w:type="spellStart"/>
      <w:r>
        <w:t>инфокоммуникаций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Воронкин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</w:pPr>
    </w:p>
    <w:p w:rsidR="00267A23" w:rsidRDefault="00267A23">
      <w:pPr>
        <w:pStyle w:val="a3"/>
        <w:spacing w:before="10"/>
        <w:rPr>
          <w:sz w:val="25"/>
        </w:rPr>
      </w:pPr>
    </w:p>
    <w:p w:rsidR="00267A23" w:rsidRDefault="001A7571">
      <w:pPr>
        <w:pStyle w:val="a3"/>
        <w:ind w:left="2058" w:right="1896"/>
        <w:jc w:val="center"/>
      </w:pPr>
      <w:r>
        <w:t>Ставрополь,</w:t>
      </w:r>
      <w:r>
        <w:rPr>
          <w:spacing w:val="-7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</w:t>
      </w:r>
    </w:p>
    <w:p w:rsidR="00267A23" w:rsidRDefault="00267A23">
      <w:pPr>
        <w:jc w:val="center"/>
        <w:sectPr w:rsidR="00267A23">
          <w:type w:val="continuous"/>
          <w:pgSz w:w="11910" w:h="16840"/>
          <w:pgMar w:top="1080" w:right="900" w:bottom="280" w:left="1580" w:header="720" w:footer="720" w:gutter="0"/>
          <w:cols w:space="720"/>
        </w:sectPr>
      </w:pPr>
    </w:p>
    <w:p w:rsidR="001A7571" w:rsidRDefault="001A7571" w:rsidP="001A7571">
      <w:pPr>
        <w:pStyle w:val="a3"/>
        <w:spacing w:before="168"/>
        <w:ind w:left="993" w:right="189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91A4E0" wp14:editId="5BD0B40B">
            <wp:extent cx="5514975" cy="429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23" w:rsidRDefault="001A7571">
      <w:pPr>
        <w:pStyle w:val="a3"/>
        <w:spacing w:before="168"/>
        <w:ind w:left="2066" w:right="1894"/>
        <w:jc w:val="center"/>
      </w:pPr>
      <w:r>
        <w:t xml:space="preserve">Задача, использующая </w:t>
      </w:r>
      <w:r>
        <w:t>**</w:t>
      </w:r>
      <w:proofErr w:type="spellStart"/>
      <w:r>
        <w:t>kwargs</w:t>
      </w:r>
      <w:proofErr w:type="spellEnd"/>
    </w:p>
    <w:p w:rsidR="001A7571" w:rsidRDefault="001A7571">
      <w:pPr>
        <w:pStyle w:val="a3"/>
        <w:spacing w:before="168"/>
        <w:ind w:left="2066" w:right="189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C5B982" wp14:editId="7C5C3E8D">
            <wp:extent cx="4552950" cy="531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23" w:rsidRDefault="001A7571">
      <w:pPr>
        <w:pStyle w:val="a3"/>
        <w:spacing w:before="41"/>
        <w:ind w:left="2066" w:right="1896"/>
        <w:jc w:val="center"/>
      </w:pPr>
      <w:r>
        <w:t>Код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задания, вариант 7</w:t>
      </w:r>
      <w:bookmarkStart w:id="0" w:name="_GoBack"/>
      <w:bookmarkEnd w:id="0"/>
    </w:p>
    <w:p w:rsidR="001A7571" w:rsidRDefault="001A7571">
      <w:pPr>
        <w:pStyle w:val="a3"/>
        <w:spacing w:before="41"/>
        <w:ind w:left="2066" w:right="1896"/>
        <w:jc w:val="center"/>
      </w:pPr>
    </w:p>
    <w:p w:rsidR="00267A23" w:rsidRDefault="001A7571" w:rsidP="001A7571">
      <w:pPr>
        <w:pStyle w:val="a3"/>
        <w:spacing w:before="2"/>
      </w:pPr>
      <w:r>
        <w:t>К</w:t>
      </w:r>
      <w:r>
        <w:t>онтрольные</w:t>
      </w:r>
      <w:r>
        <w:rPr>
          <w:spacing w:val="-5"/>
        </w:rPr>
        <w:t xml:space="preserve"> </w:t>
      </w:r>
      <w:r>
        <w:t>вопросы:</w:t>
      </w:r>
    </w:p>
    <w:p w:rsidR="00267A23" w:rsidRDefault="001A7571">
      <w:pPr>
        <w:pStyle w:val="a4"/>
        <w:numPr>
          <w:ilvl w:val="0"/>
          <w:numId w:val="1"/>
        </w:numPr>
        <w:tabs>
          <w:tab w:val="left" w:pos="336"/>
        </w:tabs>
        <w:spacing w:before="178"/>
        <w:ind w:hanging="217"/>
      </w:pPr>
      <w:r>
        <w:t>Какие</w:t>
      </w:r>
      <w:r>
        <w:rPr>
          <w:spacing w:val="-4"/>
        </w:rPr>
        <w:t xml:space="preserve"> </w:t>
      </w:r>
      <w:r>
        <w:t>аргументы</w:t>
      </w:r>
      <w:r>
        <w:rPr>
          <w:spacing w:val="-2"/>
        </w:rPr>
        <w:t xml:space="preserve"> </w:t>
      </w:r>
      <w:r>
        <w:t>называются</w:t>
      </w:r>
      <w:r>
        <w:rPr>
          <w:spacing w:val="-3"/>
        </w:rPr>
        <w:t xml:space="preserve"> </w:t>
      </w:r>
      <w:r>
        <w:t>позиционными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267A23" w:rsidRDefault="001A7571">
      <w:pPr>
        <w:pStyle w:val="a3"/>
        <w:spacing w:before="178" w:line="261" w:lineRule="auto"/>
        <w:ind w:left="119" w:right="429"/>
      </w:pPr>
      <w:r>
        <w:t>Позиционными называются те аргументы, которые при вызове функции передаются согласно</w:t>
      </w:r>
      <w:r>
        <w:rPr>
          <w:spacing w:val="-47"/>
        </w:rPr>
        <w:t xml:space="preserve"> </w:t>
      </w:r>
      <w:r>
        <w:t>позиции</w:t>
      </w:r>
      <w:r>
        <w:rPr>
          <w:spacing w:val="-2"/>
        </w:rPr>
        <w:t xml:space="preserve"> </w:t>
      </w:r>
      <w:r>
        <w:t>указанной</w:t>
      </w:r>
      <w:r>
        <w:rPr>
          <w:spacing w:val="-1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функции.</w:t>
      </w:r>
    </w:p>
    <w:p w:rsidR="00267A23" w:rsidRDefault="001A7571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Какие</w:t>
      </w:r>
      <w:r>
        <w:rPr>
          <w:spacing w:val="-5"/>
        </w:rPr>
        <w:t xml:space="preserve"> </w:t>
      </w:r>
      <w:r>
        <w:t>аргументы</w:t>
      </w:r>
      <w:r>
        <w:rPr>
          <w:spacing w:val="-3"/>
        </w:rPr>
        <w:t xml:space="preserve"> </w:t>
      </w:r>
      <w:r>
        <w:t>называются</w:t>
      </w:r>
      <w:r>
        <w:rPr>
          <w:spacing w:val="-4"/>
        </w:rPr>
        <w:t xml:space="preserve"> </w:t>
      </w:r>
      <w:r>
        <w:t>именованными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267A23" w:rsidRDefault="001A7571">
      <w:pPr>
        <w:pStyle w:val="a3"/>
        <w:spacing w:before="178" w:line="261" w:lineRule="auto"/>
        <w:ind w:left="119" w:right="367"/>
      </w:pPr>
      <w:r>
        <w:t>Именованные аргументы – это аргументы, которые передаются в функцию согласно названию</w:t>
      </w:r>
      <w:r>
        <w:rPr>
          <w:spacing w:val="-47"/>
        </w:rPr>
        <w:t xml:space="preserve"> </w:t>
      </w:r>
      <w:r>
        <w:t>параметра,</w:t>
      </w:r>
      <w:r>
        <w:rPr>
          <w:spacing w:val="-5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позиции</w:t>
      </w:r>
    </w:p>
    <w:p w:rsidR="00267A23" w:rsidRDefault="001A7571">
      <w:pPr>
        <w:pStyle w:val="a4"/>
        <w:numPr>
          <w:ilvl w:val="0"/>
          <w:numId w:val="1"/>
        </w:numPr>
        <w:tabs>
          <w:tab w:val="left" w:pos="336"/>
        </w:tabs>
        <w:ind w:hanging="217"/>
      </w:pPr>
      <w:r>
        <w:t>Для</w:t>
      </w:r>
      <w:r>
        <w:rPr>
          <w:spacing w:val="-3"/>
        </w:rPr>
        <w:t xml:space="preserve"> </w:t>
      </w:r>
      <w:r>
        <w:t>чего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оператор</w:t>
      </w:r>
      <w:r>
        <w:rPr>
          <w:spacing w:val="-4"/>
        </w:rPr>
        <w:t xml:space="preserve"> </w:t>
      </w:r>
      <w:proofErr w:type="gramStart"/>
      <w:r>
        <w:t>*</w:t>
      </w:r>
      <w:r>
        <w:rPr>
          <w:spacing w:val="-2"/>
        </w:rPr>
        <w:t xml:space="preserve"> </w:t>
      </w:r>
      <w:r>
        <w:t>?</w:t>
      </w:r>
      <w:proofErr w:type="gramEnd"/>
    </w:p>
    <w:p w:rsidR="00267A23" w:rsidRDefault="001A7571">
      <w:pPr>
        <w:pStyle w:val="a3"/>
        <w:spacing w:before="182"/>
        <w:ind w:left="119"/>
      </w:pPr>
      <w:r>
        <w:t>Этот</w:t>
      </w:r>
      <w:r>
        <w:rPr>
          <w:spacing w:val="-3"/>
        </w:rPr>
        <w:t xml:space="preserve"> </w:t>
      </w:r>
      <w:r>
        <w:t>оператор</w:t>
      </w:r>
      <w:r>
        <w:rPr>
          <w:spacing w:val="-5"/>
        </w:rPr>
        <w:t xml:space="preserve"> </w:t>
      </w:r>
      <w:r>
        <w:t>позволяет</w:t>
      </w:r>
      <w:r>
        <w:rPr>
          <w:spacing w:val="-3"/>
        </w:rPr>
        <w:t xml:space="preserve"> </w:t>
      </w:r>
      <w:r>
        <w:t>«распаковывать»</w:t>
      </w:r>
      <w:r>
        <w:rPr>
          <w:spacing w:val="-2"/>
        </w:rPr>
        <w:t xml:space="preserve"> </w:t>
      </w:r>
      <w:r>
        <w:t>объекты,</w:t>
      </w:r>
      <w:r>
        <w:rPr>
          <w:spacing w:val="-7"/>
        </w:rPr>
        <w:t xml:space="preserve"> </w:t>
      </w:r>
      <w:r>
        <w:t>внутри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хранятся</w:t>
      </w:r>
      <w:r>
        <w:rPr>
          <w:spacing w:val="-4"/>
        </w:rPr>
        <w:t xml:space="preserve"> </w:t>
      </w:r>
      <w:r>
        <w:t>некие</w:t>
      </w:r>
      <w:r>
        <w:rPr>
          <w:spacing w:val="-4"/>
        </w:rPr>
        <w:t xml:space="preserve"> </w:t>
      </w:r>
      <w:r>
        <w:t>элементы.</w:t>
      </w:r>
    </w:p>
    <w:p w:rsidR="00267A23" w:rsidRDefault="001A7571">
      <w:pPr>
        <w:pStyle w:val="a4"/>
        <w:numPr>
          <w:ilvl w:val="0"/>
          <w:numId w:val="1"/>
        </w:numPr>
        <w:tabs>
          <w:tab w:val="left" w:pos="336"/>
        </w:tabs>
        <w:spacing w:before="178"/>
        <w:ind w:hanging="217"/>
      </w:pPr>
      <w:r>
        <w:t>Каково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конструкций</w:t>
      </w:r>
      <w:r>
        <w:rPr>
          <w:spacing w:val="-2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**</w:t>
      </w:r>
      <w:proofErr w:type="spellStart"/>
      <w:proofErr w:type="gramStart"/>
      <w:r>
        <w:t>kwargs</w:t>
      </w:r>
      <w:proofErr w:type="spellEnd"/>
      <w:r>
        <w:rPr>
          <w:spacing w:val="-8"/>
        </w:rPr>
        <w:t xml:space="preserve"> </w:t>
      </w:r>
      <w:r>
        <w:t>?</w:t>
      </w:r>
      <w:proofErr w:type="gramEnd"/>
    </w:p>
    <w:p w:rsidR="00267A23" w:rsidRDefault="001A7571">
      <w:pPr>
        <w:pStyle w:val="a3"/>
        <w:spacing w:before="183"/>
        <w:ind w:left="119"/>
      </w:pPr>
      <w:r>
        <w:t>*</w:t>
      </w:r>
      <w:proofErr w:type="spellStart"/>
      <w:r>
        <w:t>args</w:t>
      </w:r>
      <w:proofErr w:type="spellEnd"/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сокращение</w:t>
      </w:r>
      <w:r>
        <w:rPr>
          <w:spacing w:val="-3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«</w:t>
      </w:r>
      <w:proofErr w:type="spellStart"/>
      <w:r>
        <w:t>arguments</w:t>
      </w:r>
      <w:proofErr w:type="spellEnd"/>
      <w:r>
        <w:t>»</w:t>
      </w:r>
      <w:r>
        <w:rPr>
          <w:spacing w:val="-2"/>
        </w:rPr>
        <w:t xml:space="preserve"> </w:t>
      </w:r>
      <w:r>
        <w:t>(аргументы),</w:t>
      </w:r>
      <w:r>
        <w:rPr>
          <w:spacing w:val="-7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**</w:t>
      </w:r>
      <w:proofErr w:type="spellStart"/>
      <w:r>
        <w:t>kwargs</w:t>
      </w:r>
      <w:proofErr w:type="spellEnd"/>
      <w:r>
        <w:t xml:space="preserve"> —</w:t>
      </w:r>
      <w:r>
        <w:rPr>
          <w:spacing w:val="-3"/>
        </w:rPr>
        <w:t xml:space="preserve"> </w:t>
      </w:r>
      <w:r>
        <w:t>сокращение</w:t>
      </w:r>
      <w:r>
        <w:rPr>
          <w:spacing w:val="-4"/>
        </w:rPr>
        <w:t xml:space="preserve"> </w:t>
      </w:r>
      <w:r>
        <w:t>от</w:t>
      </w:r>
    </w:p>
    <w:p w:rsidR="00267A23" w:rsidRDefault="001A7571">
      <w:pPr>
        <w:pStyle w:val="a3"/>
        <w:spacing w:before="178" w:line="261" w:lineRule="auto"/>
        <w:ind w:left="119" w:right="89"/>
      </w:pPr>
      <w:r>
        <w:t>«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» (именованные аргументы). Они позволяют передать в функцию при вызове</w:t>
      </w:r>
      <w:r>
        <w:rPr>
          <w:spacing w:val="-47"/>
        </w:rPr>
        <w:t xml:space="preserve"> </w:t>
      </w:r>
      <w:r>
        <w:t>любое</w:t>
      </w:r>
      <w:r>
        <w:rPr>
          <w:spacing w:val="-3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аргументов.</w:t>
      </w:r>
    </w:p>
    <w:sectPr w:rsidR="00267A23">
      <w:pgSz w:w="11910" w:h="16840"/>
      <w:pgMar w:top="1080" w:right="9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853FE"/>
    <w:multiLevelType w:val="hybridMultilevel"/>
    <w:tmpl w:val="F6360426"/>
    <w:lvl w:ilvl="0" w:tplc="9DAEB94C">
      <w:start w:val="1"/>
      <w:numFmt w:val="decimal"/>
      <w:lvlText w:val="%1."/>
      <w:lvlJc w:val="left"/>
      <w:pPr>
        <w:ind w:left="33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ru-RU" w:eastAsia="en-US" w:bidi="ar-SA"/>
      </w:rPr>
    </w:lvl>
    <w:lvl w:ilvl="1" w:tplc="3976EED0">
      <w:numFmt w:val="bullet"/>
      <w:lvlText w:val="•"/>
      <w:lvlJc w:val="left"/>
      <w:pPr>
        <w:ind w:left="1248" w:hanging="216"/>
      </w:pPr>
      <w:rPr>
        <w:rFonts w:hint="default"/>
        <w:lang w:val="ru-RU" w:eastAsia="en-US" w:bidi="ar-SA"/>
      </w:rPr>
    </w:lvl>
    <w:lvl w:ilvl="2" w:tplc="3DA2E03E">
      <w:numFmt w:val="bullet"/>
      <w:lvlText w:val="•"/>
      <w:lvlJc w:val="left"/>
      <w:pPr>
        <w:ind w:left="2156" w:hanging="216"/>
      </w:pPr>
      <w:rPr>
        <w:rFonts w:hint="default"/>
        <w:lang w:val="ru-RU" w:eastAsia="en-US" w:bidi="ar-SA"/>
      </w:rPr>
    </w:lvl>
    <w:lvl w:ilvl="3" w:tplc="2C3EB6FA">
      <w:numFmt w:val="bullet"/>
      <w:lvlText w:val="•"/>
      <w:lvlJc w:val="left"/>
      <w:pPr>
        <w:ind w:left="3065" w:hanging="216"/>
      </w:pPr>
      <w:rPr>
        <w:rFonts w:hint="default"/>
        <w:lang w:val="ru-RU" w:eastAsia="en-US" w:bidi="ar-SA"/>
      </w:rPr>
    </w:lvl>
    <w:lvl w:ilvl="4" w:tplc="3F4EF288">
      <w:numFmt w:val="bullet"/>
      <w:lvlText w:val="•"/>
      <w:lvlJc w:val="left"/>
      <w:pPr>
        <w:ind w:left="3973" w:hanging="216"/>
      </w:pPr>
      <w:rPr>
        <w:rFonts w:hint="default"/>
        <w:lang w:val="ru-RU" w:eastAsia="en-US" w:bidi="ar-SA"/>
      </w:rPr>
    </w:lvl>
    <w:lvl w:ilvl="5" w:tplc="DA941270">
      <w:numFmt w:val="bullet"/>
      <w:lvlText w:val="•"/>
      <w:lvlJc w:val="left"/>
      <w:pPr>
        <w:ind w:left="4882" w:hanging="216"/>
      </w:pPr>
      <w:rPr>
        <w:rFonts w:hint="default"/>
        <w:lang w:val="ru-RU" w:eastAsia="en-US" w:bidi="ar-SA"/>
      </w:rPr>
    </w:lvl>
    <w:lvl w:ilvl="6" w:tplc="91748C0A">
      <w:numFmt w:val="bullet"/>
      <w:lvlText w:val="•"/>
      <w:lvlJc w:val="left"/>
      <w:pPr>
        <w:ind w:left="5790" w:hanging="216"/>
      </w:pPr>
      <w:rPr>
        <w:rFonts w:hint="default"/>
        <w:lang w:val="ru-RU" w:eastAsia="en-US" w:bidi="ar-SA"/>
      </w:rPr>
    </w:lvl>
    <w:lvl w:ilvl="7" w:tplc="D61CAAFE">
      <w:numFmt w:val="bullet"/>
      <w:lvlText w:val="•"/>
      <w:lvlJc w:val="left"/>
      <w:pPr>
        <w:ind w:left="6698" w:hanging="216"/>
      </w:pPr>
      <w:rPr>
        <w:rFonts w:hint="default"/>
        <w:lang w:val="ru-RU" w:eastAsia="en-US" w:bidi="ar-SA"/>
      </w:rPr>
    </w:lvl>
    <w:lvl w:ilvl="8" w:tplc="78DAD91E">
      <w:numFmt w:val="bullet"/>
      <w:lvlText w:val="•"/>
      <w:lvlJc w:val="left"/>
      <w:pPr>
        <w:ind w:left="7607" w:hanging="21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7A23"/>
    <w:rsid w:val="001A7571"/>
    <w:rsid w:val="00267A23"/>
    <w:rsid w:val="0049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269D"/>
  <w15:docId w15:val="{59D9F41E-AB1E-43FA-8919-36684DED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159"/>
      <w:ind w:left="335" w:hanging="2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2022-01-20T09:06:00Z</dcterms:created>
  <dcterms:modified xsi:type="dcterms:W3CDTF">2022-01-20T14:09:00Z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2022-01-20T00:00:00Z</vt:filetime>
  </property>
</Properties>
</file>