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Title"/>
        <w:contextualSpacing w:val="0"/>
        <w:jc w:val="center"/>
      </w:pPr>
      <w:bookmarkStart w:id="0" w:colFirst="0" w:name="h.l5h0xrhp2sey" w:colLast="0"/>
      <w:bookmarkEnd w:id="0"/>
      <w:r w:rsidRPr="00000000" w:rsidR="00000000" w:rsidDel="00000000">
        <w:rPr>
          <w:rtl w:val="0"/>
        </w:rPr>
        <w:t xml:space="preserve">ATO Kanban</w:t>
      </w:r>
    </w:p>
    <w:p w:rsidP="00000000" w:rsidRPr="00000000" w:rsidR="00000000" w:rsidDel="00000000" w:rsidRDefault="00000000">
      <w:pPr>
        <w:pStyle w:val="Subtitle"/>
        <w:contextualSpacing w:val="0"/>
        <w:jc w:val="center"/>
      </w:pPr>
      <w:bookmarkStart w:id="1" w:colFirst="0" w:name="h.7644jylvp5mr" w:colLast="0"/>
      <w:bookmarkEnd w:id="1"/>
      <w:r w:rsidRPr="00000000" w:rsidR="00000000" w:rsidDel="00000000">
        <w:rPr>
          <w:rtl w:val="0"/>
        </w:rPr>
        <w:t xml:space="preserve">Created: 7/18/2014</w:t>
      </w:r>
    </w:p>
    <w:p w:rsidP="00000000" w:rsidRPr="00000000" w:rsidR="00000000" w:rsidDel="00000000" w:rsidRDefault="00000000">
      <w:pPr>
        <w:pStyle w:val="Subtitle"/>
        <w:contextualSpacing w:val="0"/>
        <w:jc w:val="center"/>
      </w:pPr>
      <w:bookmarkStart w:id="2" w:colFirst="0" w:name="h.8o468a7lpps4" w:colLast="0"/>
      <w:bookmarkEnd w:id="2"/>
      <w:r w:rsidRPr="00000000" w:rsidR="00000000" w:rsidDel="00000000">
        <w:rPr>
          <w:rtl w:val="0"/>
        </w:rPr>
        <w:t xml:space="preserve">Updated: 7/18/2014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3" w:colFirst="0" w:name="h.4hdowm28b25t" w:colLast="0"/>
      <w:bookmarkEnd w:id="3"/>
      <w:r w:rsidRPr="00000000" w:rsidR="00000000" w:rsidDel="00000000">
        <w:rPr>
          <w:rtl w:val="0"/>
        </w:rPr>
        <w:t xml:space="preserve">Problem Statement:</w:t>
      </w:r>
    </w:p>
    <w:p w:rsidP="00000000" w:rsidRPr="00000000" w:rsidR="00000000" w:rsidDel="00000000" w:rsidRDefault="00000000">
      <w:pPr>
        <w:contextualSpacing w:val="0"/>
      </w:pPr>
      <w:r w:rsidRPr="00000000" w:rsidR="00000000" w:rsidDel="00000000">
        <w:rPr>
          <w:sz w:val="20"/>
          <w:rtl w:val="0"/>
        </w:rPr>
        <w:t xml:space="preserve">While “ATO”, many people are lost of what to do. In Connex there exists an ATO document, but it is not the most accessible and hard to update. Meanwhile, there are many tasks that might not be worthy of an entire upload of a new document. This approach will allow any member to create a new task, and any person on ATO to take responsibility of that task.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0"/>
          <w:rtl w:val="0"/>
        </w:rPr>
        <w:t xml:space="preserve">Along with the immediate usefulness, this project has the potential to be an ongoing project for any new ATO member. In hopeful cases, a developer or tester is only ATO for a couple weeks, and may not be able to implement an entire new functionality. This will allow the good practice of documentation, and entering a project mid completion.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0"/>
          <w:rtl w:val="0"/>
        </w:rPr>
        <w:t xml:space="preserve">Finally, this allows practice on every level for ATO employees. Developers have the ability to create new functions or fix bugged code. Testers have the ability to create new tests and pass those on or use them as examples at a client (idea credit to John Wilson). Project managers have the ability to use this project and see how it might be useful in clients, or how we can increase productivity throughout Sogeti Colorado, and begin this process over itself.</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4" w:colFirst="0" w:name="h.8dg6qso7q992" w:colLast="0"/>
      <w:bookmarkEnd w:id="4"/>
      <w:r w:rsidRPr="00000000" w:rsidR="00000000" w:rsidDel="00000000">
        <w:rPr>
          <w:rtl w:val="0"/>
        </w:rPr>
        <w:t xml:space="preserve">Potential Approach</w:t>
      </w:r>
    </w:p>
    <w:p w:rsidP="00000000" w:rsidRPr="00000000" w:rsidR="00000000" w:rsidDel="00000000" w:rsidRDefault="00000000">
      <w:pPr>
        <w:contextualSpacing w:val="0"/>
      </w:pPr>
      <w:r w:rsidRPr="00000000" w:rsidR="00000000" w:rsidDel="00000000">
        <w:rPr>
          <w:sz w:val="20"/>
          <w:rtl w:val="0"/>
        </w:rPr>
        <w:t xml:space="preserve">This project will be an interactive to-do list, or ongoing Kanban chart. The term ‘Kanban’ may not be the best description for the full functionality of this project, but it gives the idea of seeing possible tasks that need completion, and the ability to take responsibility of said task. It may not be in the best interest to limit the number of things per column, as the number and responsibilities of the people on ATO will vary greatly.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0"/>
          <w:rtl w:val="0"/>
        </w:rPr>
        <w:t xml:space="preserve">For use, anyone would have the ability to access the site, add a task to the ‘To-Do’ list. This can then be taken by anyone else who feels they have the skills to complete it. On completion the initial creator has the option to receive notification that the task has been completed.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0"/>
          <w:rtl w:val="0"/>
        </w:rPr>
        <w:t xml:space="preserve">A task can range from anything to updating a req list, to sending an email to find some more information. The project is kind of open ended as of creation date.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5" w:colFirst="0" w:name="h.qiolfumzx3fx" w:colLast="0"/>
      <w:bookmarkEnd w:id="5"/>
      <w:r w:rsidRPr="00000000" w:rsidR="00000000" w:rsidDel="00000000">
        <w:rPr>
          <w:rtl w:val="0"/>
        </w:rPr>
        <w:t xml:space="preserve">Methodology</w:t>
      </w:r>
      <w:r w:rsidRPr="00000000" w:rsidR="00000000" w:rsidDel="00000000">
        <w:rPr>
          <w:rtl w:val="0"/>
        </w:rPr>
      </w:r>
    </w:p>
    <w:p w:rsidP="00000000" w:rsidRPr="00000000" w:rsidR="00000000" w:rsidDel="00000000" w:rsidRDefault="00000000">
      <w:pPr>
        <w:contextualSpacing w:val="0"/>
      </w:pPr>
      <w:r w:rsidRPr="00000000" w:rsidR="00000000" w:rsidDel="00000000">
        <w:rPr>
          <w:sz w:val="20"/>
          <w:rtl w:val="0"/>
        </w:rPr>
        <w:t xml:space="preserve">As with most of the projects at Sogeti, the creation of this project would be agile, and would contain sprints of what needs completion. After the initial creation however, it would be interesting to add any feature requests to the board itself. Again, I apologize, but this is pretty open ended as of creation.</w:t>
      </w:r>
    </w:p>
    <w:p w:rsidP="00000000" w:rsidRPr="00000000" w:rsidR="00000000" w:rsidDel="00000000" w:rsidRDefault="00000000">
      <w:pPr>
        <w:pStyle w:val="Heading1"/>
        <w:contextualSpacing w:val="0"/>
      </w:pPr>
      <w:bookmarkStart w:id="6" w:colFirst="0" w:name="h.4ey2hr1accqn" w:colLast="0"/>
      <w:bookmarkEnd w:id="6"/>
      <w:r w:rsidRPr="00000000" w:rsidR="00000000" w:rsidDel="00000000">
        <w:rPr>
          <w:rtl w:val="0"/>
        </w:rPr>
      </w:r>
    </w:p>
    <w:p w:rsidP="00000000" w:rsidRPr="00000000" w:rsidR="00000000" w:rsidDel="00000000" w:rsidRDefault="00000000">
      <w:pPr>
        <w:pStyle w:val="Heading1"/>
        <w:contextualSpacing w:val="0"/>
      </w:pPr>
      <w:bookmarkStart w:id="7" w:colFirst="0" w:name="h.sz8pqfeugx15" w:colLast="0"/>
      <w:bookmarkEnd w:id="7"/>
      <w:r w:rsidRPr="00000000" w:rsidR="00000000" w:rsidDel="00000000">
        <w:rPr>
          <w:rtl w:val="0"/>
        </w:rPr>
        <w:t xml:space="preserve">Updating This Document</w:t>
      </w:r>
    </w:p>
    <w:p w:rsidP="00000000" w:rsidRPr="00000000" w:rsidR="00000000" w:rsidDel="00000000" w:rsidRDefault="00000000">
      <w:pPr>
        <w:contextualSpacing w:val="0"/>
      </w:pPr>
      <w:r w:rsidRPr="00000000" w:rsidR="00000000" w:rsidDel="00000000">
        <w:rPr>
          <w:sz w:val="20"/>
          <w:rtl w:val="0"/>
        </w:rPr>
        <w:t xml:space="preserve">This document should only be updated if the procedure above changes. All other changes should be on the change log document located in the same folder. All new features and requirements should be documented in the change log and in the requirements document also found in the same folder.</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Plan.docx</dc:title>
</cp:coreProperties>
</file>