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IDENTIFYING AND ENGAGING WITH FIELD IMPLEMENTATION PARTNERS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Identifying and Engaging with Field Implementation Partners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a structured approach for identifying, selecting and engaging Field Implementation Partners (FIPs), so partnerships are strategic, effective and contribute to the mission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partnerships with external organisations involved in field implementation, including NGOs, community-based organisations, government agencies and other entities.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Principles</w:t>
      </w:r>
    </w:p>
    <w:p>
      <w:pPr>
        <w:pStyle w:val="ListBullet"/>
        <w:spacing w:after="60"/>
      </w:pPr>
      <w:r>
        <w:t>alignment with mission and strategic goals;</w:t>
      </w:r>
    </w:p>
    <w:p>
      <w:pPr>
        <w:pStyle w:val="ListBullet"/>
        <w:spacing w:after="60"/>
      </w:pPr>
      <w:r>
        <w:t>mutual benefit based on shared goals and values;</w:t>
      </w:r>
    </w:p>
    <w:p>
      <w:pPr>
        <w:pStyle w:val="ListBullet"/>
        <w:spacing w:after="60"/>
      </w:pPr>
      <w:r>
        <w:t>transparency in selection and engagement;</w:t>
      </w:r>
    </w:p>
    <w:p>
      <w:pPr>
        <w:pStyle w:val="ListBullet"/>
        <w:spacing w:after="60"/>
      </w:pPr>
      <w:r>
        <w:t>partner accountability for agreed outcomes; and</w:t>
      </w:r>
    </w:p>
    <w:p>
      <w:pPr>
        <w:pStyle w:val="ListBullet"/>
        <w:spacing w:after="60"/>
      </w:pPr>
      <w:r>
        <w:t>sustainability of partnerships over time.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Identifying Potential Partners</w:t>
      </w:r>
    </w:p>
    <w:p>
      <w:pPr>
        <w:pStyle w:val="ListBullet"/>
        <w:spacing w:after="60"/>
      </w:pPr>
      <w:r>
        <w:t>analyse the sector to identify relevant organisations and maintain a database of potential partners; and</w:t>
      </w:r>
    </w:p>
    <w:p>
      <w:pPr>
        <w:pStyle w:val="ListBullet"/>
        <w:spacing w:after="60"/>
      </w:pPr>
      <w:r>
        <w:t>engage communities and participate in sector networks to identify trusted, effective grassroots organisations.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Assessing Potential Partners</w:t>
      </w:r>
    </w:p>
    <w:p>
      <w:pPr>
        <w:pStyle w:val="ListBullet"/>
        <w:spacing w:after="60"/>
      </w:pPr>
      <w:r>
        <w:t>check mission and values alignment and assess reputation and credibility; and</w:t>
      </w:r>
    </w:p>
    <w:p>
      <w:pPr>
        <w:pStyle w:val="ListBullet"/>
        <w:spacing w:after="60"/>
      </w:pPr>
      <w:r>
        <w:t>conduct detailed due diligence on technical, financial and organisational capacity, legal compliance and risk.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Engaging Selected Partners</w:t>
      </w:r>
    </w:p>
    <w:p>
      <w:pPr>
        <w:pStyle w:val="ListBullet"/>
        <w:spacing w:after="60"/>
      </w:pPr>
      <w:r>
        <w:t>hold exploratory meetings to discuss collaboration and assess needs and scope;</w:t>
      </w:r>
    </w:p>
    <w:p>
      <w:pPr>
        <w:pStyle w:val="ListBullet"/>
        <w:spacing w:after="60"/>
      </w:pPr>
      <w:r>
        <w:t>formalise the partnership through an MoU and a detailed partnership agreement covering objectives, activities, timelines, budgets and evaluation; and</w:t>
      </w:r>
    </w:p>
    <w:p>
      <w:pPr>
        <w:pStyle w:val="ListBullet"/>
        <w:spacing w:after="60"/>
      </w:pPr>
      <w:r>
        <w:t>obtain Board and legal approval before finalising.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Implementing and Managing Partnerships</w:t>
      </w:r>
    </w:p>
    <w:p>
      <w:pPr>
        <w:pStyle w:val="ListBullet"/>
        <w:spacing w:after="60"/>
      </w:pPr>
      <w:r>
        <w:t>develop a joint work plan and allocate resources;</w:t>
      </w:r>
    </w:p>
    <w:p>
      <w:pPr>
        <w:pStyle w:val="ListBullet"/>
        <w:spacing w:after="60"/>
      </w:pPr>
      <w:r>
        <w:t>monitor activities, require progress reports and conduct joint evaluations; and</w:t>
      </w:r>
    </w:p>
    <w:p>
      <w:pPr>
        <w:pStyle w:val="ListBullet"/>
        <w:spacing w:after="60"/>
      </w:pPr>
      <w:r>
        <w:t>maintain clear communication channels and mechanisms for resolving issues.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Review and Renewal</w:t>
      </w:r>
    </w:p>
    <w:p>
      <w:pPr>
        <w:pStyle w:val="ListBullet"/>
        <w:spacing w:after="60"/>
      </w:pPr>
      <w:r>
        <w:t>review partner performance periodically and provide constructive feedback; and</w:t>
      </w:r>
    </w:p>
    <w:p>
      <w:pPr>
        <w:pStyle w:val="ListBullet"/>
        <w:spacing w:after="60"/>
      </w:pPr>
      <w:r>
        <w:t>renew or, where objectives are not met, terminate the agreement following due process with minimal disruption.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Documentation and Reporting</w:t>
      </w:r>
    </w:p>
    <w:p>
      <w:pPr>
        <w:pStyle w:val="ListBullet"/>
        <w:spacing w:after="60"/>
      </w:pPr>
      <w:r>
        <w:t>maintain detailed records of agreements, communications and reports; and</w:t>
      </w:r>
    </w:p>
    <w:p>
      <w:pPr>
        <w:pStyle w:val="ListBullet"/>
        <w:spacing w:after="60"/>
      </w:pPr>
      <w:r>
        <w:t>include partnership performance and outcomes in the annual report.</w:t>
      </w:r>
    </w:p>
    <w:p>
      <w:r>
        <w:rPr>
          <w:rFonts w:ascii="Calibri" w:hAnsi="Calibri"/>
          <w:i/>
          <w:color w:val="595959"/>
          <w:sz w:val="20"/>
        </w:rPr>
        <w:t>Approved by: [Name], [Title]. Date: [Date]. Next review: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Identifying and Engaging with Field Implementation Partners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