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OPERATIONAL FINANCIAL ACQUITTAL REPORTS (PROJECT MONITORING AND REPORTING)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Operational Financial Acquittal Reports (Project Monitoring and Reporting)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provides a clear framework for preparing, submitting and reviewing financial acquittal reports, ensuring accountability, transparency and the proper use of funds in projects supported by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 and Objectives</w:t>
      </w:r>
    </w:p>
    <w:p>
      <w:pPr>
        <w:pStyle w:val="ListBullet"/>
        <w:spacing w:after="60"/>
      </w:pPr>
      <w:r>
        <w:t>applies to all projects, whether delivered directly or through Field Implementation Partners (FIPs);</w:t>
      </w:r>
    </w:p>
    <w:p>
      <w:pPr>
        <w:pStyle w:val="ListBullet"/>
        <w:spacing w:after="60"/>
      </w:pPr>
      <w:r>
        <w:t>ensures accurate, timely financial reporting;</w:t>
      </w:r>
    </w:p>
    <w:p>
      <w:pPr>
        <w:pStyle w:val="ListBullet"/>
        <w:spacing w:after="60"/>
      </w:pPr>
      <w:r>
        <w:t>verifies funds are used as intended and per project agreements; and</w:t>
      </w:r>
    </w:p>
    <w:p>
      <w:pPr>
        <w:pStyle w:val="ListBullet"/>
        <w:spacing w:after="60"/>
      </w:pPr>
      <w:r>
        <w:t>supports effective monitoring and evaluation.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Report Requirements</w:t>
      </w:r>
    </w:p>
    <w:p>
      <w:pPr>
        <w:pStyle w:val="ListBullet"/>
        <w:spacing w:after="60"/>
      </w:pPr>
      <w:r>
        <w:t>compliance with the funding agreement;</w:t>
      </w:r>
    </w:p>
    <w:p>
      <w:pPr>
        <w:pStyle w:val="ListBullet"/>
        <w:spacing w:after="60"/>
      </w:pPr>
      <w:r>
        <w:t>accurate and truthful accounting of all transactions;</w:t>
      </w:r>
    </w:p>
    <w:p>
      <w:pPr>
        <w:pStyle w:val="ListBullet"/>
        <w:spacing w:after="60"/>
      </w:pPr>
      <w:r>
        <w:t>submission within the agreed timeframe; and</w:t>
      </w:r>
    </w:p>
    <w:p>
      <w:pPr>
        <w:pStyle w:val="ListBullet"/>
        <w:spacing w:after="60"/>
      </w:pPr>
      <w:r>
        <w:t>supporting documentation such as receipts, invoices and bank statements.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pStyle w:val="ListBullet"/>
        <w:spacing w:after="60"/>
      </w:pPr>
      <w:r>
        <w:t>Project Manager — prepares and submits reports;</w:t>
      </w:r>
    </w:p>
    <w:p>
      <w:pPr>
        <w:pStyle w:val="ListBullet"/>
        <w:spacing w:after="60"/>
      </w:pPr>
      <w:r>
        <w:t>Finance Team — verifies accuracy and completeness;</w:t>
      </w:r>
    </w:p>
    <w:p>
      <w:pPr>
        <w:pStyle w:val="ListBullet"/>
        <w:spacing w:after="60"/>
      </w:pPr>
      <w:r>
        <w:t>Field Implementation Partners — prepare and submit reports as required; and</w:t>
      </w:r>
    </w:p>
    <w:p>
      <w:pPr>
        <w:pStyle w:val="ListBullet"/>
        <w:spacing w:after="60"/>
      </w:pPr>
      <w:r>
        <w:t>Internal Audit — periodically audits reports for compliance and accuracy.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Preparation</w:t>
      </w:r>
    </w:p>
    <w:p>
      <w:pPr>
        <w:pStyle w:val="ListBullet"/>
        <w:spacing w:after="60"/>
      </w:pPr>
      <w:r>
        <w:t>ensure clear budget allocations aligned to the project plan and use standard templates;</w:t>
      </w:r>
    </w:p>
    <w:p>
      <w:pPr>
        <w:pStyle w:val="ListBullet"/>
        <w:spacing w:after="60"/>
      </w:pPr>
      <w:r>
        <w:t>maintain detailed records of transactions and categorise expenses to budget line items; and</w:t>
      </w:r>
    </w:p>
    <w:p>
      <w:pPr>
        <w:pStyle w:val="ListBullet"/>
        <w:spacing w:after="60"/>
      </w:pPr>
      <w:r>
        <w:t>use financial management software for accurate record-keeping.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Submission</w:t>
      </w:r>
    </w:p>
    <w:p>
      <w:pPr>
        <w:pStyle w:val="ListBullet"/>
        <w:spacing w:after="60"/>
      </w:pPr>
      <w:r>
        <w:t>compile transactions and supporting documents and reconcile against bank statements and budgets;</w:t>
      </w:r>
    </w:p>
    <w:p>
      <w:pPr>
        <w:pStyle w:val="ListBullet"/>
        <w:spacing w:after="60"/>
      </w:pPr>
      <w:r>
        <w:t>prepare a financial summary of funds received, spent and remaining; and</w:t>
      </w:r>
    </w:p>
    <w:p>
      <w:pPr>
        <w:pStyle w:val="ListBullet"/>
        <w:spacing w:after="60"/>
      </w:pPr>
      <w:r>
        <w:t>submit in the required format on schedule, certified by the project manager.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 and Verification</w:t>
      </w:r>
    </w:p>
    <w:p>
      <w:pPr>
        <w:pStyle w:val="ListBullet"/>
        <w:spacing w:after="60"/>
      </w:pPr>
      <w:r>
        <w:t>the finance team performs an initial completeness check and a detailed review against budget;</w:t>
      </w:r>
    </w:p>
    <w:p>
      <w:pPr>
        <w:pStyle w:val="ListBullet"/>
        <w:spacing w:after="60"/>
      </w:pPr>
      <w:r>
        <w:t>discrepancies are fed back for revision and resubmission; and</w:t>
      </w:r>
    </w:p>
    <w:p>
      <w:pPr>
        <w:pStyle w:val="ListBullet"/>
        <w:spacing w:after="60"/>
      </w:pPr>
      <w:r>
        <w:t>verified reports are approved and recorded in the project file.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Monitoring and Evaluation</w:t>
      </w:r>
    </w:p>
    <w:p>
      <w:pPr>
        <w:pStyle w:val="ListBullet"/>
        <w:spacing w:after="60"/>
      </w:pPr>
      <w:r>
        <w:t>conduct site visits and require interim reports for ongoing compliance; and</w:t>
      </w:r>
    </w:p>
    <w:p>
      <w:pPr>
        <w:pStyle w:val="ListBullet"/>
        <w:spacing w:after="60"/>
      </w:pPr>
      <w:r>
        <w:t>review the final acquittal report at project end and assess impact and lessons learned.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Continuous Improvement</w:t>
      </w:r>
    </w:p>
    <w:p>
      <w:pPr>
        <w:jc w:val="both"/>
      </w:pPr>
      <w:r>
        <w:t>Feedback is gathered from project managers, FIPs and stakeholders, and the policy and process are reviewed annually and updated based on audit findings and good practice.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Operational Financial Acquittal Reports (Project Monitoring and Reporting)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