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FF3" w:rsidRDefault="006B0B35">
      <w:hyperlink r:id="rId4" w:history="1">
        <w:r>
          <w:rPr>
            <w:rStyle w:val="Hyperlink"/>
          </w:rPr>
          <w:t>http://nrajaguruax.blogspot.com/2014/05/sending-emails-with-cc-and-attachment.html</w:t>
        </w:r>
      </w:hyperlink>
    </w:p>
    <w:sectPr w:rsidR="00AA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B0B35"/>
    <w:rsid w:val="006B0B35"/>
    <w:rsid w:val="00AA1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0B3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rajaguruax.blogspot.com/2014/05/sending-emails-with-cc-and-attach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Anwaar</dc:creator>
  <cp:keywords/>
  <dc:description/>
  <cp:lastModifiedBy>Sohaib Anwaar</cp:lastModifiedBy>
  <cp:revision>2</cp:revision>
  <dcterms:created xsi:type="dcterms:W3CDTF">2019-06-12T12:01:00Z</dcterms:created>
  <dcterms:modified xsi:type="dcterms:W3CDTF">2019-06-12T12:01:00Z</dcterms:modified>
</cp:coreProperties>
</file>